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91D" w:rsidRDefault="00FE28C9">
      <w:pPr>
        <w:autoSpaceDE w:val="0"/>
        <w:autoSpaceDN w:val="0"/>
        <w:adjustRightInd w:val="0"/>
        <w:spacing w:after="0" w:line="240" w:lineRule="auto"/>
        <w:rPr>
          <w:rFonts w:ascii="Helvetica" w:eastAsia="Times New Roman" w:hAnsi="Helvetica" w:cs="Helvetica"/>
          <w:color w:val="000000"/>
          <w:sz w:val="24"/>
          <w:szCs w:val="24"/>
          <w:lang w:eastAsia="en-GB"/>
        </w:rPr>
      </w:pPr>
      <w:bookmarkStart w:id="0" w:name="_GoBack"/>
      <w:bookmarkEnd w:id="0"/>
      <w:r>
        <w:rPr>
          <w:rFonts w:ascii="Helvetica" w:eastAsia="Times New Roman" w:hAnsi="Helvetica" w:cs="Helvetica"/>
          <w:color w:val="000000"/>
          <w:sz w:val="24"/>
          <w:szCs w:val="24"/>
          <w:lang w:eastAsia="en-GB"/>
        </w:rPr>
        <w:t>This form should be used to request a meeting and/or written pre-application advice for:</w:t>
      </w:r>
    </w:p>
    <w:p w:rsidR="0017191D" w:rsidRDefault="00FE28C9">
      <w:pPr>
        <w:autoSpaceDE w:val="0"/>
        <w:autoSpaceDN w:val="0"/>
        <w:adjustRightInd w:val="0"/>
        <w:spacing w:after="0" w:line="240" w:lineRule="auto"/>
        <w:rPr>
          <w:rFonts w:ascii="Helvetica" w:eastAsia="Times New Roman" w:hAnsi="Helvetica" w:cs="Helvetica"/>
          <w:sz w:val="24"/>
          <w:szCs w:val="24"/>
          <w:lang w:eastAsia="en-GB"/>
        </w:rPr>
      </w:pPr>
      <w:r>
        <w:rPr>
          <w:rFonts w:ascii="Helvetica" w:eastAsia="Times New Roman" w:hAnsi="Helvetica" w:cs="Helvetica"/>
          <w:sz w:val="24"/>
          <w:szCs w:val="24"/>
          <w:lang w:eastAsia="en-GB"/>
        </w:rPr>
        <w:t xml:space="preserve">Large Scale Developments                      </w:t>
      </w:r>
      <w:sdt>
        <w:sdtPr>
          <w:rPr>
            <w:rFonts w:ascii="Helvetica" w:eastAsia="Times New Roman" w:hAnsi="Helvetica" w:cs="Helvetica"/>
            <w:b/>
            <w:sz w:val="40"/>
            <w:szCs w:val="40"/>
            <w:lang w:eastAsia="en-GB"/>
          </w:rPr>
          <w:id w:val="-401834160"/>
          <w14:checkbox>
            <w14:checked w14:val="0"/>
            <w14:checkedState w14:val="2612" w14:font="MS Gothic"/>
            <w14:uncheckedState w14:val="2610" w14:font="MS Gothic"/>
          </w14:checkbox>
        </w:sdtPr>
        <w:sdtEndPr/>
        <w:sdtContent>
          <w:r>
            <w:rPr>
              <w:rFonts w:ascii="MS Gothic" w:eastAsia="MS Gothic" w:hAnsi="MS Gothic" w:cs="Helvetica" w:hint="eastAsia"/>
              <w:b/>
              <w:sz w:val="40"/>
              <w:szCs w:val="40"/>
              <w:lang w:eastAsia="en-GB"/>
            </w:rPr>
            <w:t>☐</w:t>
          </w:r>
        </w:sdtContent>
      </w:sdt>
    </w:p>
    <w:p w:rsidR="0017191D" w:rsidRDefault="00FE28C9">
      <w:pPr>
        <w:autoSpaceDE w:val="0"/>
        <w:autoSpaceDN w:val="0"/>
        <w:adjustRightInd w:val="0"/>
        <w:spacing w:after="0" w:line="240" w:lineRule="auto"/>
        <w:rPr>
          <w:rFonts w:ascii="Helvetica" w:eastAsia="Times New Roman" w:hAnsi="Helvetica" w:cs="Helvetica"/>
          <w:sz w:val="24"/>
          <w:szCs w:val="24"/>
          <w:lang w:eastAsia="en-GB"/>
        </w:rPr>
      </w:pPr>
      <w:r>
        <w:rPr>
          <w:rFonts w:ascii="Helvetica" w:eastAsia="Times New Roman" w:hAnsi="Helvetica" w:cs="Helvetica"/>
          <w:sz w:val="24"/>
          <w:szCs w:val="24"/>
          <w:lang w:eastAsia="en-GB"/>
        </w:rPr>
        <w:t>Medium Scale Developments</w:t>
      </w:r>
      <w:r>
        <w:rPr>
          <w:rFonts w:ascii="Helvetica" w:eastAsia="Times New Roman" w:hAnsi="Helvetica" w:cs="Helvetica"/>
          <w:sz w:val="24"/>
          <w:szCs w:val="24"/>
          <w:lang w:eastAsia="en-GB"/>
        </w:rPr>
        <w:tab/>
      </w:r>
      <w:r>
        <w:rPr>
          <w:rFonts w:ascii="Helvetica" w:eastAsia="Times New Roman" w:hAnsi="Helvetica" w:cs="Helvetica"/>
          <w:sz w:val="24"/>
          <w:szCs w:val="24"/>
          <w:lang w:eastAsia="en-GB"/>
        </w:rPr>
        <w:tab/>
      </w:r>
      <w:sdt>
        <w:sdtPr>
          <w:rPr>
            <w:rFonts w:ascii="Helvetica" w:eastAsia="Times New Roman" w:hAnsi="Helvetica" w:cs="Helvetica"/>
            <w:b/>
            <w:sz w:val="40"/>
            <w:szCs w:val="40"/>
            <w:lang w:eastAsia="en-GB"/>
          </w:rPr>
          <w:id w:val="776598795"/>
          <w14:checkbox>
            <w14:checked w14:val="0"/>
            <w14:checkedState w14:val="2612" w14:font="MS Gothic"/>
            <w14:uncheckedState w14:val="2610" w14:font="MS Gothic"/>
          </w14:checkbox>
        </w:sdtPr>
        <w:sdtEndPr/>
        <w:sdtContent>
          <w:r>
            <w:rPr>
              <w:rFonts w:ascii="MS Gothic" w:eastAsia="MS Gothic" w:hAnsi="MS Gothic" w:cs="Helvetica" w:hint="eastAsia"/>
              <w:b/>
              <w:sz w:val="40"/>
              <w:szCs w:val="40"/>
              <w:lang w:eastAsia="en-GB"/>
            </w:rPr>
            <w:t>☐</w:t>
          </w:r>
        </w:sdtContent>
      </w:sdt>
      <w:r>
        <w:rPr>
          <w:rFonts w:ascii="Helvetica" w:eastAsia="Times New Roman" w:hAnsi="Helvetica" w:cs="Helvetica"/>
          <w:sz w:val="24"/>
          <w:szCs w:val="24"/>
          <w:lang w:eastAsia="en-GB"/>
        </w:rPr>
        <w:tab/>
      </w:r>
      <w:r>
        <w:rPr>
          <w:rFonts w:ascii="Helvetica" w:eastAsia="Times New Roman" w:hAnsi="Helvetica" w:cs="Helvetica"/>
          <w:sz w:val="24"/>
          <w:szCs w:val="24"/>
          <w:lang w:eastAsia="en-GB"/>
        </w:rPr>
        <w:tab/>
      </w:r>
    </w:p>
    <w:p w:rsidR="0017191D" w:rsidRDefault="00FE28C9">
      <w:pPr>
        <w:autoSpaceDE w:val="0"/>
        <w:autoSpaceDN w:val="0"/>
        <w:adjustRightInd w:val="0"/>
        <w:spacing w:after="0" w:line="240" w:lineRule="auto"/>
        <w:rPr>
          <w:rFonts w:ascii="Helvetica" w:eastAsia="Times New Roman" w:hAnsi="Helvetica" w:cs="Helvetica"/>
          <w:sz w:val="24"/>
          <w:szCs w:val="24"/>
          <w:lang w:eastAsia="en-GB"/>
        </w:rPr>
      </w:pPr>
      <w:r>
        <w:rPr>
          <w:rFonts w:ascii="Helvetica" w:eastAsia="Times New Roman" w:hAnsi="Helvetica" w:cs="Helvetica"/>
          <w:sz w:val="24"/>
          <w:szCs w:val="24"/>
          <w:lang w:eastAsia="en-GB"/>
        </w:rPr>
        <w:t xml:space="preserve">Small Scale </w:t>
      </w:r>
      <w:r>
        <w:rPr>
          <w:rFonts w:ascii="Helvetica" w:eastAsia="Times New Roman" w:hAnsi="Helvetica" w:cs="Helvetica"/>
          <w:sz w:val="24"/>
          <w:szCs w:val="24"/>
          <w:lang w:eastAsia="en-GB"/>
        </w:rPr>
        <w:t>Developments</w:t>
      </w:r>
      <w:r>
        <w:rPr>
          <w:rFonts w:ascii="Helvetica" w:eastAsia="Times New Roman" w:hAnsi="Helvetica" w:cs="Helvetica"/>
          <w:sz w:val="24"/>
          <w:szCs w:val="24"/>
          <w:lang w:eastAsia="en-GB"/>
        </w:rPr>
        <w:tab/>
      </w:r>
      <w:r>
        <w:rPr>
          <w:rFonts w:ascii="Helvetica" w:eastAsia="Times New Roman" w:hAnsi="Helvetica" w:cs="Helvetica"/>
          <w:sz w:val="24"/>
          <w:szCs w:val="24"/>
          <w:lang w:eastAsia="en-GB"/>
        </w:rPr>
        <w:tab/>
      </w:r>
      <w:r>
        <w:rPr>
          <w:rFonts w:ascii="Helvetica" w:eastAsia="Times New Roman" w:hAnsi="Helvetica" w:cs="Helvetica"/>
          <w:sz w:val="24"/>
          <w:szCs w:val="24"/>
          <w:lang w:eastAsia="en-GB"/>
        </w:rPr>
        <w:tab/>
      </w:r>
      <w:sdt>
        <w:sdtPr>
          <w:rPr>
            <w:rFonts w:ascii="Helvetica" w:eastAsia="Times New Roman" w:hAnsi="Helvetica" w:cs="Helvetica"/>
            <w:b/>
            <w:sz w:val="40"/>
            <w:szCs w:val="40"/>
            <w:lang w:eastAsia="en-GB"/>
          </w:rPr>
          <w:id w:val="-2139248873"/>
          <w14:checkbox>
            <w14:checked w14:val="0"/>
            <w14:checkedState w14:val="2612" w14:font="MS Gothic"/>
            <w14:uncheckedState w14:val="2610" w14:font="MS Gothic"/>
          </w14:checkbox>
        </w:sdtPr>
        <w:sdtEndPr/>
        <w:sdtContent>
          <w:r>
            <w:rPr>
              <w:rFonts w:ascii="MS Gothic" w:eastAsia="MS Gothic" w:hAnsi="MS Gothic" w:cs="Helvetica" w:hint="eastAsia"/>
              <w:b/>
              <w:sz w:val="40"/>
              <w:szCs w:val="40"/>
              <w:lang w:eastAsia="en-GB"/>
            </w:rPr>
            <w:t>☐</w:t>
          </w:r>
        </w:sdtContent>
      </w:sdt>
      <w:r>
        <w:rPr>
          <w:rFonts w:ascii="Helvetica" w:eastAsia="Times New Roman" w:hAnsi="Helvetica" w:cs="Helvetica"/>
          <w:sz w:val="24"/>
          <w:szCs w:val="24"/>
          <w:lang w:eastAsia="en-GB"/>
        </w:rPr>
        <w:tab/>
      </w:r>
    </w:p>
    <w:p w:rsidR="0017191D" w:rsidRDefault="00FE28C9">
      <w:pPr>
        <w:autoSpaceDE w:val="0"/>
        <w:autoSpaceDN w:val="0"/>
        <w:adjustRightInd w:val="0"/>
        <w:spacing w:after="0" w:line="240" w:lineRule="auto"/>
        <w:rPr>
          <w:rFonts w:ascii="Helvetica" w:eastAsia="Times New Roman" w:hAnsi="Helvetica" w:cs="Helvetica"/>
          <w:sz w:val="24"/>
          <w:szCs w:val="24"/>
          <w:lang w:eastAsia="en-GB"/>
        </w:rPr>
      </w:pPr>
      <w:r>
        <w:rPr>
          <w:rFonts w:ascii="Helvetica" w:eastAsia="Times New Roman" w:hAnsi="Helvetica" w:cs="Helvetica"/>
          <w:sz w:val="24"/>
          <w:szCs w:val="24"/>
          <w:lang w:eastAsia="en-GB"/>
        </w:rPr>
        <w:t>Householder</w:t>
      </w:r>
      <w:r>
        <w:rPr>
          <w:rFonts w:ascii="Helvetica" w:eastAsia="Times New Roman" w:hAnsi="Helvetica" w:cs="Helvetica"/>
          <w:sz w:val="24"/>
          <w:szCs w:val="24"/>
          <w:lang w:eastAsia="en-GB"/>
        </w:rPr>
        <w:tab/>
        <w:t>Developments</w:t>
      </w:r>
      <w:r>
        <w:rPr>
          <w:rFonts w:ascii="Helvetica" w:eastAsia="Times New Roman" w:hAnsi="Helvetica" w:cs="Helvetica"/>
          <w:sz w:val="24"/>
          <w:szCs w:val="24"/>
          <w:lang w:eastAsia="en-GB"/>
        </w:rPr>
        <w:tab/>
      </w:r>
      <w:r>
        <w:rPr>
          <w:rFonts w:ascii="Helvetica" w:eastAsia="Times New Roman" w:hAnsi="Helvetica" w:cs="Helvetica"/>
          <w:sz w:val="24"/>
          <w:szCs w:val="24"/>
          <w:lang w:eastAsia="en-GB"/>
        </w:rPr>
        <w:tab/>
      </w:r>
      <w:sdt>
        <w:sdtPr>
          <w:rPr>
            <w:rFonts w:ascii="Helvetica" w:eastAsia="Times New Roman" w:hAnsi="Helvetica" w:cs="Helvetica"/>
            <w:b/>
            <w:sz w:val="40"/>
            <w:szCs w:val="40"/>
            <w:lang w:eastAsia="en-GB"/>
          </w:rPr>
          <w:id w:val="304747813"/>
          <w14:checkbox>
            <w14:checked w14:val="0"/>
            <w14:checkedState w14:val="2612" w14:font="MS Gothic"/>
            <w14:uncheckedState w14:val="2610" w14:font="MS Gothic"/>
          </w14:checkbox>
        </w:sdtPr>
        <w:sdtEndPr/>
        <w:sdtContent>
          <w:r>
            <w:rPr>
              <w:rFonts w:ascii="MS Gothic" w:eastAsia="MS Gothic" w:hAnsi="MS Gothic" w:cs="Helvetica" w:hint="eastAsia"/>
              <w:b/>
              <w:sz w:val="40"/>
              <w:szCs w:val="40"/>
              <w:lang w:eastAsia="en-GB"/>
            </w:rPr>
            <w:t>☐</w:t>
          </w:r>
        </w:sdtContent>
      </w:sdt>
      <w:r>
        <w:rPr>
          <w:rFonts w:ascii="Helvetica" w:eastAsia="Times New Roman" w:hAnsi="Helvetica" w:cs="Helvetica"/>
          <w:sz w:val="24"/>
          <w:szCs w:val="24"/>
          <w:lang w:eastAsia="en-GB"/>
        </w:rPr>
        <w:tab/>
      </w:r>
    </w:p>
    <w:p w:rsidR="0017191D" w:rsidRDefault="00FE28C9">
      <w:pPr>
        <w:autoSpaceDE w:val="0"/>
        <w:autoSpaceDN w:val="0"/>
        <w:adjustRightInd w:val="0"/>
        <w:spacing w:after="0" w:line="240" w:lineRule="auto"/>
        <w:rPr>
          <w:rFonts w:ascii="Helvetica" w:eastAsia="Times New Roman" w:hAnsi="Helvetica" w:cs="Helvetica"/>
          <w:sz w:val="24"/>
          <w:szCs w:val="24"/>
          <w:lang w:eastAsia="en-GB"/>
        </w:rPr>
      </w:pPr>
      <w:r>
        <w:rPr>
          <w:rFonts w:ascii="Helvetica" w:eastAsia="Times New Roman" w:hAnsi="Helvetica" w:cs="Helvetica"/>
          <w:sz w:val="24"/>
          <w:szCs w:val="24"/>
          <w:lang w:eastAsia="en-GB"/>
        </w:rPr>
        <w:t>Alterations to Listed Buildings</w:t>
      </w:r>
      <w:r>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sdt>
        <w:sdtPr>
          <w:rPr>
            <w:rFonts w:ascii="Helvetica" w:eastAsia="Times New Roman" w:hAnsi="Helvetica" w:cs="Helvetica"/>
            <w:b/>
            <w:sz w:val="40"/>
            <w:szCs w:val="40"/>
            <w:lang w:eastAsia="en-GB"/>
          </w:rPr>
          <w:id w:val="-1966650921"/>
          <w14:checkbox>
            <w14:checked w14:val="0"/>
            <w14:checkedState w14:val="2612" w14:font="MS Gothic"/>
            <w14:uncheckedState w14:val="2610" w14:font="MS Gothic"/>
          </w14:checkbox>
        </w:sdtPr>
        <w:sdtEndPr/>
        <w:sdtContent>
          <w:r>
            <w:rPr>
              <w:rFonts w:ascii="MS Gothic" w:eastAsia="MS Gothic" w:hAnsi="MS Gothic" w:cs="Helvetica" w:hint="eastAsia"/>
              <w:b/>
              <w:sz w:val="40"/>
              <w:szCs w:val="40"/>
              <w:lang w:eastAsia="en-GB"/>
            </w:rPr>
            <w:t>☐</w:t>
          </w:r>
        </w:sdtContent>
      </w:sdt>
    </w:p>
    <w:p w:rsidR="0017191D" w:rsidRDefault="0017191D">
      <w:pPr>
        <w:autoSpaceDE w:val="0"/>
        <w:autoSpaceDN w:val="0"/>
        <w:adjustRightInd w:val="0"/>
        <w:spacing w:after="0" w:line="240" w:lineRule="auto"/>
        <w:rPr>
          <w:rFonts w:ascii="Arial" w:eastAsia="Times New Roman" w:hAnsi="Arial" w:cs="Arial"/>
          <w:color w:val="000000"/>
          <w:sz w:val="24"/>
          <w:szCs w:val="24"/>
          <w:lang w:eastAsia="en-GB"/>
        </w:rPr>
      </w:pPr>
    </w:p>
    <w:p w:rsidR="0017191D" w:rsidRDefault="00FE28C9">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Large Scale Development (Major) proposals are:</w:t>
      </w:r>
    </w:p>
    <w:p w:rsidR="0017191D" w:rsidRDefault="00FE28C9">
      <w:pPr>
        <w:autoSpaceDE w:val="0"/>
        <w:autoSpaceDN w:val="0"/>
        <w:adjustRightInd w:val="0"/>
        <w:spacing w:after="0" w:line="240" w:lineRule="auto"/>
        <w:ind w:left="36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Residential – </w:t>
      </w:r>
    </w:p>
    <w:p w:rsidR="0017191D" w:rsidRDefault="00FE28C9">
      <w:pPr>
        <w:pStyle w:val="ListParagraph"/>
        <w:numPr>
          <w:ilvl w:val="0"/>
          <w:numId w:val="10"/>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 or more units/dwellings of residential accommodation</w:t>
      </w:r>
    </w:p>
    <w:p w:rsidR="0017191D" w:rsidRDefault="00FE28C9">
      <w:pPr>
        <w:pStyle w:val="ListParagraph"/>
        <w:numPr>
          <w:ilvl w:val="0"/>
          <w:numId w:val="10"/>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Site area exceeding 0.5 hectares where it is not known how many     </w:t>
      </w:r>
    </w:p>
    <w:p w:rsidR="0017191D" w:rsidRDefault="00FE28C9">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roofErr w:type="gramStart"/>
      <w:r>
        <w:rPr>
          <w:rFonts w:ascii="Arial" w:eastAsia="Times New Roman" w:hAnsi="Arial" w:cs="Arial"/>
          <w:color w:val="000000"/>
          <w:sz w:val="24"/>
          <w:szCs w:val="24"/>
          <w:lang w:eastAsia="en-GB"/>
        </w:rPr>
        <w:t>units</w:t>
      </w:r>
      <w:proofErr w:type="gramEnd"/>
      <w:r>
        <w:rPr>
          <w:rFonts w:ascii="Arial" w:eastAsia="Times New Roman" w:hAnsi="Arial" w:cs="Arial"/>
          <w:color w:val="000000"/>
          <w:sz w:val="24"/>
          <w:szCs w:val="24"/>
          <w:lang w:eastAsia="en-GB"/>
        </w:rPr>
        <w:t xml:space="preserve"> are being created</w:t>
      </w:r>
    </w:p>
    <w:p w:rsidR="0017191D" w:rsidRDefault="00FE28C9">
      <w:pPr>
        <w:autoSpaceDE w:val="0"/>
        <w:autoSpaceDN w:val="0"/>
        <w:adjustRightInd w:val="0"/>
        <w:spacing w:after="0" w:line="24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Non-residential </w:t>
      </w:r>
    </w:p>
    <w:p w:rsidR="0017191D" w:rsidRDefault="00FE28C9">
      <w:pPr>
        <w:pStyle w:val="ListParagraph"/>
        <w:numPr>
          <w:ilvl w:val="0"/>
          <w:numId w:val="11"/>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Development of 1000 square metres or more</w:t>
      </w:r>
    </w:p>
    <w:p w:rsidR="0017191D" w:rsidRDefault="00FE28C9">
      <w:pPr>
        <w:pStyle w:val="ListParagraph"/>
        <w:numPr>
          <w:ilvl w:val="0"/>
          <w:numId w:val="11"/>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Development site area is 1 hectare or more</w:t>
      </w:r>
    </w:p>
    <w:p w:rsidR="0017191D" w:rsidRDefault="0017191D">
      <w:pPr>
        <w:autoSpaceDE w:val="0"/>
        <w:autoSpaceDN w:val="0"/>
        <w:adjustRightInd w:val="0"/>
        <w:spacing w:after="0" w:line="240" w:lineRule="auto"/>
        <w:contextualSpacing/>
        <w:rPr>
          <w:rFonts w:ascii="Arial" w:eastAsia="Times New Roman" w:hAnsi="Arial" w:cs="Arial"/>
          <w:color w:val="000000"/>
          <w:sz w:val="24"/>
          <w:szCs w:val="24"/>
          <w:lang w:eastAsia="en-GB"/>
        </w:rPr>
      </w:pPr>
    </w:p>
    <w:p w:rsidR="0017191D" w:rsidRDefault="00FE28C9">
      <w:pPr>
        <w:autoSpaceDE w:val="0"/>
        <w:autoSpaceDN w:val="0"/>
        <w:adjustRightInd w:val="0"/>
        <w:spacing w:after="0" w:line="24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Medium Scale Development proposals </w:t>
      </w:r>
      <w:r>
        <w:rPr>
          <w:rFonts w:ascii="Arial" w:eastAsia="Times New Roman" w:hAnsi="Arial" w:cs="Arial"/>
          <w:color w:val="000000"/>
          <w:sz w:val="24"/>
          <w:szCs w:val="24"/>
          <w:lang w:eastAsia="en-GB"/>
        </w:rPr>
        <w:t>are:</w:t>
      </w:r>
    </w:p>
    <w:p w:rsidR="0017191D" w:rsidRDefault="00FE28C9">
      <w:pPr>
        <w:pStyle w:val="ListParagraph"/>
        <w:numPr>
          <w:ilvl w:val="0"/>
          <w:numId w:val="4"/>
        </w:numPr>
        <w:spacing w:after="0" w:line="240" w:lineRule="auto"/>
        <w:ind w:left="714" w:hanging="357"/>
        <w:jc w:val="both"/>
        <w:rPr>
          <w:rFonts w:ascii="Arial" w:hAnsi="Arial" w:cs="Arial"/>
          <w:sz w:val="24"/>
          <w:szCs w:val="24"/>
        </w:rPr>
      </w:pPr>
      <w:r>
        <w:rPr>
          <w:rFonts w:ascii="Arial" w:hAnsi="Arial" w:cs="Arial"/>
          <w:sz w:val="24"/>
          <w:szCs w:val="24"/>
        </w:rPr>
        <w:t>Residential developments up to and including 9 dwellings</w:t>
      </w:r>
    </w:p>
    <w:p w:rsidR="0017191D" w:rsidRDefault="00FE28C9">
      <w:pPr>
        <w:pStyle w:val="ListParagraph"/>
        <w:numPr>
          <w:ilvl w:val="0"/>
          <w:numId w:val="2"/>
        </w:numPr>
        <w:spacing w:after="0" w:line="240" w:lineRule="auto"/>
        <w:ind w:left="714" w:hanging="357"/>
        <w:jc w:val="both"/>
        <w:rPr>
          <w:rFonts w:ascii="Arial" w:hAnsi="Arial" w:cs="Arial"/>
          <w:sz w:val="24"/>
          <w:szCs w:val="24"/>
        </w:rPr>
      </w:pPr>
      <w:r>
        <w:rPr>
          <w:rFonts w:ascii="Arial" w:hAnsi="Arial" w:cs="Arial"/>
          <w:sz w:val="24"/>
          <w:szCs w:val="24"/>
        </w:rPr>
        <w:t>Commercial developments less than 1,000 square metres floor space</w:t>
      </w:r>
    </w:p>
    <w:p w:rsidR="0017191D" w:rsidRDefault="00FE28C9">
      <w:pPr>
        <w:pStyle w:val="ListParagraph"/>
        <w:numPr>
          <w:ilvl w:val="0"/>
          <w:numId w:val="2"/>
        </w:numPr>
        <w:spacing w:after="0" w:line="240" w:lineRule="auto"/>
        <w:ind w:left="714" w:hanging="357"/>
        <w:jc w:val="both"/>
        <w:rPr>
          <w:rFonts w:ascii="Arial" w:hAnsi="Arial" w:cs="Arial"/>
          <w:sz w:val="24"/>
          <w:szCs w:val="24"/>
        </w:rPr>
      </w:pPr>
      <w:r>
        <w:rPr>
          <w:rFonts w:ascii="Arial" w:hAnsi="Arial" w:cs="Arial"/>
          <w:sz w:val="24"/>
          <w:szCs w:val="24"/>
        </w:rPr>
        <w:t>Changes of use (including HMOs)</w:t>
      </w:r>
    </w:p>
    <w:p w:rsidR="0017191D" w:rsidRDefault="00FE28C9">
      <w:pPr>
        <w:pStyle w:val="ListParagraph"/>
        <w:numPr>
          <w:ilvl w:val="0"/>
          <w:numId w:val="2"/>
        </w:numPr>
        <w:spacing w:after="0" w:line="240" w:lineRule="auto"/>
        <w:ind w:left="714" w:hanging="357"/>
        <w:jc w:val="both"/>
        <w:rPr>
          <w:rFonts w:ascii="Arial" w:hAnsi="Arial" w:cs="Arial"/>
          <w:sz w:val="24"/>
          <w:szCs w:val="24"/>
        </w:rPr>
      </w:pPr>
      <w:r>
        <w:rPr>
          <w:rFonts w:ascii="Arial" w:hAnsi="Arial" w:cs="Arial"/>
          <w:sz w:val="24"/>
          <w:szCs w:val="24"/>
        </w:rPr>
        <w:t>Prior approval changes of use</w:t>
      </w:r>
    </w:p>
    <w:p w:rsidR="0017191D" w:rsidRDefault="00FE28C9">
      <w:pPr>
        <w:pStyle w:val="ListParagraph"/>
        <w:numPr>
          <w:ilvl w:val="0"/>
          <w:numId w:val="2"/>
        </w:numPr>
        <w:spacing w:after="0" w:line="240" w:lineRule="auto"/>
        <w:ind w:left="714" w:hanging="357"/>
        <w:jc w:val="both"/>
        <w:rPr>
          <w:rFonts w:ascii="Arial" w:hAnsi="Arial" w:cs="Arial"/>
          <w:sz w:val="24"/>
          <w:szCs w:val="24"/>
        </w:rPr>
      </w:pPr>
      <w:r>
        <w:rPr>
          <w:rFonts w:ascii="Arial" w:hAnsi="Arial" w:cs="Arial"/>
          <w:sz w:val="24"/>
          <w:szCs w:val="24"/>
        </w:rPr>
        <w:t>Telecommunications Equipment</w:t>
      </w:r>
    </w:p>
    <w:p w:rsidR="0017191D" w:rsidRDefault="0017191D">
      <w:pPr>
        <w:spacing w:after="0" w:line="240" w:lineRule="auto"/>
        <w:jc w:val="both"/>
        <w:rPr>
          <w:rFonts w:ascii="Arial" w:hAnsi="Arial" w:cs="Arial"/>
          <w:sz w:val="24"/>
          <w:szCs w:val="24"/>
        </w:rPr>
      </w:pPr>
    </w:p>
    <w:p w:rsidR="0017191D" w:rsidRDefault="00FE28C9">
      <w:pPr>
        <w:pStyle w:val="ListParagraph"/>
        <w:spacing w:after="0" w:line="240" w:lineRule="auto"/>
        <w:ind w:hanging="720"/>
        <w:jc w:val="both"/>
        <w:rPr>
          <w:rFonts w:ascii="Arial" w:hAnsi="Arial" w:cs="Arial"/>
          <w:sz w:val="24"/>
          <w:szCs w:val="24"/>
        </w:rPr>
      </w:pPr>
      <w:r>
        <w:rPr>
          <w:rFonts w:ascii="Arial" w:hAnsi="Arial" w:cs="Arial"/>
          <w:sz w:val="24"/>
          <w:szCs w:val="24"/>
        </w:rPr>
        <w:t>Householder Development proposals ar</w:t>
      </w:r>
      <w:r>
        <w:rPr>
          <w:rFonts w:ascii="Arial" w:hAnsi="Arial" w:cs="Arial"/>
          <w:sz w:val="24"/>
          <w:szCs w:val="24"/>
        </w:rPr>
        <w:t>e:</w:t>
      </w:r>
    </w:p>
    <w:p w:rsidR="0017191D" w:rsidRDefault="00FE28C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All householder developments (extension, conversions, lofts, windows, porches, garages and outbuildings, swimming pools, walls and fences, hardstanding and access for vehicles, satellite dishes)</w:t>
      </w:r>
    </w:p>
    <w:p w:rsidR="0017191D" w:rsidRDefault="0017191D">
      <w:pPr>
        <w:spacing w:after="0" w:line="240" w:lineRule="auto"/>
        <w:jc w:val="both"/>
        <w:rPr>
          <w:rFonts w:ascii="Arial" w:hAnsi="Arial" w:cs="Arial"/>
          <w:sz w:val="24"/>
          <w:szCs w:val="24"/>
        </w:rPr>
      </w:pPr>
    </w:p>
    <w:p w:rsidR="0017191D" w:rsidRDefault="00FE28C9">
      <w:pPr>
        <w:spacing w:after="0" w:line="240" w:lineRule="auto"/>
        <w:jc w:val="both"/>
        <w:rPr>
          <w:rFonts w:ascii="Arial" w:hAnsi="Arial" w:cs="Arial"/>
          <w:sz w:val="24"/>
          <w:szCs w:val="24"/>
        </w:rPr>
      </w:pPr>
      <w:r>
        <w:rPr>
          <w:rFonts w:ascii="Arial" w:hAnsi="Arial" w:cs="Arial"/>
          <w:sz w:val="24"/>
          <w:szCs w:val="24"/>
        </w:rPr>
        <w:t>Small Scale Development proposals are:</w:t>
      </w:r>
    </w:p>
    <w:p w:rsidR="0017191D" w:rsidRDefault="00FE28C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Shopfronts</w:t>
      </w:r>
    </w:p>
    <w:p w:rsidR="0017191D" w:rsidRDefault="00FE28C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Adverti</w:t>
      </w:r>
      <w:r>
        <w:rPr>
          <w:rFonts w:ascii="Arial" w:hAnsi="Arial" w:cs="Arial"/>
          <w:sz w:val="24"/>
          <w:szCs w:val="24"/>
        </w:rPr>
        <w:t>sements</w:t>
      </w:r>
    </w:p>
    <w:p w:rsidR="0017191D" w:rsidRDefault="00FE28C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Air Conditioning Units</w:t>
      </w:r>
    </w:p>
    <w:p w:rsidR="0017191D" w:rsidRDefault="0017191D">
      <w:pPr>
        <w:spacing w:after="0" w:line="240" w:lineRule="auto"/>
        <w:jc w:val="both"/>
        <w:rPr>
          <w:rFonts w:ascii="Arial" w:hAnsi="Arial" w:cs="Arial"/>
          <w:sz w:val="24"/>
          <w:szCs w:val="24"/>
          <w:u w:val="single"/>
        </w:rPr>
      </w:pPr>
    </w:p>
    <w:p w:rsidR="0017191D" w:rsidRDefault="00FE28C9">
      <w:pPr>
        <w:spacing w:after="0" w:line="240" w:lineRule="auto"/>
        <w:jc w:val="both"/>
        <w:rPr>
          <w:rFonts w:ascii="Arial" w:hAnsi="Arial" w:cs="Arial"/>
          <w:sz w:val="24"/>
          <w:szCs w:val="24"/>
        </w:rPr>
      </w:pPr>
      <w:r>
        <w:rPr>
          <w:rFonts w:ascii="Arial" w:hAnsi="Arial" w:cs="Arial"/>
          <w:sz w:val="24"/>
          <w:szCs w:val="24"/>
        </w:rPr>
        <w:t>Listed Buildings include:</w:t>
      </w:r>
    </w:p>
    <w:p w:rsidR="0017191D" w:rsidRDefault="00FE28C9">
      <w:pPr>
        <w:pStyle w:val="ListParagraph"/>
        <w:numPr>
          <w:ilvl w:val="0"/>
          <w:numId w:val="5"/>
        </w:numPr>
        <w:spacing w:after="0" w:line="240" w:lineRule="auto"/>
        <w:jc w:val="both"/>
        <w:rPr>
          <w:rFonts w:ascii="Arial" w:eastAsia="Times New Roman" w:hAnsi="Arial" w:cs="Arial"/>
          <w:sz w:val="24"/>
          <w:szCs w:val="24"/>
        </w:rPr>
      </w:pPr>
      <w:r>
        <w:rPr>
          <w:rFonts w:ascii="Arial" w:hAnsi="Arial" w:cs="Arial"/>
          <w:sz w:val="24"/>
          <w:szCs w:val="24"/>
        </w:rPr>
        <w:t xml:space="preserve">All </w:t>
      </w:r>
      <w:r>
        <w:rPr>
          <w:rFonts w:ascii="Arial" w:eastAsia="Times New Roman" w:hAnsi="Arial" w:cs="Arial"/>
          <w:sz w:val="24"/>
          <w:szCs w:val="24"/>
        </w:rPr>
        <w:t>internal and some external Listed Building alterations that fall in the small scale category  (including boundary walls)</w:t>
      </w:r>
    </w:p>
    <w:p w:rsidR="0017191D" w:rsidRDefault="0017191D">
      <w:pPr>
        <w:autoSpaceDE w:val="0"/>
        <w:autoSpaceDN w:val="0"/>
        <w:adjustRightInd w:val="0"/>
        <w:spacing w:after="0" w:line="240" w:lineRule="auto"/>
        <w:rPr>
          <w:rFonts w:ascii="Helvetica" w:eastAsia="Times New Roman" w:hAnsi="Helvetica" w:cs="Helvetica"/>
          <w:sz w:val="24"/>
          <w:szCs w:val="24"/>
          <w:lang w:eastAsia="en-GB"/>
        </w:rPr>
      </w:pPr>
    </w:p>
    <w:p w:rsidR="0017191D" w:rsidRDefault="0017191D">
      <w:pPr>
        <w:autoSpaceDE w:val="0"/>
        <w:autoSpaceDN w:val="0"/>
        <w:adjustRightInd w:val="0"/>
        <w:spacing w:after="0" w:line="240" w:lineRule="auto"/>
        <w:rPr>
          <w:rFonts w:ascii="Helvetica" w:eastAsia="Times New Roman" w:hAnsi="Helvetica" w:cs="Helvetica"/>
          <w:color w:val="000000"/>
          <w:sz w:val="24"/>
          <w:szCs w:val="24"/>
          <w:lang w:eastAsia="en-GB"/>
        </w:rPr>
      </w:pPr>
    </w:p>
    <w:tbl>
      <w:tblPr>
        <w:tblStyle w:val="TableGrid"/>
        <w:tblW w:w="0" w:type="auto"/>
        <w:tblLook w:val="04A0" w:firstRow="1" w:lastRow="0" w:firstColumn="1" w:lastColumn="0" w:noHBand="0" w:noVBand="1"/>
      </w:tblPr>
      <w:tblGrid>
        <w:gridCol w:w="9242"/>
      </w:tblGrid>
      <w:tr w:rsidR="0017191D">
        <w:trPr>
          <w:trHeight w:val="5142"/>
        </w:trPr>
        <w:tc>
          <w:tcPr>
            <w:tcW w:w="9962" w:type="dxa"/>
            <w:shd w:val="clear" w:color="auto" w:fill="F2F2F2" w:themeFill="background1" w:themeFillShade="F2"/>
          </w:tcPr>
          <w:p w:rsidR="0017191D" w:rsidRDefault="0017191D">
            <w:pPr>
              <w:autoSpaceDE w:val="0"/>
              <w:autoSpaceDN w:val="0"/>
              <w:adjustRightInd w:val="0"/>
              <w:rPr>
                <w:rFonts w:ascii="Helvetica" w:hAnsi="Helvetica" w:cs="Helvetica"/>
                <w:b/>
                <w:color w:val="000000"/>
                <w:sz w:val="24"/>
                <w:szCs w:val="24"/>
              </w:rPr>
            </w:pPr>
          </w:p>
          <w:p w:rsidR="0017191D" w:rsidRDefault="00FE28C9">
            <w:pPr>
              <w:autoSpaceDE w:val="0"/>
              <w:autoSpaceDN w:val="0"/>
              <w:adjustRightInd w:val="0"/>
              <w:rPr>
                <w:rFonts w:ascii="Helvetica" w:hAnsi="Helvetica" w:cs="Helvetica"/>
                <w:b/>
                <w:color w:val="000000"/>
                <w:sz w:val="24"/>
                <w:szCs w:val="24"/>
              </w:rPr>
            </w:pPr>
            <w:r>
              <w:rPr>
                <w:rFonts w:ascii="Helvetica" w:hAnsi="Helvetica" w:cs="Helvetica"/>
                <w:b/>
                <w:color w:val="000000"/>
                <w:sz w:val="24"/>
                <w:szCs w:val="24"/>
              </w:rPr>
              <w:t>Your Details</w:t>
            </w:r>
          </w:p>
          <w:p w:rsidR="0017191D" w:rsidRDefault="0017191D">
            <w:pPr>
              <w:autoSpaceDE w:val="0"/>
              <w:autoSpaceDN w:val="0"/>
              <w:adjustRightInd w:val="0"/>
              <w:rPr>
                <w:rFonts w:ascii="Helvetica" w:hAnsi="Helvetica" w:cs="Helvetica"/>
                <w:color w:val="000000"/>
                <w:sz w:val="24"/>
                <w:szCs w:val="24"/>
              </w:rPr>
            </w:pPr>
          </w:p>
          <w:p w:rsidR="0017191D" w:rsidRDefault="00FE28C9">
            <w:pPr>
              <w:autoSpaceDE w:val="0"/>
              <w:autoSpaceDN w:val="0"/>
              <w:adjustRightInd w:val="0"/>
              <w:rPr>
                <w:rFonts w:ascii="Helvetica" w:hAnsi="Helvetica" w:cs="Helvetica"/>
                <w:color w:val="000000"/>
                <w:sz w:val="24"/>
                <w:szCs w:val="24"/>
              </w:rPr>
            </w:pPr>
            <w:r>
              <w:rPr>
                <w:rFonts w:ascii="Helvetica" w:hAnsi="Helvetica" w:cs="Helvetica"/>
                <w:color w:val="000000"/>
                <w:sz w:val="24"/>
                <w:szCs w:val="24"/>
              </w:rPr>
              <w:t>Name:</w:t>
            </w:r>
          </w:p>
          <w:tbl>
            <w:tblPr>
              <w:tblStyle w:val="TableGrid"/>
              <w:tblW w:w="0" w:type="auto"/>
              <w:tblLook w:val="04A0" w:firstRow="1" w:lastRow="0" w:firstColumn="1" w:lastColumn="0" w:noHBand="0" w:noVBand="1"/>
            </w:tblPr>
            <w:tblGrid>
              <w:gridCol w:w="9016"/>
            </w:tblGrid>
            <w:tr w:rsidR="0017191D">
              <w:trPr>
                <w:trHeight w:val="349"/>
              </w:trPr>
              <w:tc>
                <w:tcPr>
                  <w:tcW w:w="9731" w:type="dxa"/>
                  <w:shd w:val="clear" w:color="auto" w:fill="FFFFFF" w:themeFill="background1"/>
                </w:tcPr>
                <w:p w:rsidR="0017191D" w:rsidRDefault="0017191D">
                  <w:pPr>
                    <w:autoSpaceDE w:val="0"/>
                    <w:autoSpaceDN w:val="0"/>
                    <w:adjustRightInd w:val="0"/>
                    <w:rPr>
                      <w:rFonts w:ascii="Helvetica" w:hAnsi="Helvetica" w:cs="Helvetica"/>
                      <w:color w:val="000000"/>
                      <w:sz w:val="24"/>
                      <w:szCs w:val="24"/>
                    </w:rPr>
                  </w:pPr>
                </w:p>
              </w:tc>
            </w:tr>
          </w:tbl>
          <w:p w:rsidR="0017191D" w:rsidRDefault="00FE28C9">
            <w:pPr>
              <w:autoSpaceDE w:val="0"/>
              <w:autoSpaceDN w:val="0"/>
              <w:adjustRightInd w:val="0"/>
              <w:rPr>
                <w:rFonts w:ascii="Helvetica" w:hAnsi="Helvetica" w:cs="Helvetica"/>
                <w:color w:val="000000"/>
                <w:sz w:val="24"/>
                <w:szCs w:val="24"/>
              </w:rPr>
            </w:pPr>
            <w:r>
              <w:rPr>
                <w:rFonts w:ascii="Helvetica" w:hAnsi="Helvetica" w:cs="Helvetica"/>
                <w:color w:val="000000"/>
                <w:sz w:val="24"/>
                <w:szCs w:val="24"/>
              </w:rPr>
              <w:t>Email:</w:t>
            </w:r>
          </w:p>
          <w:tbl>
            <w:tblPr>
              <w:tblStyle w:val="TableGrid"/>
              <w:tblW w:w="0" w:type="auto"/>
              <w:tblLook w:val="04A0" w:firstRow="1" w:lastRow="0" w:firstColumn="1" w:lastColumn="0" w:noHBand="0" w:noVBand="1"/>
            </w:tblPr>
            <w:tblGrid>
              <w:gridCol w:w="9016"/>
            </w:tblGrid>
            <w:tr w:rsidR="0017191D">
              <w:trPr>
                <w:trHeight w:val="415"/>
              </w:trPr>
              <w:tc>
                <w:tcPr>
                  <w:tcW w:w="9731" w:type="dxa"/>
                  <w:shd w:val="clear" w:color="auto" w:fill="FFFFFF" w:themeFill="background1"/>
                </w:tcPr>
                <w:p w:rsidR="0017191D" w:rsidRDefault="0017191D">
                  <w:pPr>
                    <w:autoSpaceDE w:val="0"/>
                    <w:autoSpaceDN w:val="0"/>
                    <w:adjustRightInd w:val="0"/>
                    <w:rPr>
                      <w:rFonts w:ascii="Helvetica" w:hAnsi="Helvetica" w:cs="Helvetica"/>
                      <w:color w:val="000000"/>
                      <w:sz w:val="24"/>
                      <w:szCs w:val="24"/>
                    </w:rPr>
                  </w:pPr>
                </w:p>
              </w:tc>
            </w:tr>
          </w:tbl>
          <w:p w:rsidR="0017191D" w:rsidRDefault="00FE28C9">
            <w:pPr>
              <w:autoSpaceDE w:val="0"/>
              <w:autoSpaceDN w:val="0"/>
              <w:adjustRightInd w:val="0"/>
              <w:rPr>
                <w:rFonts w:ascii="Helvetica" w:hAnsi="Helvetica" w:cs="Helvetica"/>
                <w:color w:val="000000"/>
                <w:sz w:val="24"/>
                <w:szCs w:val="24"/>
              </w:rPr>
            </w:pPr>
            <w:r>
              <w:rPr>
                <w:rFonts w:ascii="Helvetica" w:hAnsi="Helvetica" w:cs="Helvetica"/>
                <w:color w:val="000000"/>
                <w:sz w:val="24"/>
                <w:szCs w:val="24"/>
              </w:rPr>
              <w:t>Address:</w:t>
            </w:r>
          </w:p>
          <w:tbl>
            <w:tblPr>
              <w:tblStyle w:val="TableGrid"/>
              <w:tblW w:w="0" w:type="auto"/>
              <w:tblLook w:val="04A0" w:firstRow="1" w:lastRow="0" w:firstColumn="1" w:lastColumn="0" w:noHBand="0" w:noVBand="1"/>
            </w:tblPr>
            <w:tblGrid>
              <w:gridCol w:w="9016"/>
            </w:tblGrid>
            <w:tr w:rsidR="0017191D">
              <w:trPr>
                <w:trHeight w:val="397"/>
              </w:trPr>
              <w:tc>
                <w:tcPr>
                  <w:tcW w:w="9731" w:type="dxa"/>
                  <w:shd w:val="clear" w:color="auto" w:fill="FFFFFF" w:themeFill="background1"/>
                </w:tcPr>
                <w:p w:rsidR="0017191D" w:rsidRDefault="0017191D">
                  <w:pPr>
                    <w:autoSpaceDE w:val="0"/>
                    <w:autoSpaceDN w:val="0"/>
                    <w:adjustRightInd w:val="0"/>
                    <w:rPr>
                      <w:rFonts w:ascii="Helvetica" w:hAnsi="Helvetica" w:cs="Helvetica"/>
                      <w:color w:val="000000"/>
                      <w:sz w:val="24"/>
                      <w:szCs w:val="24"/>
                    </w:rPr>
                  </w:pPr>
                </w:p>
              </w:tc>
            </w:tr>
          </w:tbl>
          <w:p w:rsidR="0017191D" w:rsidRDefault="00FE28C9">
            <w:pPr>
              <w:autoSpaceDE w:val="0"/>
              <w:autoSpaceDN w:val="0"/>
              <w:adjustRightInd w:val="0"/>
              <w:rPr>
                <w:rFonts w:ascii="Helvetica" w:hAnsi="Helvetica" w:cs="Helvetica"/>
                <w:color w:val="000000"/>
                <w:sz w:val="24"/>
                <w:szCs w:val="24"/>
              </w:rPr>
            </w:pPr>
            <w:r>
              <w:rPr>
                <w:rFonts w:ascii="Helvetica" w:hAnsi="Helvetica" w:cs="Helvetica"/>
                <w:color w:val="000000"/>
                <w:sz w:val="24"/>
                <w:szCs w:val="24"/>
              </w:rPr>
              <w:t>Phone:</w:t>
            </w:r>
          </w:p>
          <w:tbl>
            <w:tblPr>
              <w:tblStyle w:val="TableGrid"/>
              <w:tblW w:w="0" w:type="auto"/>
              <w:tblLook w:val="04A0" w:firstRow="1" w:lastRow="0" w:firstColumn="1" w:lastColumn="0" w:noHBand="0" w:noVBand="1"/>
            </w:tblPr>
            <w:tblGrid>
              <w:gridCol w:w="9016"/>
            </w:tblGrid>
            <w:tr w:rsidR="0017191D">
              <w:trPr>
                <w:trHeight w:val="420"/>
              </w:trPr>
              <w:tc>
                <w:tcPr>
                  <w:tcW w:w="9731" w:type="dxa"/>
                  <w:shd w:val="clear" w:color="auto" w:fill="FFFFFF" w:themeFill="background1"/>
                </w:tcPr>
                <w:p w:rsidR="0017191D" w:rsidRDefault="0017191D">
                  <w:pPr>
                    <w:autoSpaceDE w:val="0"/>
                    <w:autoSpaceDN w:val="0"/>
                    <w:adjustRightInd w:val="0"/>
                    <w:rPr>
                      <w:rFonts w:ascii="Helvetica" w:hAnsi="Helvetica" w:cs="Helvetica"/>
                      <w:color w:val="000000"/>
                      <w:sz w:val="24"/>
                      <w:szCs w:val="24"/>
                    </w:rPr>
                  </w:pPr>
                </w:p>
              </w:tc>
            </w:tr>
          </w:tbl>
          <w:p w:rsidR="0017191D" w:rsidRDefault="0017191D">
            <w:pPr>
              <w:autoSpaceDE w:val="0"/>
              <w:autoSpaceDN w:val="0"/>
              <w:adjustRightInd w:val="0"/>
              <w:rPr>
                <w:rFonts w:ascii="Helvetica" w:hAnsi="Helvetica" w:cs="Helvetica"/>
                <w:color w:val="000000"/>
                <w:sz w:val="24"/>
                <w:szCs w:val="24"/>
              </w:rPr>
            </w:pPr>
          </w:p>
          <w:p w:rsidR="0017191D" w:rsidRDefault="00FE28C9">
            <w:pPr>
              <w:autoSpaceDE w:val="0"/>
              <w:autoSpaceDN w:val="0"/>
              <w:adjustRightInd w:val="0"/>
              <w:rPr>
                <w:rFonts w:ascii="Helvetica" w:hAnsi="Helvetica" w:cs="Helvetica"/>
                <w:color w:val="000000"/>
                <w:sz w:val="24"/>
                <w:szCs w:val="24"/>
              </w:rPr>
            </w:pPr>
            <w:r>
              <w:rPr>
                <w:rFonts w:ascii="Helvetica" w:hAnsi="Helvetica" w:cs="Helvetica"/>
                <w:color w:val="000000"/>
                <w:sz w:val="24"/>
                <w:szCs w:val="24"/>
              </w:rPr>
              <w:t xml:space="preserve">Interest in the </w:t>
            </w:r>
            <w:r>
              <w:rPr>
                <w:rFonts w:ascii="Helvetica" w:hAnsi="Helvetica" w:cs="Helvetica"/>
                <w:color w:val="000000"/>
                <w:sz w:val="24"/>
                <w:szCs w:val="24"/>
              </w:rPr>
              <w:t>property/land</w:t>
            </w:r>
          </w:p>
          <w:p w:rsidR="0017191D" w:rsidRDefault="00FE28C9">
            <w:pPr>
              <w:autoSpaceDE w:val="0"/>
              <w:autoSpaceDN w:val="0"/>
              <w:adjustRightInd w:val="0"/>
              <w:rPr>
                <w:rFonts w:ascii="Helvetica" w:hAnsi="Helvetica" w:cs="Helvetica"/>
                <w:color w:val="000000"/>
                <w:sz w:val="24"/>
                <w:szCs w:val="24"/>
              </w:rPr>
            </w:pPr>
            <w:r>
              <w:rPr>
                <w:rFonts w:ascii="Helvetica" w:hAnsi="Helvetica" w:cs="Helvetica"/>
                <w:color w:val="000000"/>
                <w:sz w:val="24"/>
                <w:szCs w:val="24"/>
              </w:rPr>
              <w:t>e.g. owner/occupier, prospective purchaser, agent</w:t>
            </w:r>
          </w:p>
          <w:tbl>
            <w:tblPr>
              <w:tblStyle w:val="TableGrid"/>
              <w:tblW w:w="0" w:type="auto"/>
              <w:tblLook w:val="04A0" w:firstRow="1" w:lastRow="0" w:firstColumn="1" w:lastColumn="0" w:noHBand="0" w:noVBand="1"/>
            </w:tblPr>
            <w:tblGrid>
              <w:gridCol w:w="9016"/>
            </w:tblGrid>
            <w:tr w:rsidR="0017191D">
              <w:trPr>
                <w:trHeight w:val="439"/>
              </w:trPr>
              <w:tc>
                <w:tcPr>
                  <w:tcW w:w="9731" w:type="dxa"/>
                  <w:shd w:val="clear" w:color="auto" w:fill="FFFFFF" w:themeFill="background1"/>
                </w:tcPr>
                <w:p w:rsidR="0017191D" w:rsidRDefault="0017191D">
                  <w:pPr>
                    <w:autoSpaceDE w:val="0"/>
                    <w:autoSpaceDN w:val="0"/>
                    <w:adjustRightInd w:val="0"/>
                    <w:rPr>
                      <w:rFonts w:ascii="Helvetica" w:hAnsi="Helvetica" w:cs="Helvetica"/>
                      <w:color w:val="000000"/>
                      <w:sz w:val="24"/>
                      <w:szCs w:val="24"/>
                    </w:rPr>
                  </w:pPr>
                </w:p>
              </w:tc>
            </w:tr>
          </w:tbl>
          <w:p w:rsidR="0017191D" w:rsidRDefault="0017191D">
            <w:pPr>
              <w:autoSpaceDE w:val="0"/>
              <w:autoSpaceDN w:val="0"/>
              <w:adjustRightInd w:val="0"/>
              <w:rPr>
                <w:rFonts w:ascii="Helvetica" w:hAnsi="Helvetica" w:cs="Helvetica"/>
                <w:color w:val="000000"/>
                <w:sz w:val="24"/>
                <w:szCs w:val="24"/>
              </w:rPr>
            </w:pPr>
          </w:p>
        </w:tc>
      </w:tr>
    </w:tbl>
    <w:p w:rsidR="0017191D" w:rsidRDefault="0017191D">
      <w:pPr>
        <w:autoSpaceDE w:val="0"/>
        <w:autoSpaceDN w:val="0"/>
        <w:adjustRightInd w:val="0"/>
        <w:spacing w:after="0" w:line="240" w:lineRule="auto"/>
        <w:rPr>
          <w:rFonts w:ascii="Helvetica" w:eastAsia="Times New Roman" w:hAnsi="Helvetica" w:cs="Helvetica"/>
          <w:color w:val="000000"/>
          <w:sz w:val="24"/>
          <w:szCs w:val="24"/>
          <w:lang w:eastAsia="en-GB"/>
        </w:rPr>
      </w:pPr>
    </w:p>
    <w:p w:rsidR="0017191D" w:rsidRDefault="0017191D">
      <w:pPr>
        <w:autoSpaceDE w:val="0"/>
        <w:autoSpaceDN w:val="0"/>
        <w:adjustRightInd w:val="0"/>
        <w:spacing w:after="0" w:line="240" w:lineRule="auto"/>
        <w:rPr>
          <w:rFonts w:ascii="Helvetica" w:eastAsia="Times New Roman" w:hAnsi="Helvetica" w:cs="Helvetica"/>
          <w:color w:val="000000"/>
          <w:sz w:val="24"/>
          <w:szCs w:val="24"/>
          <w:lang w:eastAsia="en-GB"/>
        </w:rPr>
      </w:pPr>
    </w:p>
    <w:tbl>
      <w:tblPr>
        <w:tblStyle w:val="TableGrid"/>
        <w:tblW w:w="0" w:type="auto"/>
        <w:tblLook w:val="04A0" w:firstRow="1" w:lastRow="0" w:firstColumn="1" w:lastColumn="0" w:noHBand="0" w:noVBand="1"/>
      </w:tblPr>
      <w:tblGrid>
        <w:gridCol w:w="9242"/>
      </w:tblGrid>
      <w:tr w:rsidR="0017191D">
        <w:trPr>
          <w:trHeight w:val="4498"/>
        </w:trPr>
        <w:tc>
          <w:tcPr>
            <w:tcW w:w="9962" w:type="dxa"/>
            <w:shd w:val="clear" w:color="auto" w:fill="F2F2F2" w:themeFill="background1" w:themeFillShade="F2"/>
          </w:tcPr>
          <w:p w:rsidR="0017191D" w:rsidRDefault="0017191D">
            <w:pPr>
              <w:rPr>
                <w:rFonts w:ascii="Helvetica" w:hAnsi="Helvetica"/>
                <w:b/>
                <w:sz w:val="24"/>
              </w:rPr>
            </w:pPr>
          </w:p>
          <w:p w:rsidR="0017191D" w:rsidRDefault="00FE28C9">
            <w:pPr>
              <w:rPr>
                <w:rFonts w:ascii="Helvetica" w:hAnsi="Helvetica"/>
                <w:b/>
                <w:sz w:val="24"/>
              </w:rPr>
            </w:pPr>
            <w:r>
              <w:rPr>
                <w:rFonts w:ascii="Helvetica" w:hAnsi="Helvetica"/>
                <w:b/>
                <w:sz w:val="24"/>
              </w:rPr>
              <w:t>Location and description of proposed development</w:t>
            </w:r>
          </w:p>
          <w:p w:rsidR="0017191D" w:rsidRDefault="0017191D">
            <w:pPr>
              <w:rPr>
                <w:rFonts w:ascii="Helvetica" w:hAnsi="Helvetica"/>
                <w:sz w:val="24"/>
              </w:rPr>
            </w:pPr>
          </w:p>
          <w:p w:rsidR="0017191D" w:rsidRDefault="00FE28C9">
            <w:pPr>
              <w:rPr>
                <w:rFonts w:ascii="Helvetica" w:hAnsi="Helvetica"/>
                <w:sz w:val="24"/>
              </w:rPr>
            </w:pPr>
            <w:r>
              <w:rPr>
                <w:rFonts w:ascii="Helvetica" w:hAnsi="Helvetica"/>
                <w:sz w:val="24"/>
              </w:rPr>
              <w:t>Site Address:</w:t>
            </w:r>
          </w:p>
          <w:tbl>
            <w:tblPr>
              <w:tblStyle w:val="TableGrid"/>
              <w:tblW w:w="0" w:type="auto"/>
              <w:tblLook w:val="04A0" w:firstRow="1" w:lastRow="0" w:firstColumn="1" w:lastColumn="0" w:noHBand="0" w:noVBand="1"/>
            </w:tblPr>
            <w:tblGrid>
              <w:gridCol w:w="9016"/>
            </w:tblGrid>
            <w:tr w:rsidR="0017191D">
              <w:trPr>
                <w:trHeight w:val="462"/>
              </w:trPr>
              <w:tc>
                <w:tcPr>
                  <w:tcW w:w="9731" w:type="dxa"/>
                  <w:shd w:val="clear" w:color="auto" w:fill="FFFFFF" w:themeFill="background1"/>
                </w:tcPr>
                <w:p w:rsidR="0017191D" w:rsidRDefault="0017191D">
                  <w:pPr>
                    <w:rPr>
                      <w:rFonts w:ascii="Helvetica" w:hAnsi="Helvetica"/>
                      <w:sz w:val="24"/>
                    </w:rPr>
                  </w:pPr>
                </w:p>
              </w:tc>
            </w:tr>
          </w:tbl>
          <w:p w:rsidR="0017191D" w:rsidRDefault="0017191D">
            <w:pPr>
              <w:rPr>
                <w:rFonts w:ascii="Helvetica" w:hAnsi="Helvetica"/>
                <w:sz w:val="24"/>
              </w:rPr>
            </w:pPr>
          </w:p>
          <w:p w:rsidR="0017191D" w:rsidRDefault="00FE28C9">
            <w:pPr>
              <w:rPr>
                <w:rFonts w:ascii="Helvetica" w:hAnsi="Helvetica"/>
                <w:sz w:val="24"/>
              </w:rPr>
            </w:pPr>
            <w:r>
              <w:rPr>
                <w:rFonts w:ascii="Helvetica" w:hAnsi="Helvetica"/>
                <w:sz w:val="24"/>
              </w:rPr>
              <w:t>Description of proposal:</w:t>
            </w:r>
          </w:p>
          <w:tbl>
            <w:tblPr>
              <w:tblStyle w:val="TableGrid"/>
              <w:tblW w:w="0" w:type="auto"/>
              <w:tblLook w:val="04A0" w:firstRow="1" w:lastRow="0" w:firstColumn="1" w:lastColumn="0" w:noHBand="0" w:noVBand="1"/>
            </w:tblPr>
            <w:tblGrid>
              <w:gridCol w:w="9016"/>
            </w:tblGrid>
            <w:tr w:rsidR="0017191D">
              <w:trPr>
                <w:trHeight w:val="2110"/>
              </w:trPr>
              <w:tc>
                <w:tcPr>
                  <w:tcW w:w="9731" w:type="dxa"/>
                  <w:shd w:val="clear" w:color="auto" w:fill="FFFFFF" w:themeFill="background1"/>
                </w:tcPr>
                <w:p w:rsidR="0017191D" w:rsidRDefault="0017191D">
                  <w:pPr>
                    <w:rPr>
                      <w:rFonts w:ascii="Helvetica" w:hAnsi="Helvetica"/>
                      <w:sz w:val="24"/>
                    </w:rPr>
                  </w:pPr>
                </w:p>
              </w:tc>
            </w:tr>
          </w:tbl>
          <w:p w:rsidR="0017191D" w:rsidRDefault="0017191D">
            <w:pPr>
              <w:rPr>
                <w:rFonts w:ascii="Helvetica" w:hAnsi="Helvetica"/>
                <w:sz w:val="24"/>
              </w:rPr>
            </w:pPr>
          </w:p>
        </w:tc>
      </w:tr>
    </w:tbl>
    <w:p w:rsidR="0017191D" w:rsidRDefault="0017191D">
      <w:pPr>
        <w:spacing w:after="0" w:line="240" w:lineRule="auto"/>
        <w:rPr>
          <w:rFonts w:ascii="Helvetica" w:eastAsia="Times New Roman" w:hAnsi="Helvetica" w:cs="Times New Roman"/>
          <w:sz w:val="24"/>
          <w:szCs w:val="20"/>
          <w:lang w:eastAsia="en-GB"/>
        </w:rPr>
      </w:pPr>
    </w:p>
    <w:p w:rsidR="0017191D" w:rsidRDefault="00FE28C9">
      <w:pPr>
        <w:spacing w:after="0" w:line="240" w:lineRule="auto"/>
        <w:jc w:val="both"/>
        <w:rPr>
          <w:rFonts w:ascii="Helvetica" w:eastAsia="Times New Roman" w:hAnsi="Helvetica" w:cs="Times New Roman"/>
          <w:sz w:val="24"/>
          <w:szCs w:val="20"/>
          <w:lang w:eastAsia="en-GB"/>
        </w:rPr>
      </w:pPr>
      <w:r>
        <w:rPr>
          <w:rFonts w:ascii="Helvetica" w:eastAsia="Times New Roman" w:hAnsi="Helvetica" w:cs="Times New Roman"/>
          <w:sz w:val="24"/>
          <w:szCs w:val="20"/>
          <w:lang w:eastAsia="en-GB"/>
        </w:rPr>
        <w:t xml:space="preserve">If proposing alterations to a Listed Building please identify whether the works are </w:t>
      </w:r>
      <w:r>
        <w:rPr>
          <w:rFonts w:ascii="Helvetica" w:eastAsia="Times New Roman" w:hAnsi="Helvetica" w:cs="Times New Roman"/>
          <w:sz w:val="24"/>
          <w:szCs w:val="20"/>
          <w:lang w:eastAsia="en-GB"/>
        </w:rPr>
        <w:t>internal/external alterations and which floor the works relate to.</w:t>
      </w:r>
    </w:p>
    <w:tbl>
      <w:tblPr>
        <w:tblStyle w:val="TableGrid"/>
        <w:tblW w:w="0" w:type="auto"/>
        <w:tblLook w:val="04A0" w:firstRow="1" w:lastRow="0" w:firstColumn="1" w:lastColumn="0" w:noHBand="0" w:noVBand="1"/>
      </w:tblPr>
      <w:tblGrid>
        <w:gridCol w:w="9242"/>
      </w:tblGrid>
      <w:tr w:rsidR="0017191D">
        <w:trPr>
          <w:trHeight w:val="3694"/>
        </w:trPr>
        <w:tc>
          <w:tcPr>
            <w:tcW w:w="9242" w:type="dxa"/>
            <w:shd w:val="clear" w:color="auto" w:fill="F2F2F2" w:themeFill="background1" w:themeFillShade="F2"/>
          </w:tcPr>
          <w:p w:rsidR="0017191D" w:rsidRDefault="0017191D">
            <w:pPr>
              <w:rPr>
                <w:rFonts w:ascii="Helvetica" w:hAnsi="Helvetica"/>
                <w:b/>
                <w:sz w:val="24"/>
                <w:szCs w:val="24"/>
              </w:rPr>
            </w:pPr>
          </w:p>
          <w:p w:rsidR="0017191D" w:rsidRDefault="00FE28C9">
            <w:pPr>
              <w:rPr>
                <w:rFonts w:ascii="Helvetica" w:hAnsi="Helvetica"/>
                <w:b/>
                <w:sz w:val="24"/>
                <w:szCs w:val="24"/>
              </w:rPr>
            </w:pPr>
            <w:r>
              <w:rPr>
                <w:rFonts w:ascii="Helvetica" w:hAnsi="Helvetica"/>
                <w:b/>
                <w:sz w:val="24"/>
                <w:szCs w:val="24"/>
              </w:rPr>
              <w:t>Plans and Supporting Information – Checklist</w:t>
            </w:r>
          </w:p>
          <w:p w:rsidR="0017191D" w:rsidRDefault="0017191D">
            <w:pPr>
              <w:rPr>
                <w:rFonts w:ascii="Helvetica" w:hAnsi="Helvetica"/>
                <w:b/>
                <w:sz w:val="24"/>
                <w:szCs w:val="24"/>
              </w:rPr>
            </w:pPr>
          </w:p>
          <w:p w:rsidR="0017191D" w:rsidRDefault="00FE28C9">
            <w:pPr>
              <w:rPr>
                <w:rFonts w:ascii="Helvetica" w:hAnsi="Helvetica"/>
                <w:sz w:val="24"/>
                <w:szCs w:val="24"/>
              </w:rPr>
            </w:pPr>
            <w:r>
              <w:rPr>
                <w:rFonts w:ascii="Helvetica" w:hAnsi="Helvetica"/>
                <w:sz w:val="24"/>
                <w:szCs w:val="24"/>
              </w:rPr>
              <w:t>(The quality of the advice we can give depends on the quality of information we have received.)  Please tick</w:t>
            </w:r>
          </w:p>
          <w:p w:rsidR="0017191D" w:rsidRDefault="0017191D">
            <w:pPr>
              <w:rPr>
                <w:rFonts w:ascii="Helvetica" w:hAnsi="Helvetica"/>
                <w:sz w:val="24"/>
                <w:szCs w:val="24"/>
              </w:rPr>
            </w:pPr>
          </w:p>
          <w:p w:rsidR="0017191D" w:rsidRDefault="00FE28C9">
            <w:pPr>
              <w:autoSpaceDE w:val="0"/>
              <w:autoSpaceDN w:val="0"/>
              <w:adjustRightInd w:val="0"/>
              <w:rPr>
                <w:rFonts w:ascii="Helvetica" w:hAnsi="Helvetica" w:cs="Helvetica"/>
                <w:sz w:val="24"/>
                <w:szCs w:val="24"/>
              </w:rPr>
            </w:pPr>
            <w:r>
              <w:rPr>
                <w:rFonts w:ascii="Helvetica" w:hAnsi="Helvetica"/>
                <w:sz w:val="24"/>
                <w:szCs w:val="24"/>
              </w:rPr>
              <w:t xml:space="preserve">Site Location Plan (1:1250 with </w:t>
            </w:r>
            <w:r>
              <w:rPr>
                <w:rFonts w:ascii="Helvetica" w:hAnsi="Helvetica"/>
                <w:sz w:val="24"/>
                <w:szCs w:val="24"/>
              </w:rPr>
              <w:t xml:space="preserve">site outlined in red)                                       </w:t>
            </w:r>
            <w:sdt>
              <w:sdtPr>
                <w:rPr>
                  <w:rFonts w:ascii="Helvetica" w:hAnsi="Helvetica" w:cs="Helvetica"/>
                  <w:b/>
                  <w:sz w:val="40"/>
                  <w:szCs w:val="40"/>
                </w:rPr>
                <w:id w:val="-778255085"/>
                <w14:checkbox>
                  <w14:checked w14:val="0"/>
                  <w14:checkedState w14:val="2612" w14:font="MS Gothic"/>
                  <w14:uncheckedState w14:val="2610" w14:font="MS Gothic"/>
                </w14:checkbox>
              </w:sdtPr>
              <w:sdtEndPr/>
              <w:sdtContent>
                <w:r>
                  <w:rPr>
                    <w:rFonts w:ascii="MS Gothic" w:eastAsia="MS Gothic" w:hAnsi="MS Gothic" w:cs="Helvetica" w:hint="eastAsia"/>
                    <w:b/>
                    <w:sz w:val="40"/>
                    <w:szCs w:val="40"/>
                  </w:rPr>
                  <w:t>☐</w:t>
                </w:r>
              </w:sdtContent>
            </w:sdt>
          </w:p>
          <w:p w:rsidR="0017191D" w:rsidRDefault="0017191D">
            <w:pPr>
              <w:rPr>
                <w:rFonts w:ascii="Helvetica" w:hAnsi="Helvetica"/>
                <w:sz w:val="24"/>
                <w:szCs w:val="24"/>
              </w:rPr>
            </w:pPr>
          </w:p>
          <w:p w:rsidR="0017191D" w:rsidRDefault="00FE28C9">
            <w:pPr>
              <w:autoSpaceDE w:val="0"/>
              <w:autoSpaceDN w:val="0"/>
              <w:adjustRightInd w:val="0"/>
              <w:rPr>
                <w:rFonts w:ascii="Helvetica" w:hAnsi="Helvetica" w:cs="Helvetica"/>
                <w:sz w:val="24"/>
                <w:szCs w:val="24"/>
              </w:rPr>
            </w:pPr>
            <w:r>
              <w:rPr>
                <w:rFonts w:ascii="Helvetica" w:hAnsi="Helvetica"/>
                <w:sz w:val="24"/>
                <w:szCs w:val="24"/>
              </w:rPr>
              <w:t xml:space="preserve">Block Plan (1:500 scale) showing property, adjoining buildings                     </w:t>
            </w:r>
            <w:sdt>
              <w:sdtPr>
                <w:rPr>
                  <w:rFonts w:ascii="Helvetica" w:hAnsi="Helvetica" w:cs="Helvetica"/>
                  <w:b/>
                  <w:sz w:val="40"/>
                  <w:szCs w:val="40"/>
                </w:rPr>
                <w:id w:val="-659851205"/>
                <w14:checkbox>
                  <w14:checked w14:val="0"/>
                  <w14:checkedState w14:val="2612" w14:font="MS Gothic"/>
                  <w14:uncheckedState w14:val="2610" w14:font="MS Gothic"/>
                </w14:checkbox>
              </w:sdtPr>
              <w:sdtEndPr/>
              <w:sdtContent>
                <w:r>
                  <w:rPr>
                    <w:rFonts w:ascii="MS Gothic" w:eastAsia="MS Gothic" w:hAnsi="MS Gothic" w:cs="Helvetica" w:hint="eastAsia"/>
                    <w:b/>
                    <w:sz w:val="40"/>
                    <w:szCs w:val="40"/>
                  </w:rPr>
                  <w:t>☐</w:t>
                </w:r>
              </w:sdtContent>
            </w:sdt>
          </w:p>
          <w:p w:rsidR="0017191D" w:rsidRDefault="00FE28C9">
            <w:pPr>
              <w:rPr>
                <w:rFonts w:ascii="Helvetica" w:hAnsi="Helvetica"/>
                <w:sz w:val="24"/>
                <w:szCs w:val="24"/>
              </w:rPr>
            </w:pPr>
            <w:r>
              <w:rPr>
                <w:rFonts w:ascii="Helvetica" w:hAnsi="Helvetica"/>
                <w:sz w:val="24"/>
                <w:szCs w:val="24"/>
              </w:rPr>
              <w:t xml:space="preserve">and new building extensions     </w:t>
            </w:r>
          </w:p>
          <w:p w:rsidR="0017191D" w:rsidRDefault="0017191D">
            <w:pPr>
              <w:rPr>
                <w:rFonts w:ascii="Helvetica" w:hAnsi="Helvetica"/>
                <w:sz w:val="24"/>
                <w:szCs w:val="24"/>
              </w:rPr>
            </w:pPr>
          </w:p>
          <w:p w:rsidR="0017191D" w:rsidRDefault="00FE28C9">
            <w:pPr>
              <w:autoSpaceDE w:val="0"/>
              <w:autoSpaceDN w:val="0"/>
              <w:adjustRightInd w:val="0"/>
              <w:rPr>
                <w:rFonts w:ascii="Helvetica" w:hAnsi="Helvetica" w:cs="Helvetica"/>
                <w:sz w:val="24"/>
                <w:szCs w:val="24"/>
              </w:rPr>
            </w:pPr>
            <w:r>
              <w:rPr>
                <w:rFonts w:ascii="Helvetica" w:hAnsi="Helvetica"/>
                <w:sz w:val="24"/>
                <w:szCs w:val="24"/>
              </w:rPr>
              <w:t xml:space="preserve">Information on existing and proposed uses, floor space and occupation </w:t>
            </w:r>
            <w:r>
              <w:rPr>
                <w:rFonts w:ascii="Helvetica" w:hAnsi="Helvetica"/>
                <w:sz w:val="24"/>
                <w:szCs w:val="24"/>
              </w:rPr>
              <w:t xml:space="preserve">       </w:t>
            </w:r>
            <w:sdt>
              <w:sdtPr>
                <w:rPr>
                  <w:rFonts w:ascii="Helvetica" w:hAnsi="Helvetica" w:cs="Helvetica"/>
                  <w:b/>
                  <w:sz w:val="40"/>
                  <w:szCs w:val="40"/>
                </w:rPr>
                <w:id w:val="-1663923768"/>
                <w14:checkbox>
                  <w14:checked w14:val="0"/>
                  <w14:checkedState w14:val="2612" w14:font="MS Gothic"/>
                  <w14:uncheckedState w14:val="2610" w14:font="MS Gothic"/>
                </w14:checkbox>
              </w:sdtPr>
              <w:sdtEndPr/>
              <w:sdtContent>
                <w:r>
                  <w:rPr>
                    <w:rFonts w:ascii="MS Gothic" w:eastAsia="MS Gothic" w:hAnsi="MS Gothic" w:cs="Helvetica" w:hint="eastAsia"/>
                    <w:b/>
                    <w:sz w:val="40"/>
                    <w:szCs w:val="40"/>
                  </w:rPr>
                  <w:t>☐</w:t>
                </w:r>
              </w:sdtContent>
            </w:sdt>
          </w:p>
          <w:p w:rsidR="0017191D" w:rsidRDefault="0017191D">
            <w:pPr>
              <w:rPr>
                <w:rFonts w:ascii="Helvetica" w:hAnsi="Helvetica"/>
                <w:sz w:val="24"/>
                <w:szCs w:val="24"/>
              </w:rPr>
            </w:pPr>
          </w:p>
          <w:p w:rsidR="0017191D" w:rsidRDefault="00FE28C9">
            <w:pPr>
              <w:autoSpaceDE w:val="0"/>
              <w:autoSpaceDN w:val="0"/>
              <w:adjustRightInd w:val="0"/>
              <w:rPr>
                <w:rFonts w:ascii="Helvetica" w:hAnsi="Helvetica" w:cs="Helvetica"/>
                <w:sz w:val="24"/>
                <w:szCs w:val="24"/>
              </w:rPr>
            </w:pPr>
            <w:r>
              <w:rPr>
                <w:rFonts w:ascii="Helvetica" w:hAnsi="Helvetica"/>
                <w:sz w:val="24"/>
                <w:szCs w:val="24"/>
              </w:rPr>
              <w:t xml:space="preserve">Drawings and photographs showing existing buildings, boundaries               </w:t>
            </w:r>
            <w:sdt>
              <w:sdtPr>
                <w:rPr>
                  <w:rFonts w:ascii="Helvetica" w:hAnsi="Helvetica" w:cs="Helvetica"/>
                  <w:b/>
                  <w:sz w:val="40"/>
                  <w:szCs w:val="40"/>
                </w:rPr>
                <w:id w:val="-2125073944"/>
                <w14:checkbox>
                  <w14:checked w14:val="0"/>
                  <w14:checkedState w14:val="2612" w14:font="MS Gothic"/>
                  <w14:uncheckedState w14:val="2610" w14:font="MS Gothic"/>
                </w14:checkbox>
              </w:sdtPr>
              <w:sdtEndPr/>
              <w:sdtContent>
                <w:r>
                  <w:rPr>
                    <w:rFonts w:ascii="MS Gothic" w:eastAsia="MS Gothic" w:hAnsi="MS Gothic" w:cs="Helvetica" w:hint="eastAsia"/>
                    <w:b/>
                    <w:sz w:val="40"/>
                    <w:szCs w:val="40"/>
                  </w:rPr>
                  <w:t>☐</w:t>
                </w:r>
              </w:sdtContent>
            </w:sdt>
          </w:p>
          <w:p w:rsidR="0017191D" w:rsidRDefault="00FE28C9">
            <w:pPr>
              <w:rPr>
                <w:rFonts w:ascii="Helvetica" w:hAnsi="Helvetica"/>
                <w:sz w:val="24"/>
                <w:szCs w:val="24"/>
              </w:rPr>
            </w:pPr>
            <w:r>
              <w:rPr>
                <w:rFonts w:ascii="Helvetica" w:hAnsi="Helvetica"/>
                <w:sz w:val="24"/>
                <w:szCs w:val="24"/>
              </w:rPr>
              <w:t xml:space="preserve">and other features  (Maximum total size 10MB)   </w:t>
            </w:r>
          </w:p>
          <w:p w:rsidR="0017191D" w:rsidRDefault="0017191D">
            <w:pPr>
              <w:rPr>
                <w:rFonts w:ascii="Helvetica" w:hAnsi="Helvetica"/>
                <w:sz w:val="24"/>
                <w:szCs w:val="24"/>
              </w:rPr>
            </w:pPr>
          </w:p>
          <w:p w:rsidR="0017191D" w:rsidRDefault="00FE28C9">
            <w:pPr>
              <w:autoSpaceDE w:val="0"/>
              <w:autoSpaceDN w:val="0"/>
              <w:adjustRightInd w:val="0"/>
              <w:rPr>
                <w:rFonts w:ascii="Helvetica" w:hAnsi="Helvetica" w:cs="Helvetica"/>
                <w:sz w:val="24"/>
                <w:szCs w:val="24"/>
              </w:rPr>
            </w:pPr>
            <w:r>
              <w:rPr>
                <w:rFonts w:ascii="Helvetica" w:hAnsi="Helvetica"/>
                <w:sz w:val="24"/>
                <w:szCs w:val="24"/>
              </w:rPr>
              <w:t xml:space="preserve">Drawings of the proposal including floor plans, elevations, sections,              </w:t>
            </w:r>
            <w:sdt>
              <w:sdtPr>
                <w:rPr>
                  <w:rFonts w:ascii="Helvetica" w:hAnsi="Helvetica" w:cs="Helvetica"/>
                  <w:b/>
                  <w:sz w:val="40"/>
                  <w:szCs w:val="40"/>
                </w:rPr>
                <w:id w:val="-1171259897"/>
                <w14:checkbox>
                  <w14:checked w14:val="0"/>
                  <w14:checkedState w14:val="2612" w14:font="MS Gothic"/>
                  <w14:uncheckedState w14:val="2610" w14:font="MS Gothic"/>
                </w14:checkbox>
              </w:sdtPr>
              <w:sdtEndPr/>
              <w:sdtContent>
                <w:r>
                  <w:rPr>
                    <w:rFonts w:ascii="MS Gothic" w:eastAsia="MS Gothic" w:hAnsi="MS Gothic" w:cs="Helvetica" w:hint="eastAsia"/>
                    <w:b/>
                    <w:sz w:val="40"/>
                    <w:szCs w:val="40"/>
                  </w:rPr>
                  <w:t>☐</w:t>
                </w:r>
              </w:sdtContent>
            </w:sdt>
          </w:p>
          <w:p w:rsidR="0017191D" w:rsidRDefault="00FE28C9">
            <w:pPr>
              <w:rPr>
                <w:rFonts w:ascii="Helvetica" w:hAnsi="Helvetica"/>
                <w:sz w:val="24"/>
                <w:szCs w:val="24"/>
              </w:rPr>
            </w:pPr>
            <w:r>
              <w:rPr>
                <w:rFonts w:ascii="Helvetica" w:hAnsi="Helvetica"/>
                <w:sz w:val="24"/>
                <w:szCs w:val="24"/>
              </w:rPr>
              <w:t xml:space="preserve">adjacent buildings, access, servicing, parking and initial architectural </w:t>
            </w:r>
          </w:p>
          <w:p w:rsidR="0017191D" w:rsidRDefault="00FE28C9">
            <w:pPr>
              <w:rPr>
                <w:rFonts w:ascii="Helvetica" w:hAnsi="Helvetica"/>
                <w:sz w:val="24"/>
                <w:szCs w:val="24"/>
              </w:rPr>
            </w:pPr>
            <w:r>
              <w:rPr>
                <w:rFonts w:ascii="Helvetica" w:hAnsi="Helvetica"/>
                <w:sz w:val="24"/>
                <w:szCs w:val="24"/>
              </w:rPr>
              <w:t>approach and materials and features     (Maximum total size 10MB)</w:t>
            </w:r>
          </w:p>
          <w:p w:rsidR="0017191D" w:rsidRDefault="00FE28C9">
            <w:pPr>
              <w:rPr>
                <w:rFonts w:ascii="Helvetica" w:hAnsi="Helvetica"/>
                <w:sz w:val="24"/>
              </w:rPr>
            </w:pPr>
            <w:r>
              <w:rPr>
                <w:rFonts w:ascii="Helvetica" w:hAnsi="Helvetica"/>
                <w:sz w:val="24"/>
              </w:rPr>
              <w:t xml:space="preserve">                                                                       </w:t>
            </w:r>
          </w:p>
        </w:tc>
      </w:tr>
      <w:tr w:rsidR="0017191D">
        <w:trPr>
          <w:trHeight w:val="92"/>
        </w:trPr>
        <w:tc>
          <w:tcPr>
            <w:tcW w:w="9242" w:type="dxa"/>
            <w:shd w:val="clear" w:color="auto" w:fill="F2F2F2" w:themeFill="background1" w:themeFillShade="F2"/>
          </w:tcPr>
          <w:p w:rsidR="0017191D" w:rsidRDefault="0017191D">
            <w:pPr>
              <w:rPr>
                <w:rFonts w:ascii="Helvetica" w:hAnsi="Helvetica"/>
                <w:b/>
                <w:sz w:val="24"/>
                <w:szCs w:val="24"/>
              </w:rPr>
            </w:pPr>
          </w:p>
        </w:tc>
      </w:tr>
      <w:tr w:rsidR="0017191D">
        <w:trPr>
          <w:trHeight w:val="3551"/>
        </w:trPr>
        <w:tc>
          <w:tcPr>
            <w:tcW w:w="9242" w:type="dxa"/>
            <w:shd w:val="clear" w:color="auto" w:fill="F2F2F2" w:themeFill="background1" w:themeFillShade="F2"/>
          </w:tcPr>
          <w:p w:rsidR="0017191D" w:rsidRDefault="0017191D">
            <w:pPr>
              <w:rPr>
                <w:rFonts w:ascii="Helvetica" w:hAnsi="Helvetica"/>
                <w:b/>
                <w:sz w:val="24"/>
                <w:szCs w:val="24"/>
              </w:rPr>
            </w:pPr>
          </w:p>
          <w:p w:rsidR="0017191D" w:rsidRDefault="00FE28C9">
            <w:pPr>
              <w:rPr>
                <w:rFonts w:ascii="Helvetica" w:hAnsi="Helvetica"/>
                <w:b/>
                <w:sz w:val="24"/>
                <w:szCs w:val="24"/>
              </w:rPr>
            </w:pPr>
            <w:r>
              <w:rPr>
                <w:rFonts w:ascii="Helvetica" w:hAnsi="Helvetica"/>
                <w:b/>
                <w:sz w:val="24"/>
                <w:szCs w:val="24"/>
              </w:rPr>
              <w:t>Please provide details of the Brighton &amp;</w:t>
            </w:r>
            <w:r>
              <w:rPr>
                <w:rFonts w:ascii="Helvetica" w:hAnsi="Helvetica"/>
                <w:b/>
                <w:sz w:val="24"/>
                <w:szCs w:val="24"/>
              </w:rPr>
              <w:t xml:space="preserve"> Hove City and Local Plan Policies/Guidance taken into account in preparing your scheme and attach any consultations you have carried out.</w:t>
            </w:r>
          </w:p>
          <w:p w:rsidR="0017191D" w:rsidRDefault="0017191D">
            <w:pPr>
              <w:rPr>
                <w:rFonts w:ascii="Helvetica" w:hAnsi="Helvetica"/>
                <w:b/>
                <w:sz w:val="24"/>
                <w:szCs w:val="24"/>
              </w:rPr>
            </w:pPr>
          </w:p>
          <w:p w:rsidR="0017191D" w:rsidRDefault="0017191D">
            <w:pPr>
              <w:rPr>
                <w:rFonts w:ascii="Helvetica" w:hAnsi="Helvetica"/>
                <w:b/>
                <w:sz w:val="24"/>
                <w:szCs w:val="24"/>
              </w:rPr>
            </w:pPr>
          </w:p>
          <w:p w:rsidR="0017191D" w:rsidRDefault="0017191D">
            <w:pPr>
              <w:rPr>
                <w:rFonts w:ascii="Helvetica" w:hAnsi="Helvetica"/>
                <w:b/>
                <w:sz w:val="24"/>
                <w:szCs w:val="24"/>
              </w:rPr>
            </w:pPr>
          </w:p>
          <w:p w:rsidR="0017191D" w:rsidRDefault="0017191D">
            <w:pPr>
              <w:rPr>
                <w:rFonts w:ascii="Helvetica" w:hAnsi="Helvetica"/>
                <w:b/>
                <w:sz w:val="24"/>
                <w:szCs w:val="24"/>
              </w:rPr>
            </w:pPr>
          </w:p>
        </w:tc>
      </w:tr>
    </w:tbl>
    <w:p w:rsidR="0017191D" w:rsidRDefault="0017191D">
      <w:pPr>
        <w:spacing w:after="0" w:line="240" w:lineRule="auto"/>
        <w:rPr>
          <w:rFonts w:ascii="Helvetica" w:eastAsia="Times New Roman" w:hAnsi="Helvetica" w:cs="Times New Roman"/>
          <w:sz w:val="24"/>
          <w:szCs w:val="20"/>
          <w:lang w:eastAsia="en-GB"/>
        </w:rPr>
      </w:pPr>
    </w:p>
    <w:p w:rsidR="0017191D" w:rsidRDefault="0017191D">
      <w:pPr>
        <w:spacing w:after="0" w:line="240" w:lineRule="auto"/>
        <w:rPr>
          <w:rFonts w:ascii="Helvetica" w:eastAsia="Times New Roman" w:hAnsi="Helvetica" w:cs="Times New Roman"/>
          <w:sz w:val="24"/>
          <w:szCs w:val="20"/>
          <w:lang w:eastAsia="en-GB"/>
        </w:rPr>
      </w:pPr>
    </w:p>
    <w:p w:rsidR="0017191D" w:rsidRDefault="0017191D">
      <w:pPr>
        <w:spacing w:after="0" w:line="240" w:lineRule="auto"/>
        <w:rPr>
          <w:rFonts w:ascii="Helvetica" w:eastAsia="Times New Roman" w:hAnsi="Helvetica" w:cs="Times New Roman"/>
          <w:sz w:val="24"/>
          <w:szCs w:val="20"/>
          <w:lang w:eastAsia="en-GB"/>
        </w:rPr>
      </w:pPr>
    </w:p>
    <w:tbl>
      <w:tblPr>
        <w:tblStyle w:val="TableGrid"/>
        <w:tblW w:w="9215" w:type="dxa"/>
        <w:tblInd w:w="-34" w:type="dxa"/>
        <w:tblLayout w:type="fixed"/>
        <w:tblLook w:val="04A0" w:firstRow="1" w:lastRow="0" w:firstColumn="1" w:lastColumn="0" w:noHBand="0" w:noVBand="1"/>
      </w:tblPr>
      <w:tblGrid>
        <w:gridCol w:w="2836"/>
        <w:gridCol w:w="5105"/>
        <w:gridCol w:w="1274"/>
      </w:tblGrid>
      <w:tr w:rsidR="0017191D">
        <w:trPr>
          <w:trHeight w:val="531"/>
        </w:trPr>
        <w:tc>
          <w:tcPr>
            <w:tcW w:w="9215" w:type="dxa"/>
            <w:gridSpan w:val="3"/>
            <w:shd w:val="clear" w:color="auto" w:fill="F2F2F2" w:themeFill="background1" w:themeFillShade="F2"/>
          </w:tcPr>
          <w:p w:rsidR="0017191D" w:rsidRDefault="0017191D">
            <w:pPr>
              <w:rPr>
                <w:rFonts w:ascii="Helvetica" w:hAnsi="Helvetica"/>
                <w:sz w:val="24"/>
              </w:rPr>
            </w:pPr>
          </w:p>
          <w:p w:rsidR="0017191D" w:rsidRDefault="00FE28C9">
            <w:pPr>
              <w:rPr>
                <w:rFonts w:ascii="Helvetica" w:hAnsi="Helvetica"/>
                <w:sz w:val="24"/>
              </w:rPr>
            </w:pPr>
            <w:r>
              <w:rPr>
                <w:rFonts w:ascii="Helvetica" w:hAnsi="Helvetica"/>
                <w:sz w:val="24"/>
              </w:rPr>
              <w:t>Please mark the box for the type of pre-application service you require:-</w:t>
            </w:r>
          </w:p>
          <w:p w:rsidR="0017191D" w:rsidRDefault="0017191D">
            <w:pPr>
              <w:rPr>
                <w:rFonts w:ascii="Helvetica" w:hAnsi="Helvetica"/>
                <w:sz w:val="24"/>
              </w:rPr>
            </w:pPr>
          </w:p>
          <w:p w:rsidR="0017191D" w:rsidRDefault="00FE28C9">
            <w:pPr>
              <w:jc w:val="both"/>
              <w:rPr>
                <w:rFonts w:ascii="Helvetica" w:hAnsi="Helvetica"/>
                <w:sz w:val="24"/>
              </w:rPr>
            </w:pPr>
            <w:r>
              <w:rPr>
                <w:rFonts w:ascii="Helvetica" w:hAnsi="Helvetica"/>
                <w:b/>
                <w:sz w:val="48"/>
                <w:szCs w:val="48"/>
              </w:rPr>
              <w:t xml:space="preserve"> </w:t>
            </w:r>
            <w:sdt>
              <w:sdtPr>
                <w:rPr>
                  <w:rFonts w:ascii="Helvetica" w:hAnsi="Helvetica" w:cs="Helvetica"/>
                  <w:b/>
                  <w:sz w:val="40"/>
                  <w:szCs w:val="40"/>
                </w:rPr>
                <w:id w:val="91755146"/>
                <w14:checkbox>
                  <w14:checked w14:val="0"/>
                  <w14:checkedState w14:val="2612" w14:font="MS Gothic"/>
                  <w14:uncheckedState w14:val="2610" w14:font="MS Gothic"/>
                </w14:checkbox>
              </w:sdtPr>
              <w:sdtEndPr/>
              <w:sdtContent>
                <w:r>
                  <w:rPr>
                    <w:rFonts w:ascii="MS Gothic" w:eastAsia="MS Gothic" w:hAnsi="MS Gothic" w:cs="Helvetica" w:hint="eastAsia"/>
                    <w:b/>
                    <w:sz w:val="40"/>
                    <w:szCs w:val="40"/>
                  </w:rPr>
                  <w:t>☐</w:t>
                </w:r>
              </w:sdtContent>
            </w:sdt>
            <w:r>
              <w:rPr>
                <w:rFonts w:ascii="Helvetica" w:hAnsi="Helvetica" w:cs="Helvetica"/>
                <w:sz w:val="40"/>
                <w:szCs w:val="40"/>
              </w:rPr>
              <w:tab/>
            </w:r>
            <w:r>
              <w:rPr>
                <w:rFonts w:ascii="Helvetica" w:hAnsi="Helvetica"/>
                <w:sz w:val="24"/>
              </w:rPr>
              <w:t xml:space="preserve">Written response only   </w:t>
            </w:r>
          </w:p>
          <w:p w:rsidR="0017191D" w:rsidRDefault="00FE28C9">
            <w:pPr>
              <w:jc w:val="both"/>
              <w:rPr>
                <w:rFonts w:ascii="Helvetica" w:hAnsi="Helvetica"/>
                <w:sz w:val="24"/>
              </w:rPr>
            </w:pPr>
            <w:r>
              <w:rPr>
                <w:rFonts w:ascii="Helvetica" w:hAnsi="Helvetica"/>
                <w:sz w:val="24"/>
              </w:rPr>
              <w:t xml:space="preserve">  </w:t>
            </w:r>
            <w:sdt>
              <w:sdtPr>
                <w:rPr>
                  <w:rFonts w:ascii="Helvetica" w:hAnsi="Helvetica" w:cs="Helvetica"/>
                  <w:b/>
                  <w:sz w:val="40"/>
                  <w:szCs w:val="40"/>
                </w:rPr>
                <w:id w:val="-187221493"/>
                <w14:checkbox>
                  <w14:checked w14:val="0"/>
                  <w14:checkedState w14:val="2612" w14:font="MS Gothic"/>
                  <w14:uncheckedState w14:val="2610" w14:font="MS Gothic"/>
                </w14:checkbox>
              </w:sdtPr>
              <w:sdtEndPr/>
              <w:sdtContent>
                <w:r>
                  <w:rPr>
                    <w:rFonts w:ascii="MS Gothic" w:eastAsia="MS Gothic" w:hAnsi="MS Gothic" w:cs="Helvetica" w:hint="eastAsia"/>
                    <w:b/>
                    <w:sz w:val="40"/>
                    <w:szCs w:val="40"/>
                  </w:rPr>
                  <w:t>☐</w:t>
                </w:r>
              </w:sdtContent>
            </w:sdt>
            <w:r>
              <w:rPr>
                <w:rFonts w:ascii="Helvetica" w:hAnsi="Helvetica"/>
                <w:sz w:val="24"/>
              </w:rPr>
              <w:t xml:space="preserve">    Meeting and written response</w:t>
            </w:r>
          </w:p>
          <w:p w:rsidR="0017191D" w:rsidRDefault="00FE28C9">
            <w:pPr>
              <w:autoSpaceDE w:val="0"/>
              <w:autoSpaceDN w:val="0"/>
              <w:adjustRightInd w:val="0"/>
              <w:jc w:val="both"/>
              <w:rPr>
                <w:rFonts w:ascii="Helvetica" w:hAnsi="Helvetica"/>
                <w:sz w:val="24"/>
              </w:rPr>
            </w:pPr>
            <w:r>
              <w:rPr>
                <w:rFonts w:ascii="Helvetica" w:hAnsi="Helvetica"/>
                <w:sz w:val="24"/>
              </w:rPr>
              <w:t xml:space="preserve">  </w:t>
            </w:r>
          </w:p>
          <w:p w:rsidR="0017191D" w:rsidRDefault="0017191D">
            <w:pPr>
              <w:jc w:val="both"/>
              <w:rPr>
                <w:rFonts w:ascii="Helvetica" w:hAnsi="Helvetica"/>
                <w:sz w:val="24"/>
              </w:rPr>
            </w:pPr>
          </w:p>
          <w:p w:rsidR="0017191D" w:rsidRDefault="00FE28C9">
            <w:pPr>
              <w:jc w:val="both"/>
              <w:rPr>
                <w:rFonts w:ascii="Helvetica" w:hAnsi="Helvetica"/>
                <w:sz w:val="24"/>
              </w:rPr>
            </w:pPr>
            <w:r>
              <w:rPr>
                <w:rFonts w:ascii="Helvetica" w:hAnsi="Helvetica"/>
                <w:sz w:val="24"/>
              </w:rPr>
              <w:t xml:space="preserve">There will be </w:t>
            </w:r>
            <w:r>
              <w:rPr>
                <w:rFonts w:ascii="Helvetica" w:hAnsi="Helvetica"/>
                <w:b/>
                <w:sz w:val="24"/>
              </w:rPr>
              <w:t>additional charges</w:t>
            </w:r>
            <w:r>
              <w:rPr>
                <w:rFonts w:ascii="Helvetica" w:hAnsi="Helvetica"/>
                <w:sz w:val="24"/>
              </w:rPr>
              <w:t xml:space="preserve"> If you would like input from an additional consultee/specialist officer, a site visit and/or an additional meeting – see fee chart on page 5 and 6.  Please indicate your preference bel</w:t>
            </w:r>
            <w:r>
              <w:rPr>
                <w:rFonts w:ascii="Helvetica" w:hAnsi="Helvetica"/>
                <w:sz w:val="24"/>
              </w:rPr>
              <w:t>ow</w:t>
            </w:r>
          </w:p>
          <w:p w:rsidR="0017191D" w:rsidRDefault="0017191D">
            <w:pPr>
              <w:jc w:val="both"/>
              <w:rPr>
                <w:rFonts w:ascii="Helvetica" w:hAnsi="Helvetica"/>
                <w:sz w:val="24"/>
              </w:rPr>
            </w:pPr>
          </w:p>
          <w:p w:rsidR="0017191D" w:rsidRDefault="00FE28C9">
            <w:pPr>
              <w:autoSpaceDE w:val="0"/>
              <w:autoSpaceDN w:val="0"/>
              <w:adjustRightInd w:val="0"/>
              <w:ind w:left="601" w:hanging="601"/>
              <w:rPr>
                <w:rFonts w:ascii="Helvetica" w:hAnsi="Helvetica"/>
                <w:sz w:val="24"/>
              </w:rPr>
            </w:pPr>
            <w:r>
              <w:rPr>
                <w:rFonts w:ascii="Helvetica" w:hAnsi="Helvetica"/>
                <w:sz w:val="24"/>
              </w:rPr>
              <w:t xml:space="preserve"> </w:t>
            </w:r>
            <w:sdt>
              <w:sdtPr>
                <w:rPr>
                  <w:rFonts w:ascii="Helvetica" w:hAnsi="Helvetica" w:cs="Helvetica"/>
                  <w:b/>
                  <w:sz w:val="40"/>
                  <w:szCs w:val="40"/>
                </w:rPr>
                <w:id w:val="-15625059"/>
                <w14:checkbox>
                  <w14:checked w14:val="0"/>
                  <w14:checkedState w14:val="2612" w14:font="MS Gothic"/>
                  <w14:uncheckedState w14:val="2610" w14:font="MS Gothic"/>
                </w14:checkbox>
              </w:sdtPr>
              <w:sdtEndPr/>
              <w:sdtContent>
                <w:r>
                  <w:rPr>
                    <w:rFonts w:ascii="MS Gothic" w:eastAsia="MS Gothic" w:hAnsi="MS Gothic" w:cs="Helvetica" w:hint="eastAsia"/>
                    <w:b/>
                    <w:sz w:val="40"/>
                    <w:szCs w:val="40"/>
                  </w:rPr>
                  <w:t>☐</w:t>
                </w:r>
              </w:sdtContent>
            </w:sdt>
            <w:r>
              <w:rPr>
                <w:rFonts w:ascii="Helvetica" w:hAnsi="Helvetica"/>
                <w:sz w:val="24"/>
              </w:rPr>
              <w:t xml:space="preserve"> Site Visit (only available with a meeting and written response for Listed Building, medium and large developments)</w:t>
            </w:r>
          </w:p>
          <w:p w:rsidR="0017191D" w:rsidRDefault="00FE28C9">
            <w:pPr>
              <w:autoSpaceDE w:val="0"/>
              <w:autoSpaceDN w:val="0"/>
              <w:adjustRightInd w:val="0"/>
              <w:ind w:left="743" w:hanging="743"/>
              <w:rPr>
                <w:rFonts w:ascii="Helvetica" w:hAnsi="Helvetica"/>
                <w:sz w:val="24"/>
              </w:rPr>
            </w:pPr>
            <w:sdt>
              <w:sdtPr>
                <w:rPr>
                  <w:rFonts w:ascii="Helvetica" w:hAnsi="Helvetica" w:cs="Helvetica"/>
                  <w:b/>
                  <w:sz w:val="40"/>
                  <w:szCs w:val="40"/>
                </w:rPr>
                <w:id w:val="-1179124711"/>
                <w14:checkbox>
                  <w14:checked w14:val="0"/>
                  <w14:checkedState w14:val="2612" w14:font="MS Gothic"/>
                  <w14:uncheckedState w14:val="2610" w14:font="MS Gothic"/>
                </w14:checkbox>
              </w:sdtPr>
              <w:sdtEndPr/>
              <w:sdtContent>
                <w:r>
                  <w:rPr>
                    <w:rFonts w:ascii="MS Gothic" w:eastAsia="MS Gothic" w:hAnsi="MS Gothic" w:cs="Helvetica" w:hint="eastAsia"/>
                    <w:b/>
                    <w:sz w:val="40"/>
                    <w:szCs w:val="40"/>
                  </w:rPr>
                  <w:t>☐</w:t>
                </w:r>
              </w:sdtContent>
            </w:sdt>
            <w:r>
              <w:rPr>
                <w:rFonts w:ascii="Helvetica" w:hAnsi="Helvetica"/>
                <w:sz w:val="24"/>
              </w:rPr>
              <w:t xml:space="preserve">   Additional Meeting (not available for Householder Developments)              </w:t>
            </w:r>
          </w:p>
          <w:p w:rsidR="0017191D" w:rsidRDefault="00FE28C9">
            <w:pPr>
              <w:rPr>
                <w:rFonts w:ascii="Helvetica" w:hAnsi="Helvetica"/>
                <w:sz w:val="24"/>
              </w:rPr>
            </w:pPr>
            <w:sdt>
              <w:sdtPr>
                <w:rPr>
                  <w:rFonts w:ascii="Helvetica" w:hAnsi="Helvetica" w:cs="Helvetica"/>
                  <w:b/>
                  <w:sz w:val="40"/>
                  <w:szCs w:val="40"/>
                </w:rPr>
                <w:id w:val="-1456633398"/>
                <w14:checkbox>
                  <w14:checked w14:val="0"/>
                  <w14:checkedState w14:val="2612" w14:font="MS Gothic"/>
                  <w14:uncheckedState w14:val="2610" w14:font="MS Gothic"/>
                </w14:checkbox>
              </w:sdtPr>
              <w:sdtEndPr/>
              <w:sdtContent>
                <w:r>
                  <w:rPr>
                    <w:rFonts w:ascii="MS Gothic" w:eastAsia="MS Gothic" w:hAnsi="MS Gothic" w:cs="Helvetica" w:hint="eastAsia"/>
                    <w:b/>
                    <w:sz w:val="40"/>
                    <w:szCs w:val="40"/>
                  </w:rPr>
                  <w:t>☐</w:t>
                </w:r>
              </w:sdtContent>
            </w:sdt>
            <w:r>
              <w:rPr>
                <w:rFonts w:ascii="Helvetica" w:hAnsi="Helvetica"/>
                <w:sz w:val="24"/>
              </w:rPr>
              <w:t xml:space="preserve">  Transport                            </w:t>
            </w:r>
          </w:p>
          <w:p w:rsidR="0017191D" w:rsidRDefault="00FE28C9">
            <w:pPr>
              <w:rPr>
                <w:rFonts w:ascii="Helvetica" w:hAnsi="Helvetica"/>
                <w:sz w:val="24"/>
              </w:rPr>
            </w:pPr>
            <w:r>
              <w:rPr>
                <w:rFonts w:ascii="Helvetica" w:hAnsi="Helvetica"/>
                <w:sz w:val="24"/>
              </w:rPr>
              <w:t xml:space="preserve"> </w:t>
            </w:r>
            <w:sdt>
              <w:sdtPr>
                <w:rPr>
                  <w:rFonts w:ascii="Helvetica" w:hAnsi="Helvetica" w:cs="Helvetica"/>
                  <w:b/>
                  <w:sz w:val="40"/>
                  <w:szCs w:val="40"/>
                </w:rPr>
                <w:id w:val="-1895044517"/>
                <w14:checkbox>
                  <w14:checked w14:val="0"/>
                  <w14:checkedState w14:val="2612" w14:font="MS Gothic"/>
                  <w14:uncheckedState w14:val="2610" w14:font="MS Gothic"/>
                </w14:checkbox>
              </w:sdtPr>
              <w:sdtEndPr/>
              <w:sdtContent>
                <w:r>
                  <w:rPr>
                    <w:rFonts w:ascii="MS Gothic" w:eastAsia="MS Gothic" w:hAnsi="MS Gothic" w:cs="Helvetica" w:hint="eastAsia"/>
                    <w:b/>
                    <w:sz w:val="40"/>
                    <w:szCs w:val="40"/>
                  </w:rPr>
                  <w:t>☐</w:t>
                </w:r>
              </w:sdtContent>
            </w:sdt>
            <w:r>
              <w:rPr>
                <w:rFonts w:ascii="Helvetica" w:hAnsi="Helvetica"/>
                <w:sz w:val="24"/>
              </w:rPr>
              <w:t xml:space="preserve"> </w:t>
            </w:r>
            <w:r>
              <w:rPr>
                <w:rFonts w:ascii="Helvetica" w:hAnsi="Helvetica"/>
                <w:sz w:val="24"/>
              </w:rPr>
              <w:t xml:space="preserve"> Heritage Team                                                      </w:t>
            </w:r>
          </w:p>
          <w:p w:rsidR="0017191D" w:rsidRDefault="00FE28C9">
            <w:pPr>
              <w:rPr>
                <w:rFonts w:ascii="Helvetica" w:hAnsi="Helvetica"/>
                <w:sz w:val="24"/>
              </w:rPr>
            </w:pPr>
            <w:r>
              <w:rPr>
                <w:rFonts w:ascii="Helvetica" w:hAnsi="Helvetica"/>
                <w:sz w:val="24"/>
              </w:rPr>
              <w:t xml:space="preserve"> </w:t>
            </w:r>
            <w:sdt>
              <w:sdtPr>
                <w:rPr>
                  <w:rFonts w:ascii="Helvetica" w:hAnsi="Helvetica" w:cs="Helvetica"/>
                  <w:b/>
                  <w:sz w:val="40"/>
                  <w:szCs w:val="40"/>
                </w:rPr>
                <w:id w:val="-1315261054"/>
                <w14:checkbox>
                  <w14:checked w14:val="0"/>
                  <w14:checkedState w14:val="2612" w14:font="MS Gothic"/>
                  <w14:uncheckedState w14:val="2610" w14:font="MS Gothic"/>
                </w14:checkbox>
              </w:sdtPr>
              <w:sdtEndPr/>
              <w:sdtContent>
                <w:r>
                  <w:rPr>
                    <w:rFonts w:ascii="MS Gothic" w:eastAsia="MS Gothic" w:hAnsi="MS Gothic" w:cs="Helvetica" w:hint="eastAsia"/>
                    <w:b/>
                    <w:sz w:val="40"/>
                    <w:szCs w:val="40"/>
                  </w:rPr>
                  <w:t>☐</w:t>
                </w:r>
              </w:sdtContent>
            </w:sdt>
            <w:r>
              <w:rPr>
                <w:rFonts w:ascii="Helvetica" w:hAnsi="Helvetica"/>
                <w:sz w:val="24"/>
              </w:rPr>
              <w:t xml:space="preserve">  Environmental Health                              </w:t>
            </w:r>
          </w:p>
          <w:p w:rsidR="0017191D" w:rsidRDefault="00FE28C9">
            <w:pPr>
              <w:rPr>
                <w:rFonts w:ascii="Helvetica" w:hAnsi="Helvetica"/>
                <w:sz w:val="24"/>
              </w:rPr>
            </w:pPr>
            <w:r>
              <w:rPr>
                <w:rFonts w:ascii="Helvetica" w:hAnsi="Helvetica"/>
                <w:sz w:val="24"/>
              </w:rPr>
              <w:t xml:space="preserve"> </w:t>
            </w:r>
            <w:sdt>
              <w:sdtPr>
                <w:rPr>
                  <w:rFonts w:ascii="Helvetica" w:hAnsi="Helvetica" w:cs="Helvetica"/>
                  <w:b/>
                  <w:sz w:val="40"/>
                  <w:szCs w:val="40"/>
                </w:rPr>
                <w:id w:val="992687272"/>
                <w14:checkbox>
                  <w14:checked w14:val="0"/>
                  <w14:checkedState w14:val="2612" w14:font="MS Gothic"/>
                  <w14:uncheckedState w14:val="2610" w14:font="MS Gothic"/>
                </w14:checkbox>
              </w:sdtPr>
              <w:sdtEndPr/>
              <w:sdtContent>
                <w:r>
                  <w:rPr>
                    <w:rFonts w:ascii="MS Gothic" w:eastAsia="MS Gothic" w:hAnsi="MS Gothic" w:cs="Helvetica" w:hint="eastAsia"/>
                    <w:b/>
                    <w:sz w:val="40"/>
                    <w:szCs w:val="40"/>
                  </w:rPr>
                  <w:t>☐</w:t>
                </w:r>
              </w:sdtContent>
            </w:sdt>
            <w:r>
              <w:rPr>
                <w:rFonts w:ascii="Helvetica" w:hAnsi="Helvetica"/>
                <w:sz w:val="24"/>
              </w:rPr>
              <w:t xml:space="preserve">  Policy                           </w:t>
            </w:r>
          </w:p>
          <w:p w:rsidR="0017191D" w:rsidRDefault="00FE28C9">
            <w:pPr>
              <w:rPr>
                <w:rFonts w:ascii="Helvetica" w:hAnsi="Helvetica"/>
                <w:sz w:val="24"/>
              </w:rPr>
            </w:pPr>
            <w:r>
              <w:rPr>
                <w:rFonts w:ascii="Helvetica" w:hAnsi="Helvetica"/>
                <w:sz w:val="24"/>
              </w:rPr>
              <w:t xml:space="preserve"> </w:t>
            </w:r>
            <w:sdt>
              <w:sdtPr>
                <w:rPr>
                  <w:rFonts w:ascii="Helvetica" w:hAnsi="Helvetica" w:cs="Helvetica"/>
                  <w:b/>
                  <w:sz w:val="40"/>
                  <w:szCs w:val="40"/>
                </w:rPr>
                <w:id w:val="80723451"/>
                <w14:checkbox>
                  <w14:checked w14:val="0"/>
                  <w14:checkedState w14:val="2612" w14:font="MS Gothic"/>
                  <w14:uncheckedState w14:val="2610" w14:font="MS Gothic"/>
                </w14:checkbox>
              </w:sdtPr>
              <w:sdtEndPr/>
              <w:sdtContent>
                <w:r>
                  <w:rPr>
                    <w:rFonts w:ascii="MS Gothic" w:eastAsia="MS Gothic" w:hAnsi="MS Gothic" w:cs="Helvetica" w:hint="eastAsia"/>
                    <w:b/>
                    <w:sz w:val="40"/>
                    <w:szCs w:val="40"/>
                  </w:rPr>
                  <w:t>☐</w:t>
                </w:r>
              </w:sdtContent>
            </w:sdt>
            <w:r>
              <w:rPr>
                <w:rFonts w:ascii="Helvetica" w:hAnsi="Helvetica"/>
                <w:sz w:val="24"/>
              </w:rPr>
              <w:t xml:space="preserve">  Economic Development                        </w:t>
            </w:r>
          </w:p>
          <w:p w:rsidR="0017191D" w:rsidRDefault="00FE28C9">
            <w:pPr>
              <w:rPr>
                <w:rFonts w:ascii="Helvetica" w:hAnsi="Helvetica"/>
                <w:sz w:val="24"/>
              </w:rPr>
            </w:pPr>
            <w:r>
              <w:rPr>
                <w:rFonts w:ascii="Helvetica" w:hAnsi="Helvetica"/>
                <w:sz w:val="24"/>
              </w:rPr>
              <w:t xml:space="preserve"> </w:t>
            </w:r>
            <w:sdt>
              <w:sdtPr>
                <w:rPr>
                  <w:rFonts w:ascii="Helvetica" w:hAnsi="Helvetica" w:cs="Helvetica"/>
                  <w:b/>
                  <w:sz w:val="40"/>
                  <w:szCs w:val="40"/>
                </w:rPr>
                <w:id w:val="501241534"/>
                <w14:checkbox>
                  <w14:checked w14:val="0"/>
                  <w14:checkedState w14:val="2612" w14:font="MS Gothic"/>
                  <w14:uncheckedState w14:val="2610" w14:font="MS Gothic"/>
                </w14:checkbox>
              </w:sdtPr>
              <w:sdtEndPr/>
              <w:sdtContent>
                <w:r>
                  <w:rPr>
                    <w:rFonts w:ascii="MS Gothic" w:eastAsia="MS Gothic" w:hAnsi="MS Gothic" w:cs="Helvetica" w:hint="eastAsia"/>
                    <w:b/>
                    <w:sz w:val="40"/>
                    <w:szCs w:val="40"/>
                  </w:rPr>
                  <w:t>☐</w:t>
                </w:r>
              </w:sdtContent>
            </w:sdt>
            <w:r>
              <w:rPr>
                <w:rFonts w:ascii="Helvetica" w:hAnsi="Helvetica"/>
                <w:sz w:val="24"/>
              </w:rPr>
              <w:t xml:space="preserve">  Sustainability                          </w:t>
            </w:r>
          </w:p>
          <w:p w:rsidR="0017191D" w:rsidRDefault="00FE28C9">
            <w:pPr>
              <w:rPr>
                <w:rFonts w:ascii="Helvetica" w:hAnsi="Helvetica"/>
                <w:sz w:val="24"/>
              </w:rPr>
            </w:pPr>
            <w:r>
              <w:rPr>
                <w:rFonts w:ascii="Helvetica" w:hAnsi="Helvetica"/>
                <w:sz w:val="24"/>
              </w:rPr>
              <w:t xml:space="preserve"> </w:t>
            </w:r>
            <w:sdt>
              <w:sdtPr>
                <w:rPr>
                  <w:rFonts w:ascii="Helvetica" w:hAnsi="Helvetica" w:cs="Helvetica"/>
                  <w:b/>
                  <w:sz w:val="40"/>
                  <w:szCs w:val="40"/>
                </w:rPr>
                <w:id w:val="-1808931693"/>
                <w14:checkbox>
                  <w14:checked w14:val="0"/>
                  <w14:checkedState w14:val="2612" w14:font="MS Gothic"/>
                  <w14:uncheckedState w14:val="2610" w14:font="MS Gothic"/>
                </w14:checkbox>
              </w:sdtPr>
              <w:sdtEndPr/>
              <w:sdtContent>
                <w:r>
                  <w:rPr>
                    <w:rFonts w:ascii="MS Gothic" w:eastAsia="MS Gothic" w:hAnsi="MS Gothic" w:cs="Helvetica" w:hint="eastAsia"/>
                    <w:b/>
                    <w:sz w:val="40"/>
                    <w:szCs w:val="40"/>
                  </w:rPr>
                  <w:t>☐</w:t>
                </w:r>
              </w:sdtContent>
            </w:sdt>
            <w:r>
              <w:rPr>
                <w:rFonts w:ascii="Helvetica" w:hAnsi="Helvetica"/>
                <w:sz w:val="24"/>
              </w:rPr>
              <w:t xml:space="preserve">  Ecology                            </w:t>
            </w:r>
          </w:p>
          <w:p w:rsidR="0017191D" w:rsidRDefault="00FE28C9">
            <w:pPr>
              <w:rPr>
                <w:rFonts w:ascii="Helvetica" w:hAnsi="Helvetica"/>
                <w:sz w:val="24"/>
              </w:rPr>
            </w:pPr>
            <w:r>
              <w:rPr>
                <w:rFonts w:ascii="Helvetica" w:hAnsi="Helvetica"/>
                <w:sz w:val="24"/>
              </w:rPr>
              <w:t xml:space="preserve"> </w:t>
            </w:r>
            <w:sdt>
              <w:sdtPr>
                <w:rPr>
                  <w:rFonts w:ascii="Helvetica" w:hAnsi="Helvetica" w:cs="Helvetica"/>
                  <w:b/>
                  <w:sz w:val="40"/>
                  <w:szCs w:val="40"/>
                </w:rPr>
                <w:id w:val="-1740937157"/>
                <w14:checkbox>
                  <w14:checked w14:val="0"/>
                  <w14:checkedState w14:val="2612" w14:font="MS Gothic"/>
                  <w14:uncheckedState w14:val="2610" w14:font="MS Gothic"/>
                </w14:checkbox>
              </w:sdtPr>
              <w:sdtEndPr/>
              <w:sdtContent>
                <w:r>
                  <w:rPr>
                    <w:rFonts w:ascii="MS Gothic" w:eastAsia="MS Gothic" w:hAnsi="MS Gothic" w:cs="Helvetica" w:hint="eastAsia"/>
                    <w:b/>
                    <w:sz w:val="40"/>
                    <w:szCs w:val="40"/>
                  </w:rPr>
                  <w:t>☐</w:t>
                </w:r>
              </w:sdtContent>
            </w:sdt>
            <w:r>
              <w:rPr>
                <w:rFonts w:ascii="Helvetica" w:hAnsi="Helvetica"/>
                <w:sz w:val="24"/>
              </w:rPr>
              <w:t xml:space="preserve">  Archaeology</w:t>
            </w:r>
          </w:p>
          <w:p w:rsidR="0017191D" w:rsidRDefault="00FE28C9">
            <w:pPr>
              <w:jc w:val="both"/>
              <w:rPr>
                <w:rFonts w:ascii="Helvetica" w:hAnsi="Helvetica"/>
                <w:sz w:val="24"/>
                <w:szCs w:val="24"/>
              </w:rPr>
            </w:pPr>
            <w:r>
              <w:rPr>
                <w:rFonts w:ascii="Helvetica" w:hAnsi="Helvetica"/>
                <w:b/>
                <w:sz w:val="36"/>
                <w:szCs w:val="36"/>
              </w:rPr>
              <w:t xml:space="preserve">   </w:t>
            </w:r>
          </w:p>
          <w:p w:rsidR="0017191D" w:rsidRDefault="00FE28C9">
            <w:pPr>
              <w:rPr>
                <w:rFonts w:ascii="Helvetica" w:hAnsi="Helvetica"/>
                <w:sz w:val="24"/>
                <w:szCs w:val="24"/>
              </w:rPr>
            </w:pPr>
            <w:r>
              <w:rPr>
                <w:rFonts w:ascii="Helvetica" w:hAnsi="Helvetica"/>
                <w:b/>
                <w:sz w:val="36"/>
                <w:szCs w:val="36"/>
              </w:rPr>
              <w:t xml:space="preserve"> </w:t>
            </w:r>
          </w:p>
          <w:p w:rsidR="0017191D" w:rsidRDefault="00FE28C9">
            <w:pPr>
              <w:rPr>
                <w:rFonts w:ascii="Helvetica" w:hAnsi="Helvetica"/>
                <w:sz w:val="24"/>
              </w:rPr>
            </w:pPr>
            <w:r>
              <w:rPr>
                <w:rFonts w:ascii="Helvetica" w:hAnsi="Helvetica"/>
                <w:b/>
                <w:sz w:val="36"/>
                <w:szCs w:val="36"/>
              </w:rPr>
              <w:t xml:space="preserve">   </w:t>
            </w:r>
            <w:r>
              <w:rPr>
                <w:rFonts w:ascii="Helvetica" w:hAnsi="Helvetica"/>
                <w:sz w:val="24"/>
                <w:szCs w:val="24"/>
              </w:rPr>
              <w:t>Other (please state)……………………………………………………………….</w:t>
            </w:r>
          </w:p>
          <w:p w:rsidR="0017191D" w:rsidRDefault="0017191D">
            <w:pPr>
              <w:rPr>
                <w:rFonts w:ascii="Helvetica" w:hAnsi="Helvetica"/>
                <w:sz w:val="24"/>
              </w:rPr>
            </w:pPr>
          </w:p>
          <w:p w:rsidR="0017191D" w:rsidRDefault="00FE28C9">
            <w:pPr>
              <w:rPr>
                <w:rFonts w:ascii="Helvetica" w:hAnsi="Helvetica"/>
                <w:sz w:val="24"/>
              </w:rPr>
            </w:pPr>
            <w:r>
              <w:rPr>
                <w:rFonts w:ascii="Helvetica" w:hAnsi="Helvetica"/>
                <w:sz w:val="24"/>
              </w:rPr>
              <w:t>…………………………………………………………………………………………..</w:t>
            </w:r>
          </w:p>
          <w:p w:rsidR="0017191D" w:rsidRDefault="0017191D">
            <w:pPr>
              <w:rPr>
                <w:rFonts w:ascii="Helvetica" w:hAnsi="Helvetica"/>
                <w:sz w:val="24"/>
              </w:rPr>
            </w:pPr>
          </w:p>
          <w:p w:rsidR="0017191D" w:rsidRDefault="00FE28C9">
            <w:pPr>
              <w:rPr>
                <w:rFonts w:ascii="Helvetica" w:hAnsi="Helvetica"/>
                <w:sz w:val="24"/>
              </w:rPr>
            </w:pPr>
            <w:r>
              <w:rPr>
                <w:rFonts w:ascii="Helvetica" w:hAnsi="Helvetica"/>
                <w:sz w:val="24"/>
              </w:rPr>
              <w:t>…………………………………………………………………………………………..</w:t>
            </w:r>
          </w:p>
          <w:p w:rsidR="0017191D" w:rsidRDefault="0017191D">
            <w:pPr>
              <w:rPr>
                <w:rFonts w:ascii="Helvetica" w:hAnsi="Helvetica"/>
                <w:sz w:val="24"/>
              </w:rPr>
            </w:pPr>
          </w:p>
          <w:p w:rsidR="0017191D" w:rsidRDefault="0017191D">
            <w:pPr>
              <w:rPr>
                <w:rFonts w:ascii="Helvetica" w:hAnsi="Helvetica"/>
                <w:sz w:val="24"/>
              </w:rPr>
            </w:pPr>
          </w:p>
          <w:p w:rsidR="0017191D" w:rsidRDefault="0017191D">
            <w:pPr>
              <w:rPr>
                <w:rFonts w:ascii="Helvetica" w:hAnsi="Helvetica"/>
                <w:sz w:val="24"/>
              </w:rPr>
            </w:pPr>
          </w:p>
          <w:p w:rsidR="0017191D" w:rsidRDefault="0017191D">
            <w:pPr>
              <w:tabs>
                <w:tab w:val="left" w:pos="3465"/>
              </w:tabs>
              <w:rPr>
                <w:rFonts w:ascii="Helvetica" w:hAnsi="Helvetica"/>
                <w:sz w:val="22"/>
                <w:szCs w:val="22"/>
              </w:rPr>
            </w:pPr>
          </w:p>
          <w:p w:rsidR="0017191D" w:rsidRDefault="00FE28C9">
            <w:pPr>
              <w:tabs>
                <w:tab w:val="left" w:pos="3465"/>
              </w:tabs>
              <w:rPr>
                <w:rFonts w:ascii="Helvetica" w:hAnsi="Helvetica"/>
                <w:sz w:val="24"/>
              </w:rPr>
            </w:pPr>
            <w:proofErr w:type="spellStart"/>
            <w:r>
              <w:rPr>
                <w:rFonts w:ascii="Helvetica" w:hAnsi="Helvetica"/>
                <w:sz w:val="22"/>
                <w:szCs w:val="22"/>
              </w:rPr>
              <w:t>ll</w:t>
            </w:r>
            <w:proofErr w:type="spellEnd"/>
            <w:r>
              <w:rPr>
                <w:rFonts w:ascii="Helvetica" w:hAnsi="Helvetica"/>
                <w:sz w:val="22"/>
                <w:szCs w:val="22"/>
              </w:rPr>
              <w:t xml:space="preserve"> fees include VA</w:t>
            </w:r>
            <w:r>
              <w:rPr>
                <w:rFonts w:ascii="Helvetica" w:hAnsi="Helvetica"/>
                <w:sz w:val="22"/>
                <w:szCs w:val="22"/>
              </w:rPr>
              <w:t>T at 20%</w:t>
            </w:r>
            <w:r>
              <w:rPr>
                <w:rFonts w:ascii="Helvetica" w:hAnsi="Helvetica"/>
                <w:sz w:val="24"/>
              </w:rPr>
              <w:tab/>
            </w:r>
          </w:p>
          <w:p w:rsidR="0017191D" w:rsidRDefault="0017191D">
            <w:pPr>
              <w:rPr>
                <w:rFonts w:ascii="Helvetica" w:hAnsi="Helvetica"/>
                <w:sz w:val="24"/>
              </w:rPr>
            </w:pP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42"/>
        </w:trPr>
        <w:tc>
          <w:tcPr>
            <w:tcW w:w="2836" w:type="dxa"/>
            <w:tcBorders>
              <w:top w:val="single" w:sz="18" w:space="0" w:color="002060"/>
              <w:left w:val="single" w:sz="18" w:space="0" w:color="002060"/>
              <w:bottom w:val="single" w:sz="18" w:space="0" w:color="002060"/>
            </w:tcBorders>
            <w:vAlign w:val="center"/>
          </w:tcPr>
          <w:p w:rsidR="0017191D" w:rsidRDefault="00FE28C9">
            <w:pPr>
              <w:spacing w:line="264" w:lineRule="auto"/>
              <w:rPr>
                <w:rFonts w:ascii="Helvetica" w:hAnsi="Helvetica" w:cs="Arial"/>
                <w:sz w:val="22"/>
                <w:szCs w:val="22"/>
              </w:rPr>
            </w:pPr>
            <w:r>
              <w:rPr>
                <w:rFonts w:ascii="Helvetica" w:hAnsi="Helvetica" w:cs="Arial"/>
                <w:sz w:val="22"/>
                <w:szCs w:val="22"/>
              </w:rPr>
              <w:lastRenderedPageBreak/>
              <w:t>Size of proposal</w:t>
            </w:r>
          </w:p>
        </w:tc>
        <w:tc>
          <w:tcPr>
            <w:tcW w:w="5105" w:type="dxa"/>
            <w:tcBorders>
              <w:top w:val="single" w:sz="18" w:space="0" w:color="002060"/>
              <w:bottom w:val="single" w:sz="18" w:space="0" w:color="002060"/>
            </w:tcBorders>
            <w:vAlign w:val="center"/>
          </w:tcPr>
          <w:p w:rsidR="0017191D" w:rsidRDefault="00FE28C9">
            <w:pPr>
              <w:spacing w:line="264" w:lineRule="auto"/>
              <w:rPr>
                <w:rFonts w:ascii="Helvetica" w:hAnsi="Helvetica" w:cs="Arial"/>
                <w:sz w:val="22"/>
                <w:szCs w:val="22"/>
              </w:rPr>
            </w:pPr>
            <w:r>
              <w:rPr>
                <w:rFonts w:ascii="Helvetica" w:hAnsi="Helvetica" w:cs="Arial"/>
                <w:sz w:val="22"/>
                <w:szCs w:val="22"/>
              </w:rPr>
              <w:t>Service</w:t>
            </w:r>
          </w:p>
        </w:tc>
        <w:tc>
          <w:tcPr>
            <w:tcW w:w="1274" w:type="dxa"/>
            <w:tcBorders>
              <w:top w:val="single" w:sz="18" w:space="0" w:color="002060"/>
              <w:bottom w:val="single" w:sz="18" w:space="0" w:color="002060"/>
              <w:right w:val="single" w:sz="18" w:space="0" w:color="002060"/>
            </w:tcBorders>
            <w:vAlign w:val="center"/>
          </w:tcPr>
          <w:p w:rsidR="0017191D" w:rsidRDefault="00FE28C9">
            <w:pPr>
              <w:spacing w:line="264" w:lineRule="auto"/>
              <w:rPr>
                <w:rFonts w:ascii="Helvetica" w:hAnsi="Helvetica" w:cs="Arial"/>
                <w:sz w:val="22"/>
                <w:szCs w:val="22"/>
              </w:rPr>
            </w:pPr>
            <w:r>
              <w:rPr>
                <w:rFonts w:ascii="Helvetica" w:hAnsi="Helvetica" w:cs="Arial"/>
                <w:sz w:val="22"/>
                <w:szCs w:val="22"/>
              </w:rPr>
              <w:t xml:space="preserve">Fee </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90"/>
        </w:trPr>
        <w:tc>
          <w:tcPr>
            <w:tcW w:w="2836" w:type="dxa"/>
            <w:tcBorders>
              <w:top w:val="single" w:sz="18" w:space="0" w:color="002060"/>
              <w:left w:val="single" w:sz="18" w:space="0" w:color="002060"/>
              <w:bottom w:val="single" w:sz="18" w:space="0" w:color="002060"/>
            </w:tcBorders>
            <w:shd w:val="clear" w:color="auto" w:fill="92D050"/>
            <w:vAlign w:val="center"/>
          </w:tcPr>
          <w:p w:rsidR="0017191D" w:rsidRDefault="0017191D">
            <w:pPr>
              <w:spacing w:line="264" w:lineRule="auto"/>
              <w:rPr>
                <w:rFonts w:ascii="Helvetica" w:hAnsi="Helvetica" w:cs="Arial"/>
                <w:b/>
                <w:sz w:val="22"/>
                <w:szCs w:val="22"/>
              </w:rPr>
            </w:pPr>
          </w:p>
          <w:p w:rsidR="0017191D" w:rsidRDefault="00FE28C9">
            <w:pPr>
              <w:spacing w:line="264" w:lineRule="auto"/>
              <w:rPr>
                <w:rFonts w:ascii="Helvetica" w:hAnsi="Helvetica" w:cs="Arial"/>
                <w:b/>
                <w:sz w:val="22"/>
                <w:szCs w:val="22"/>
              </w:rPr>
            </w:pPr>
            <w:r>
              <w:rPr>
                <w:rFonts w:ascii="Helvetica" w:hAnsi="Helvetica" w:cs="Arial"/>
                <w:b/>
                <w:sz w:val="22"/>
                <w:szCs w:val="22"/>
              </w:rPr>
              <w:t>Large Scale</w:t>
            </w:r>
          </w:p>
          <w:p w:rsidR="0017191D" w:rsidRDefault="0017191D">
            <w:pPr>
              <w:spacing w:line="264" w:lineRule="auto"/>
              <w:rPr>
                <w:rFonts w:ascii="Helvetica" w:hAnsi="Helvetica" w:cs="Arial"/>
                <w:b/>
                <w:sz w:val="22"/>
                <w:szCs w:val="22"/>
              </w:rPr>
            </w:pPr>
          </w:p>
        </w:tc>
        <w:tc>
          <w:tcPr>
            <w:tcW w:w="5105" w:type="dxa"/>
            <w:tcBorders>
              <w:top w:val="single" w:sz="18" w:space="0" w:color="002060"/>
              <w:bottom w:val="single" w:sz="18" w:space="0" w:color="002060"/>
            </w:tcBorders>
            <w:shd w:val="clear" w:color="auto" w:fill="92D050"/>
          </w:tcPr>
          <w:p w:rsidR="0017191D" w:rsidRDefault="0017191D">
            <w:pPr>
              <w:spacing w:line="264" w:lineRule="auto"/>
              <w:rPr>
                <w:rFonts w:ascii="Helvetica" w:hAnsi="Helvetica" w:cs="Arial"/>
                <w:sz w:val="22"/>
                <w:szCs w:val="22"/>
              </w:rPr>
            </w:pPr>
          </w:p>
        </w:tc>
        <w:tc>
          <w:tcPr>
            <w:tcW w:w="1274" w:type="dxa"/>
            <w:tcBorders>
              <w:top w:val="single" w:sz="18" w:space="0" w:color="002060"/>
              <w:bottom w:val="single" w:sz="18" w:space="0" w:color="002060"/>
              <w:right w:val="single" w:sz="18" w:space="0" w:color="002060"/>
            </w:tcBorders>
            <w:shd w:val="clear" w:color="auto" w:fill="92D050"/>
          </w:tcPr>
          <w:p w:rsidR="0017191D" w:rsidRDefault="0017191D">
            <w:pPr>
              <w:spacing w:line="264" w:lineRule="auto"/>
              <w:rPr>
                <w:rFonts w:ascii="Helvetica" w:hAnsi="Helvetica" w:cs="Arial"/>
                <w:sz w:val="22"/>
                <w:szCs w:val="22"/>
              </w:rPr>
            </w:pP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val="restart"/>
            <w:tcBorders>
              <w:top w:val="single" w:sz="18" w:space="0" w:color="002060"/>
              <w:left w:val="single" w:sz="18" w:space="0" w:color="002060"/>
            </w:tcBorders>
            <w:vAlign w:val="center"/>
          </w:tcPr>
          <w:p w:rsidR="0017191D" w:rsidRDefault="00FE28C9">
            <w:pPr>
              <w:spacing w:line="264" w:lineRule="auto"/>
              <w:rPr>
                <w:rFonts w:ascii="Helvetica" w:hAnsi="Helvetica" w:cs="Arial"/>
                <w:sz w:val="22"/>
                <w:szCs w:val="22"/>
              </w:rPr>
            </w:pPr>
            <w:r>
              <w:rPr>
                <w:rFonts w:ascii="Helvetica" w:hAnsi="Helvetica" w:cs="Arial"/>
                <w:sz w:val="22"/>
                <w:szCs w:val="22"/>
              </w:rPr>
              <w:t>Majors (a): over 100 residential units or 10,000 m</w:t>
            </w:r>
            <w:r>
              <w:rPr>
                <w:rFonts w:ascii="Helvetica" w:hAnsi="Helvetica" w:cs="Arial"/>
                <w:sz w:val="22"/>
                <w:szCs w:val="22"/>
                <w:vertAlign w:val="superscript"/>
              </w:rPr>
              <w:t>2</w:t>
            </w:r>
            <w:r>
              <w:rPr>
                <w:rFonts w:ascii="Helvetica" w:hAnsi="Helvetica" w:cs="Arial"/>
                <w:sz w:val="22"/>
                <w:szCs w:val="22"/>
              </w:rPr>
              <w:t xml:space="preserve"> for commercial developments</w:t>
            </w:r>
          </w:p>
        </w:tc>
        <w:tc>
          <w:tcPr>
            <w:tcW w:w="5105" w:type="dxa"/>
            <w:tcBorders>
              <w:top w:val="single" w:sz="18" w:space="0" w:color="002060"/>
            </w:tcBorders>
            <w:vAlign w:val="center"/>
          </w:tcPr>
          <w:p w:rsidR="0017191D" w:rsidRDefault="00FE28C9">
            <w:pPr>
              <w:spacing w:line="264" w:lineRule="auto"/>
              <w:rPr>
                <w:rFonts w:ascii="Helvetica" w:hAnsi="Helvetica" w:cs="Arial"/>
                <w:sz w:val="22"/>
                <w:szCs w:val="22"/>
              </w:rPr>
            </w:pPr>
            <w:r>
              <w:rPr>
                <w:rFonts w:ascii="Helvetica" w:hAnsi="Helvetica" w:cs="Arial"/>
                <w:sz w:val="22"/>
                <w:szCs w:val="22"/>
              </w:rPr>
              <w:t xml:space="preserve">Written response </w:t>
            </w:r>
          </w:p>
        </w:tc>
        <w:tc>
          <w:tcPr>
            <w:tcW w:w="1274" w:type="dxa"/>
            <w:tcBorders>
              <w:top w:val="single" w:sz="18" w:space="0" w:color="002060"/>
              <w:right w:val="single" w:sz="18" w:space="0" w:color="002060"/>
            </w:tcBorders>
            <w:vAlign w:val="center"/>
          </w:tcPr>
          <w:p w:rsidR="0017191D" w:rsidRDefault="00FE28C9">
            <w:pPr>
              <w:spacing w:line="264" w:lineRule="auto"/>
              <w:jc w:val="center"/>
              <w:rPr>
                <w:rFonts w:ascii="Helvetica" w:hAnsi="Helvetica" w:cs="Arial"/>
                <w:sz w:val="22"/>
                <w:szCs w:val="22"/>
              </w:rPr>
            </w:pPr>
            <w:r>
              <w:rPr>
                <w:rFonts w:ascii="Helvetica" w:hAnsi="Helvetica" w:cs="Arial"/>
                <w:sz w:val="22"/>
                <w:szCs w:val="22"/>
              </w:rPr>
              <w:t>£1440</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tcBorders>
              <w:left w:val="single" w:sz="18" w:space="0" w:color="002060"/>
            </w:tcBorders>
            <w:vAlign w:val="center"/>
          </w:tcPr>
          <w:p w:rsidR="0017191D" w:rsidRDefault="0017191D">
            <w:pPr>
              <w:spacing w:line="264" w:lineRule="auto"/>
              <w:rPr>
                <w:rFonts w:ascii="Helvetica" w:hAnsi="Helvetica" w:cs="Arial"/>
                <w:sz w:val="22"/>
                <w:szCs w:val="22"/>
              </w:rPr>
            </w:pPr>
          </w:p>
        </w:tc>
        <w:tc>
          <w:tcPr>
            <w:tcW w:w="5105" w:type="dxa"/>
            <w:vAlign w:val="center"/>
          </w:tcPr>
          <w:p w:rsidR="0017191D" w:rsidRDefault="00FE28C9">
            <w:pPr>
              <w:spacing w:line="264" w:lineRule="auto"/>
              <w:rPr>
                <w:rFonts w:ascii="Helvetica" w:hAnsi="Helvetica" w:cs="Arial"/>
                <w:sz w:val="22"/>
                <w:szCs w:val="22"/>
              </w:rPr>
            </w:pPr>
            <w:r>
              <w:rPr>
                <w:rFonts w:ascii="Helvetica" w:hAnsi="Helvetica" w:cs="Arial"/>
                <w:sz w:val="22"/>
                <w:szCs w:val="22"/>
              </w:rPr>
              <w:t>Meeting with written response (maximum 2 hours)</w:t>
            </w:r>
          </w:p>
        </w:tc>
        <w:tc>
          <w:tcPr>
            <w:tcW w:w="1274" w:type="dxa"/>
            <w:tcBorders>
              <w:right w:val="single" w:sz="18" w:space="0" w:color="002060"/>
            </w:tcBorders>
            <w:vAlign w:val="center"/>
          </w:tcPr>
          <w:p w:rsidR="0017191D" w:rsidRDefault="00FE28C9">
            <w:pPr>
              <w:spacing w:line="264" w:lineRule="auto"/>
              <w:jc w:val="center"/>
              <w:rPr>
                <w:rFonts w:ascii="Helvetica" w:hAnsi="Helvetica" w:cs="Arial"/>
                <w:sz w:val="22"/>
                <w:szCs w:val="22"/>
              </w:rPr>
            </w:pPr>
            <w:r>
              <w:rPr>
                <w:rFonts w:ascii="Helvetica" w:hAnsi="Helvetica" w:cs="Arial"/>
                <w:sz w:val="22"/>
                <w:szCs w:val="22"/>
              </w:rPr>
              <w:t>£2400</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tcBorders>
              <w:left w:val="single" w:sz="18" w:space="0" w:color="002060"/>
            </w:tcBorders>
            <w:vAlign w:val="center"/>
          </w:tcPr>
          <w:p w:rsidR="0017191D" w:rsidRDefault="0017191D">
            <w:pPr>
              <w:spacing w:line="264" w:lineRule="auto"/>
              <w:rPr>
                <w:rFonts w:ascii="Helvetica" w:hAnsi="Helvetica" w:cs="Arial"/>
                <w:sz w:val="22"/>
                <w:szCs w:val="22"/>
              </w:rPr>
            </w:pPr>
          </w:p>
        </w:tc>
        <w:tc>
          <w:tcPr>
            <w:tcW w:w="5105" w:type="dxa"/>
            <w:vAlign w:val="center"/>
          </w:tcPr>
          <w:p w:rsidR="0017191D" w:rsidRDefault="00FE28C9">
            <w:pPr>
              <w:spacing w:line="264" w:lineRule="auto"/>
              <w:rPr>
                <w:rFonts w:ascii="Helvetica" w:hAnsi="Helvetica" w:cs="Arial"/>
                <w:sz w:val="22"/>
                <w:szCs w:val="22"/>
              </w:rPr>
            </w:pPr>
            <w:r>
              <w:rPr>
                <w:rFonts w:ascii="Helvetica" w:hAnsi="Helvetica" w:cs="Arial"/>
                <w:sz w:val="22"/>
                <w:szCs w:val="22"/>
              </w:rPr>
              <w:t>Additional meeting</w:t>
            </w:r>
          </w:p>
        </w:tc>
        <w:tc>
          <w:tcPr>
            <w:tcW w:w="1274" w:type="dxa"/>
            <w:tcBorders>
              <w:right w:val="single" w:sz="18" w:space="0" w:color="002060"/>
            </w:tcBorders>
            <w:vAlign w:val="center"/>
          </w:tcPr>
          <w:p w:rsidR="0017191D" w:rsidRDefault="00FE28C9">
            <w:pPr>
              <w:spacing w:line="264" w:lineRule="auto"/>
              <w:jc w:val="center"/>
              <w:rPr>
                <w:rFonts w:ascii="Helvetica" w:hAnsi="Helvetica" w:cs="Arial"/>
                <w:sz w:val="22"/>
                <w:szCs w:val="22"/>
              </w:rPr>
            </w:pPr>
            <w:r>
              <w:rPr>
                <w:rFonts w:ascii="Helvetica" w:hAnsi="Helvetica" w:cs="Arial"/>
                <w:sz w:val="22"/>
                <w:szCs w:val="22"/>
              </w:rPr>
              <w:t>£960</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tcBorders>
              <w:left w:val="single" w:sz="18" w:space="0" w:color="002060"/>
            </w:tcBorders>
            <w:vAlign w:val="center"/>
          </w:tcPr>
          <w:p w:rsidR="0017191D" w:rsidRDefault="0017191D">
            <w:pPr>
              <w:spacing w:line="264" w:lineRule="auto"/>
              <w:rPr>
                <w:rFonts w:ascii="Helvetica" w:hAnsi="Helvetica" w:cs="Arial"/>
                <w:sz w:val="22"/>
                <w:szCs w:val="22"/>
              </w:rPr>
            </w:pPr>
          </w:p>
        </w:tc>
        <w:tc>
          <w:tcPr>
            <w:tcW w:w="5105" w:type="dxa"/>
            <w:vAlign w:val="center"/>
          </w:tcPr>
          <w:p w:rsidR="0017191D" w:rsidRDefault="00FE28C9">
            <w:pPr>
              <w:spacing w:line="264" w:lineRule="auto"/>
              <w:rPr>
                <w:rFonts w:ascii="Helvetica" w:hAnsi="Helvetica" w:cs="Arial"/>
                <w:sz w:val="22"/>
                <w:szCs w:val="22"/>
              </w:rPr>
            </w:pPr>
            <w:r>
              <w:rPr>
                <w:rFonts w:ascii="Helvetica" w:hAnsi="Helvetica" w:cs="Arial"/>
                <w:sz w:val="22"/>
                <w:szCs w:val="22"/>
              </w:rPr>
              <w:t>Additional consultee/specialist - up to 3 hours of specialist time (cost per specialist required)*</w:t>
            </w:r>
          </w:p>
        </w:tc>
        <w:tc>
          <w:tcPr>
            <w:tcW w:w="1274" w:type="dxa"/>
            <w:tcBorders>
              <w:right w:val="single" w:sz="18" w:space="0" w:color="002060"/>
            </w:tcBorders>
            <w:vAlign w:val="center"/>
          </w:tcPr>
          <w:p w:rsidR="0017191D" w:rsidRDefault="00FE28C9">
            <w:pPr>
              <w:spacing w:line="264" w:lineRule="auto"/>
              <w:jc w:val="center"/>
              <w:rPr>
                <w:rFonts w:ascii="Helvetica" w:hAnsi="Helvetica" w:cs="Arial"/>
                <w:sz w:val="22"/>
                <w:szCs w:val="22"/>
              </w:rPr>
            </w:pPr>
            <w:r>
              <w:rPr>
                <w:rFonts w:ascii="Helvetica" w:hAnsi="Helvetica" w:cs="Arial"/>
                <w:sz w:val="22"/>
                <w:szCs w:val="22"/>
              </w:rPr>
              <w:t>£222</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tcBorders>
              <w:left w:val="single" w:sz="18" w:space="0" w:color="002060"/>
              <w:bottom w:val="single" w:sz="18" w:space="0" w:color="002060"/>
            </w:tcBorders>
            <w:vAlign w:val="center"/>
          </w:tcPr>
          <w:p w:rsidR="0017191D" w:rsidRDefault="0017191D">
            <w:pPr>
              <w:spacing w:line="264" w:lineRule="auto"/>
              <w:rPr>
                <w:rFonts w:ascii="Helvetica" w:hAnsi="Helvetica" w:cs="Arial"/>
                <w:sz w:val="22"/>
                <w:szCs w:val="22"/>
              </w:rPr>
            </w:pPr>
          </w:p>
        </w:tc>
        <w:tc>
          <w:tcPr>
            <w:tcW w:w="5105" w:type="dxa"/>
            <w:tcBorders>
              <w:bottom w:val="single" w:sz="18" w:space="0" w:color="002060"/>
            </w:tcBorders>
            <w:vAlign w:val="center"/>
          </w:tcPr>
          <w:p w:rsidR="0017191D" w:rsidRDefault="00FE28C9">
            <w:pPr>
              <w:spacing w:line="264" w:lineRule="auto"/>
              <w:rPr>
                <w:rFonts w:ascii="Helvetica" w:hAnsi="Helvetica" w:cs="Arial"/>
                <w:sz w:val="22"/>
                <w:szCs w:val="22"/>
              </w:rPr>
            </w:pPr>
            <w:r>
              <w:rPr>
                <w:rFonts w:ascii="Helvetica" w:hAnsi="Helvetica" w:cs="Arial"/>
                <w:sz w:val="22"/>
                <w:szCs w:val="22"/>
              </w:rPr>
              <w:t xml:space="preserve">Site Visit (only available with a meeting and written response – cost per officer attending visit) </w:t>
            </w:r>
          </w:p>
        </w:tc>
        <w:tc>
          <w:tcPr>
            <w:tcW w:w="1274" w:type="dxa"/>
            <w:tcBorders>
              <w:bottom w:val="single" w:sz="18" w:space="0" w:color="002060"/>
              <w:right w:val="single" w:sz="18" w:space="0" w:color="002060"/>
            </w:tcBorders>
            <w:vAlign w:val="center"/>
          </w:tcPr>
          <w:p w:rsidR="0017191D" w:rsidRDefault="00FE28C9">
            <w:pPr>
              <w:spacing w:line="264" w:lineRule="auto"/>
              <w:jc w:val="center"/>
              <w:rPr>
                <w:rFonts w:ascii="Helvetica" w:hAnsi="Helvetica" w:cs="Arial"/>
                <w:sz w:val="22"/>
                <w:szCs w:val="22"/>
              </w:rPr>
            </w:pPr>
            <w:r>
              <w:rPr>
                <w:rFonts w:ascii="Helvetica" w:hAnsi="Helvetica" w:cs="Arial"/>
                <w:sz w:val="22"/>
                <w:szCs w:val="22"/>
              </w:rPr>
              <w:t>£83</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val="restart"/>
            <w:tcBorders>
              <w:top w:val="single" w:sz="18" w:space="0" w:color="002060"/>
              <w:left w:val="single" w:sz="18" w:space="0" w:color="002060"/>
            </w:tcBorders>
            <w:vAlign w:val="center"/>
          </w:tcPr>
          <w:p w:rsidR="0017191D" w:rsidRDefault="00FE28C9">
            <w:pPr>
              <w:spacing w:line="264" w:lineRule="auto"/>
              <w:rPr>
                <w:rFonts w:ascii="Helvetica" w:hAnsi="Helvetica" w:cs="Arial"/>
                <w:sz w:val="22"/>
                <w:szCs w:val="22"/>
              </w:rPr>
            </w:pPr>
            <w:r>
              <w:rPr>
                <w:rFonts w:ascii="Helvetica" w:hAnsi="Helvetica" w:cs="Arial"/>
                <w:sz w:val="22"/>
                <w:szCs w:val="22"/>
              </w:rPr>
              <w:t xml:space="preserve">Majors (b) over 26 and less than 99 </w:t>
            </w:r>
            <w:r>
              <w:rPr>
                <w:rFonts w:ascii="Helvetica" w:hAnsi="Helvetica" w:cs="Arial"/>
                <w:sz w:val="22"/>
                <w:szCs w:val="22"/>
              </w:rPr>
              <w:t>residential units or between 5,000 m2 and 9,999 m2 for commercial developments</w:t>
            </w:r>
          </w:p>
        </w:tc>
        <w:tc>
          <w:tcPr>
            <w:tcW w:w="5105" w:type="dxa"/>
            <w:tcBorders>
              <w:top w:val="single" w:sz="18" w:space="0" w:color="002060"/>
            </w:tcBorders>
            <w:vAlign w:val="center"/>
          </w:tcPr>
          <w:p w:rsidR="0017191D" w:rsidRDefault="00FE28C9">
            <w:pPr>
              <w:spacing w:line="264" w:lineRule="auto"/>
              <w:rPr>
                <w:rFonts w:ascii="Helvetica" w:hAnsi="Helvetica" w:cs="Arial"/>
                <w:sz w:val="22"/>
                <w:szCs w:val="22"/>
              </w:rPr>
            </w:pPr>
            <w:r>
              <w:rPr>
                <w:rFonts w:ascii="Helvetica" w:hAnsi="Helvetica" w:cs="Arial"/>
                <w:sz w:val="22"/>
                <w:szCs w:val="22"/>
              </w:rPr>
              <w:t xml:space="preserve">Written response </w:t>
            </w:r>
          </w:p>
        </w:tc>
        <w:tc>
          <w:tcPr>
            <w:tcW w:w="1274" w:type="dxa"/>
            <w:tcBorders>
              <w:top w:val="single" w:sz="18" w:space="0" w:color="002060"/>
              <w:right w:val="single" w:sz="18" w:space="0" w:color="002060"/>
            </w:tcBorders>
            <w:vAlign w:val="center"/>
          </w:tcPr>
          <w:p w:rsidR="0017191D" w:rsidRDefault="00FE28C9">
            <w:pPr>
              <w:spacing w:line="264" w:lineRule="auto"/>
              <w:jc w:val="center"/>
              <w:rPr>
                <w:rFonts w:ascii="Helvetica" w:hAnsi="Helvetica" w:cs="Arial"/>
                <w:sz w:val="22"/>
                <w:szCs w:val="22"/>
              </w:rPr>
            </w:pPr>
            <w:r>
              <w:rPr>
                <w:rFonts w:ascii="Helvetica" w:hAnsi="Helvetica" w:cs="Arial"/>
                <w:sz w:val="22"/>
                <w:szCs w:val="22"/>
              </w:rPr>
              <w:t>£936</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tcBorders>
              <w:left w:val="single" w:sz="18" w:space="0" w:color="002060"/>
            </w:tcBorders>
            <w:vAlign w:val="center"/>
          </w:tcPr>
          <w:p w:rsidR="0017191D" w:rsidRDefault="0017191D">
            <w:pPr>
              <w:spacing w:line="264" w:lineRule="auto"/>
              <w:rPr>
                <w:rFonts w:ascii="Helvetica" w:hAnsi="Helvetica" w:cs="Arial"/>
                <w:sz w:val="22"/>
                <w:szCs w:val="22"/>
              </w:rPr>
            </w:pPr>
          </w:p>
        </w:tc>
        <w:tc>
          <w:tcPr>
            <w:tcW w:w="5105" w:type="dxa"/>
            <w:vAlign w:val="center"/>
          </w:tcPr>
          <w:p w:rsidR="0017191D" w:rsidRDefault="00FE28C9">
            <w:pPr>
              <w:spacing w:line="264" w:lineRule="auto"/>
              <w:rPr>
                <w:rFonts w:ascii="Helvetica" w:hAnsi="Helvetica" w:cs="Arial"/>
                <w:sz w:val="22"/>
                <w:szCs w:val="22"/>
              </w:rPr>
            </w:pPr>
            <w:r>
              <w:rPr>
                <w:rFonts w:ascii="Helvetica" w:hAnsi="Helvetica" w:cs="Arial"/>
                <w:sz w:val="22"/>
                <w:szCs w:val="22"/>
              </w:rPr>
              <w:t>Meeting with written response (maximum 2 hours)</w:t>
            </w:r>
          </w:p>
        </w:tc>
        <w:tc>
          <w:tcPr>
            <w:tcW w:w="1274" w:type="dxa"/>
            <w:tcBorders>
              <w:right w:val="single" w:sz="18" w:space="0" w:color="002060"/>
            </w:tcBorders>
            <w:vAlign w:val="center"/>
          </w:tcPr>
          <w:p w:rsidR="0017191D" w:rsidRDefault="00FE28C9">
            <w:pPr>
              <w:spacing w:line="264" w:lineRule="auto"/>
              <w:jc w:val="center"/>
              <w:rPr>
                <w:rFonts w:ascii="Helvetica" w:hAnsi="Helvetica" w:cs="Arial"/>
                <w:sz w:val="22"/>
                <w:szCs w:val="22"/>
              </w:rPr>
            </w:pPr>
            <w:r>
              <w:rPr>
                <w:rFonts w:ascii="Helvetica" w:hAnsi="Helvetica" w:cs="Arial"/>
                <w:sz w:val="22"/>
                <w:szCs w:val="22"/>
              </w:rPr>
              <w:t>£1560</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tcBorders>
              <w:left w:val="single" w:sz="18" w:space="0" w:color="002060"/>
            </w:tcBorders>
            <w:vAlign w:val="center"/>
          </w:tcPr>
          <w:p w:rsidR="0017191D" w:rsidRDefault="0017191D">
            <w:pPr>
              <w:spacing w:line="264" w:lineRule="auto"/>
              <w:rPr>
                <w:rFonts w:ascii="Helvetica" w:hAnsi="Helvetica" w:cs="Arial"/>
                <w:sz w:val="22"/>
                <w:szCs w:val="22"/>
              </w:rPr>
            </w:pPr>
          </w:p>
        </w:tc>
        <w:tc>
          <w:tcPr>
            <w:tcW w:w="5105" w:type="dxa"/>
            <w:vAlign w:val="center"/>
          </w:tcPr>
          <w:p w:rsidR="0017191D" w:rsidRDefault="00FE28C9">
            <w:pPr>
              <w:spacing w:line="264" w:lineRule="auto"/>
              <w:rPr>
                <w:rFonts w:ascii="Helvetica" w:hAnsi="Helvetica" w:cs="Arial"/>
                <w:sz w:val="22"/>
                <w:szCs w:val="22"/>
              </w:rPr>
            </w:pPr>
            <w:r>
              <w:rPr>
                <w:rFonts w:ascii="Helvetica" w:hAnsi="Helvetica" w:cs="Arial"/>
                <w:sz w:val="22"/>
                <w:szCs w:val="22"/>
              </w:rPr>
              <w:t>Additional meeting</w:t>
            </w:r>
          </w:p>
        </w:tc>
        <w:tc>
          <w:tcPr>
            <w:tcW w:w="1274" w:type="dxa"/>
            <w:tcBorders>
              <w:right w:val="single" w:sz="18" w:space="0" w:color="002060"/>
            </w:tcBorders>
            <w:vAlign w:val="center"/>
          </w:tcPr>
          <w:p w:rsidR="0017191D" w:rsidRDefault="00FE28C9">
            <w:pPr>
              <w:spacing w:line="264" w:lineRule="auto"/>
              <w:jc w:val="center"/>
              <w:rPr>
                <w:rFonts w:ascii="Helvetica" w:hAnsi="Helvetica" w:cs="Arial"/>
                <w:sz w:val="22"/>
                <w:szCs w:val="22"/>
              </w:rPr>
            </w:pPr>
            <w:r>
              <w:rPr>
                <w:rFonts w:ascii="Helvetica" w:hAnsi="Helvetica" w:cs="Arial"/>
                <w:sz w:val="22"/>
                <w:szCs w:val="22"/>
              </w:rPr>
              <w:t>£624</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tcBorders>
              <w:left w:val="single" w:sz="18" w:space="0" w:color="002060"/>
            </w:tcBorders>
            <w:vAlign w:val="center"/>
          </w:tcPr>
          <w:p w:rsidR="0017191D" w:rsidRDefault="0017191D">
            <w:pPr>
              <w:spacing w:line="264" w:lineRule="auto"/>
              <w:rPr>
                <w:rFonts w:ascii="Helvetica" w:hAnsi="Helvetica" w:cs="Arial"/>
                <w:sz w:val="22"/>
                <w:szCs w:val="22"/>
              </w:rPr>
            </w:pPr>
          </w:p>
        </w:tc>
        <w:tc>
          <w:tcPr>
            <w:tcW w:w="5105" w:type="dxa"/>
            <w:vAlign w:val="center"/>
          </w:tcPr>
          <w:p w:rsidR="0017191D" w:rsidRDefault="00FE28C9">
            <w:pPr>
              <w:spacing w:line="264" w:lineRule="auto"/>
              <w:rPr>
                <w:rFonts w:ascii="Helvetica" w:hAnsi="Helvetica" w:cs="Arial"/>
                <w:sz w:val="22"/>
                <w:szCs w:val="22"/>
              </w:rPr>
            </w:pPr>
            <w:r>
              <w:rPr>
                <w:rFonts w:ascii="Helvetica" w:hAnsi="Helvetica" w:cs="Arial"/>
                <w:sz w:val="22"/>
                <w:szCs w:val="22"/>
              </w:rPr>
              <w:t xml:space="preserve">Additional consultee/specialist - up to 3 hours of specialist time </w:t>
            </w:r>
            <w:r>
              <w:rPr>
                <w:rFonts w:ascii="Helvetica" w:hAnsi="Helvetica" w:cs="Arial"/>
                <w:sz w:val="22"/>
                <w:szCs w:val="22"/>
              </w:rPr>
              <w:t>(cost per specialist required)*</w:t>
            </w:r>
          </w:p>
        </w:tc>
        <w:tc>
          <w:tcPr>
            <w:tcW w:w="1274" w:type="dxa"/>
            <w:tcBorders>
              <w:right w:val="single" w:sz="18" w:space="0" w:color="002060"/>
            </w:tcBorders>
            <w:vAlign w:val="center"/>
          </w:tcPr>
          <w:p w:rsidR="0017191D" w:rsidRDefault="00FE28C9">
            <w:pPr>
              <w:spacing w:line="264" w:lineRule="auto"/>
              <w:jc w:val="center"/>
              <w:rPr>
                <w:rFonts w:ascii="Helvetica" w:hAnsi="Helvetica" w:cs="Arial"/>
                <w:sz w:val="22"/>
                <w:szCs w:val="22"/>
              </w:rPr>
            </w:pPr>
            <w:r>
              <w:rPr>
                <w:rFonts w:ascii="Helvetica" w:hAnsi="Helvetica" w:cs="Arial"/>
                <w:sz w:val="22"/>
                <w:szCs w:val="22"/>
              </w:rPr>
              <w:t>£222</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tcBorders>
              <w:left w:val="single" w:sz="18" w:space="0" w:color="002060"/>
              <w:bottom w:val="single" w:sz="18" w:space="0" w:color="002060"/>
            </w:tcBorders>
            <w:vAlign w:val="center"/>
          </w:tcPr>
          <w:p w:rsidR="0017191D" w:rsidRDefault="0017191D">
            <w:pPr>
              <w:spacing w:line="264" w:lineRule="auto"/>
              <w:rPr>
                <w:rFonts w:ascii="Helvetica" w:hAnsi="Helvetica" w:cs="Arial"/>
                <w:sz w:val="22"/>
                <w:szCs w:val="22"/>
              </w:rPr>
            </w:pPr>
          </w:p>
        </w:tc>
        <w:tc>
          <w:tcPr>
            <w:tcW w:w="5105" w:type="dxa"/>
            <w:tcBorders>
              <w:bottom w:val="single" w:sz="18" w:space="0" w:color="002060"/>
            </w:tcBorders>
            <w:vAlign w:val="center"/>
          </w:tcPr>
          <w:p w:rsidR="0017191D" w:rsidRDefault="00FE28C9">
            <w:pPr>
              <w:spacing w:line="264" w:lineRule="auto"/>
              <w:rPr>
                <w:rFonts w:ascii="Helvetica" w:hAnsi="Helvetica" w:cs="Arial"/>
                <w:sz w:val="22"/>
                <w:szCs w:val="22"/>
              </w:rPr>
            </w:pPr>
            <w:r>
              <w:rPr>
                <w:rFonts w:ascii="Helvetica" w:hAnsi="Helvetica" w:cs="Arial"/>
                <w:sz w:val="22"/>
                <w:szCs w:val="22"/>
              </w:rPr>
              <w:t>Site Visit (only available with a meeting and written response – cost per officer attending visit)</w:t>
            </w:r>
          </w:p>
        </w:tc>
        <w:tc>
          <w:tcPr>
            <w:tcW w:w="1274" w:type="dxa"/>
            <w:tcBorders>
              <w:bottom w:val="single" w:sz="18" w:space="0" w:color="002060"/>
              <w:right w:val="single" w:sz="18" w:space="0" w:color="002060"/>
            </w:tcBorders>
            <w:vAlign w:val="center"/>
          </w:tcPr>
          <w:p w:rsidR="0017191D" w:rsidRDefault="00FE28C9">
            <w:pPr>
              <w:spacing w:line="264" w:lineRule="auto"/>
              <w:jc w:val="center"/>
              <w:rPr>
                <w:rFonts w:ascii="Helvetica" w:hAnsi="Helvetica" w:cs="Arial"/>
                <w:sz w:val="22"/>
                <w:szCs w:val="22"/>
              </w:rPr>
            </w:pPr>
            <w:r>
              <w:rPr>
                <w:rFonts w:ascii="Helvetica" w:hAnsi="Helvetica" w:cs="Arial"/>
                <w:sz w:val="22"/>
                <w:szCs w:val="22"/>
              </w:rPr>
              <w:t>£83</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val="restart"/>
            <w:tcBorders>
              <w:top w:val="single" w:sz="18" w:space="0" w:color="002060"/>
              <w:left w:val="single" w:sz="18" w:space="0" w:color="002060"/>
            </w:tcBorders>
            <w:vAlign w:val="center"/>
          </w:tcPr>
          <w:p w:rsidR="0017191D" w:rsidRDefault="00FE28C9">
            <w:pPr>
              <w:spacing w:line="264" w:lineRule="auto"/>
              <w:rPr>
                <w:rFonts w:ascii="Helvetica" w:hAnsi="Helvetica" w:cs="Arial"/>
                <w:sz w:val="22"/>
                <w:szCs w:val="22"/>
              </w:rPr>
            </w:pPr>
            <w:r>
              <w:rPr>
                <w:rFonts w:ascii="Helvetica" w:hAnsi="Helvetica" w:cs="Arial"/>
                <w:sz w:val="22"/>
                <w:szCs w:val="22"/>
              </w:rPr>
              <w:t>Majors (c): over 10 and less than 25 residential units or between 1,000m</w:t>
            </w:r>
            <w:r>
              <w:rPr>
                <w:rFonts w:ascii="Helvetica" w:hAnsi="Helvetica" w:cs="Arial"/>
                <w:sz w:val="22"/>
                <w:szCs w:val="22"/>
                <w:vertAlign w:val="superscript"/>
              </w:rPr>
              <w:t>2</w:t>
            </w:r>
            <w:r>
              <w:rPr>
                <w:rFonts w:ascii="Helvetica" w:hAnsi="Helvetica" w:cs="Arial"/>
                <w:sz w:val="22"/>
                <w:szCs w:val="22"/>
              </w:rPr>
              <w:t xml:space="preserve"> and 4,999m</w:t>
            </w:r>
            <w:r>
              <w:rPr>
                <w:rFonts w:ascii="Helvetica" w:hAnsi="Helvetica" w:cs="Arial"/>
                <w:sz w:val="22"/>
                <w:szCs w:val="22"/>
                <w:vertAlign w:val="superscript"/>
              </w:rPr>
              <w:t>2</w:t>
            </w:r>
            <w:r>
              <w:rPr>
                <w:rFonts w:ascii="Helvetica" w:hAnsi="Helvetica" w:cs="Arial"/>
                <w:sz w:val="22"/>
                <w:szCs w:val="22"/>
              </w:rPr>
              <w:t xml:space="preserve"> for commercial developments</w:t>
            </w:r>
          </w:p>
        </w:tc>
        <w:tc>
          <w:tcPr>
            <w:tcW w:w="5105" w:type="dxa"/>
            <w:tcBorders>
              <w:top w:val="single" w:sz="18" w:space="0" w:color="002060"/>
            </w:tcBorders>
            <w:vAlign w:val="center"/>
          </w:tcPr>
          <w:p w:rsidR="0017191D" w:rsidRDefault="00FE28C9">
            <w:pPr>
              <w:spacing w:line="264" w:lineRule="auto"/>
              <w:rPr>
                <w:rFonts w:ascii="Helvetica" w:hAnsi="Helvetica" w:cs="Arial"/>
                <w:sz w:val="22"/>
                <w:szCs w:val="22"/>
              </w:rPr>
            </w:pPr>
            <w:r>
              <w:rPr>
                <w:rFonts w:ascii="Helvetica" w:hAnsi="Helvetica" w:cs="Arial"/>
                <w:sz w:val="22"/>
                <w:szCs w:val="22"/>
              </w:rPr>
              <w:t xml:space="preserve">Written response </w:t>
            </w:r>
          </w:p>
        </w:tc>
        <w:tc>
          <w:tcPr>
            <w:tcW w:w="1274" w:type="dxa"/>
            <w:tcBorders>
              <w:top w:val="single" w:sz="18" w:space="0" w:color="002060"/>
              <w:right w:val="single" w:sz="18" w:space="0" w:color="002060"/>
            </w:tcBorders>
            <w:vAlign w:val="center"/>
          </w:tcPr>
          <w:p w:rsidR="0017191D" w:rsidRDefault="00FE28C9">
            <w:pPr>
              <w:jc w:val="center"/>
              <w:rPr>
                <w:rFonts w:ascii="Helvetica" w:hAnsi="Helvetica"/>
                <w:sz w:val="22"/>
                <w:szCs w:val="22"/>
              </w:rPr>
            </w:pPr>
            <w:r>
              <w:rPr>
                <w:rFonts w:ascii="Helvetica" w:hAnsi="Helvetica"/>
                <w:sz w:val="22"/>
                <w:szCs w:val="22"/>
              </w:rPr>
              <w:t>£720</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tcBorders>
              <w:left w:val="single" w:sz="18" w:space="0" w:color="002060"/>
            </w:tcBorders>
            <w:vAlign w:val="center"/>
          </w:tcPr>
          <w:p w:rsidR="0017191D" w:rsidRDefault="0017191D">
            <w:pPr>
              <w:spacing w:line="264" w:lineRule="auto"/>
              <w:rPr>
                <w:rFonts w:ascii="Helvetica" w:hAnsi="Helvetica" w:cs="Arial"/>
                <w:sz w:val="22"/>
                <w:szCs w:val="22"/>
              </w:rPr>
            </w:pPr>
          </w:p>
        </w:tc>
        <w:tc>
          <w:tcPr>
            <w:tcW w:w="5105" w:type="dxa"/>
            <w:vAlign w:val="center"/>
          </w:tcPr>
          <w:p w:rsidR="0017191D" w:rsidRDefault="00FE28C9">
            <w:pPr>
              <w:spacing w:line="264" w:lineRule="auto"/>
              <w:rPr>
                <w:rFonts w:ascii="Helvetica" w:hAnsi="Helvetica" w:cs="Arial"/>
                <w:sz w:val="22"/>
                <w:szCs w:val="22"/>
              </w:rPr>
            </w:pPr>
            <w:r>
              <w:rPr>
                <w:rFonts w:ascii="Helvetica" w:hAnsi="Helvetica" w:cs="Arial"/>
                <w:sz w:val="22"/>
                <w:szCs w:val="22"/>
              </w:rPr>
              <w:t>Meeting with written response (maximum 2 hours)</w:t>
            </w:r>
          </w:p>
        </w:tc>
        <w:tc>
          <w:tcPr>
            <w:tcW w:w="1274" w:type="dxa"/>
            <w:tcBorders>
              <w:right w:val="single" w:sz="18" w:space="0" w:color="002060"/>
            </w:tcBorders>
            <w:vAlign w:val="center"/>
          </w:tcPr>
          <w:p w:rsidR="0017191D" w:rsidRDefault="00FE28C9">
            <w:pPr>
              <w:jc w:val="center"/>
              <w:rPr>
                <w:rFonts w:ascii="Helvetica" w:hAnsi="Helvetica"/>
                <w:sz w:val="22"/>
                <w:szCs w:val="22"/>
              </w:rPr>
            </w:pPr>
            <w:r>
              <w:rPr>
                <w:rFonts w:ascii="Helvetica" w:hAnsi="Helvetica"/>
                <w:sz w:val="22"/>
                <w:szCs w:val="22"/>
              </w:rPr>
              <w:t>£1200</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tcBorders>
              <w:left w:val="single" w:sz="18" w:space="0" w:color="002060"/>
            </w:tcBorders>
            <w:vAlign w:val="center"/>
          </w:tcPr>
          <w:p w:rsidR="0017191D" w:rsidRDefault="0017191D">
            <w:pPr>
              <w:spacing w:line="264" w:lineRule="auto"/>
              <w:rPr>
                <w:rFonts w:ascii="Helvetica" w:hAnsi="Helvetica" w:cs="Arial"/>
                <w:sz w:val="22"/>
                <w:szCs w:val="22"/>
              </w:rPr>
            </w:pPr>
          </w:p>
        </w:tc>
        <w:tc>
          <w:tcPr>
            <w:tcW w:w="5105" w:type="dxa"/>
            <w:tcBorders>
              <w:bottom w:val="single" w:sz="4" w:space="0" w:color="808080" w:themeColor="background1" w:themeShade="80"/>
            </w:tcBorders>
            <w:vAlign w:val="center"/>
          </w:tcPr>
          <w:p w:rsidR="0017191D" w:rsidRDefault="00FE28C9">
            <w:pPr>
              <w:spacing w:line="264" w:lineRule="auto"/>
              <w:rPr>
                <w:rFonts w:ascii="Helvetica" w:hAnsi="Helvetica" w:cs="Arial"/>
                <w:sz w:val="22"/>
                <w:szCs w:val="22"/>
              </w:rPr>
            </w:pPr>
            <w:r>
              <w:rPr>
                <w:rFonts w:ascii="Helvetica" w:hAnsi="Helvetica" w:cs="Arial"/>
                <w:sz w:val="22"/>
                <w:szCs w:val="22"/>
              </w:rPr>
              <w:t>Additional meeting</w:t>
            </w:r>
          </w:p>
        </w:tc>
        <w:tc>
          <w:tcPr>
            <w:tcW w:w="1274" w:type="dxa"/>
            <w:tcBorders>
              <w:bottom w:val="single" w:sz="4" w:space="0" w:color="808080" w:themeColor="background1" w:themeShade="80"/>
              <w:right w:val="single" w:sz="18" w:space="0" w:color="002060"/>
            </w:tcBorders>
            <w:vAlign w:val="center"/>
          </w:tcPr>
          <w:p w:rsidR="0017191D" w:rsidRDefault="00FE28C9">
            <w:pPr>
              <w:jc w:val="center"/>
              <w:rPr>
                <w:rFonts w:ascii="Helvetica" w:hAnsi="Helvetica"/>
                <w:sz w:val="22"/>
                <w:szCs w:val="22"/>
              </w:rPr>
            </w:pPr>
            <w:r>
              <w:rPr>
                <w:rFonts w:ascii="Helvetica" w:hAnsi="Helvetica"/>
                <w:sz w:val="22"/>
                <w:szCs w:val="22"/>
              </w:rPr>
              <w:t>£480</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tcBorders>
              <w:left w:val="single" w:sz="18" w:space="0" w:color="002060"/>
            </w:tcBorders>
            <w:vAlign w:val="center"/>
          </w:tcPr>
          <w:p w:rsidR="0017191D" w:rsidRDefault="0017191D">
            <w:pPr>
              <w:spacing w:line="264" w:lineRule="auto"/>
              <w:rPr>
                <w:rFonts w:ascii="Helvetica" w:hAnsi="Helvetica" w:cs="Arial"/>
                <w:sz w:val="22"/>
                <w:szCs w:val="22"/>
              </w:rPr>
            </w:pPr>
          </w:p>
        </w:tc>
        <w:tc>
          <w:tcPr>
            <w:tcW w:w="5105" w:type="dxa"/>
            <w:tcBorders>
              <w:bottom w:val="single" w:sz="4" w:space="0" w:color="808080" w:themeColor="background1" w:themeShade="80"/>
            </w:tcBorders>
            <w:vAlign w:val="center"/>
          </w:tcPr>
          <w:p w:rsidR="0017191D" w:rsidRDefault="00FE28C9">
            <w:pPr>
              <w:spacing w:line="264" w:lineRule="auto"/>
              <w:rPr>
                <w:rFonts w:ascii="Helvetica" w:hAnsi="Helvetica" w:cs="Arial"/>
                <w:sz w:val="22"/>
                <w:szCs w:val="22"/>
              </w:rPr>
            </w:pPr>
            <w:r>
              <w:rPr>
                <w:rFonts w:ascii="Helvetica" w:hAnsi="Helvetica" w:cs="Arial"/>
                <w:sz w:val="22"/>
                <w:szCs w:val="22"/>
              </w:rPr>
              <w:t>Additional consultee/specialist - up to 3 hours of specialist time (cost per specialist required)*</w:t>
            </w:r>
          </w:p>
        </w:tc>
        <w:tc>
          <w:tcPr>
            <w:tcW w:w="1274" w:type="dxa"/>
            <w:tcBorders>
              <w:bottom w:val="single" w:sz="4" w:space="0" w:color="808080" w:themeColor="background1" w:themeShade="80"/>
              <w:right w:val="single" w:sz="18" w:space="0" w:color="002060"/>
            </w:tcBorders>
            <w:vAlign w:val="center"/>
          </w:tcPr>
          <w:p w:rsidR="0017191D" w:rsidRDefault="00FE28C9">
            <w:pPr>
              <w:spacing w:line="264" w:lineRule="auto"/>
              <w:jc w:val="center"/>
              <w:rPr>
                <w:rFonts w:ascii="Helvetica" w:hAnsi="Helvetica" w:cs="Arial"/>
                <w:sz w:val="22"/>
                <w:szCs w:val="22"/>
              </w:rPr>
            </w:pPr>
            <w:r>
              <w:rPr>
                <w:rFonts w:ascii="Helvetica" w:hAnsi="Helvetica" w:cs="Arial"/>
                <w:sz w:val="22"/>
                <w:szCs w:val="22"/>
              </w:rPr>
              <w:t>£222</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tcBorders>
              <w:left w:val="single" w:sz="18" w:space="0" w:color="002060"/>
              <w:bottom w:val="single" w:sz="18" w:space="0" w:color="002060"/>
            </w:tcBorders>
            <w:vAlign w:val="center"/>
          </w:tcPr>
          <w:p w:rsidR="0017191D" w:rsidRDefault="0017191D">
            <w:pPr>
              <w:spacing w:line="264" w:lineRule="auto"/>
              <w:rPr>
                <w:rFonts w:ascii="Helvetica" w:hAnsi="Helvetica" w:cs="Arial"/>
                <w:sz w:val="22"/>
                <w:szCs w:val="22"/>
              </w:rPr>
            </w:pPr>
          </w:p>
        </w:tc>
        <w:tc>
          <w:tcPr>
            <w:tcW w:w="5105" w:type="dxa"/>
            <w:tcBorders>
              <w:bottom w:val="single" w:sz="18" w:space="0" w:color="002060"/>
            </w:tcBorders>
            <w:vAlign w:val="center"/>
          </w:tcPr>
          <w:p w:rsidR="0017191D" w:rsidRDefault="00FE28C9">
            <w:pPr>
              <w:spacing w:line="264" w:lineRule="auto"/>
              <w:rPr>
                <w:rFonts w:ascii="Helvetica" w:hAnsi="Helvetica" w:cs="Arial"/>
                <w:sz w:val="22"/>
                <w:szCs w:val="22"/>
              </w:rPr>
            </w:pPr>
            <w:r>
              <w:rPr>
                <w:rFonts w:ascii="Helvetica" w:hAnsi="Helvetica" w:cs="Arial"/>
                <w:sz w:val="22"/>
                <w:szCs w:val="22"/>
              </w:rPr>
              <w:t xml:space="preserve">Site Visit (only available with a meeting </w:t>
            </w:r>
            <w:r>
              <w:rPr>
                <w:rFonts w:ascii="Helvetica" w:hAnsi="Helvetica" w:cs="Arial"/>
                <w:sz w:val="22"/>
                <w:szCs w:val="22"/>
              </w:rPr>
              <w:t>and written response – cost per officer attending visit)</w:t>
            </w:r>
          </w:p>
        </w:tc>
        <w:tc>
          <w:tcPr>
            <w:tcW w:w="1274" w:type="dxa"/>
            <w:tcBorders>
              <w:bottom w:val="single" w:sz="18" w:space="0" w:color="002060"/>
              <w:right w:val="single" w:sz="18" w:space="0" w:color="002060"/>
            </w:tcBorders>
            <w:vAlign w:val="center"/>
          </w:tcPr>
          <w:p w:rsidR="0017191D" w:rsidRDefault="00FE28C9">
            <w:pPr>
              <w:spacing w:line="264" w:lineRule="auto"/>
              <w:jc w:val="center"/>
              <w:rPr>
                <w:rFonts w:ascii="Helvetica" w:hAnsi="Helvetica" w:cs="Arial"/>
                <w:sz w:val="22"/>
                <w:szCs w:val="22"/>
              </w:rPr>
            </w:pPr>
            <w:r>
              <w:rPr>
                <w:rFonts w:ascii="Helvetica" w:hAnsi="Helvetica" w:cs="Arial"/>
                <w:sz w:val="22"/>
                <w:szCs w:val="22"/>
              </w:rPr>
              <w:t>£83</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tcBorders>
              <w:top w:val="single" w:sz="18" w:space="0" w:color="002060"/>
              <w:left w:val="single" w:sz="18" w:space="0" w:color="002060"/>
              <w:bottom w:val="single" w:sz="18" w:space="0" w:color="002060"/>
            </w:tcBorders>
            <w:shd w:val="clear" w:color="auto" w:fill="92D050"/>
            <w:vAlign w:val="center"/>
          </w:tcPr>
          <w:p w:rsidR="0017191D" w:rsidRDefault="0017191D">
            <w:pPr>
              <w:spacing w:line="264" w:lineRule="auto"/>
              <w:rPr>
                <w:rFonts w:ascii="Helvetica" w:hAnsi="Helvetica" w:cs="Arial"/>
                <w:b/>
                <w:sz w:val="22"/>
                <w:szCs w:val="22"/>
              </w:rPr>
            </w:pPr>
          </w:p>
          <w:p w:rsidR="0017191D" w:rsidRDefault="00FE28C9">
            <w:pPr>
              <w:spacing w:line="264" w:lineRule="auto"/>
              <w:rPr>
                <w:rFonts w:ascii="Helvetica" w:hAnsi="Helvetica" w:cs="Arial"/>
                <w:b/>
                <w:sz w:val="22"/>
                <w:szCs w:val="22"/>
              </w:rPr>
            </w:pPr>
            <w:r>
              <w:rPr>
                <w:rFonts w:ascii="Helvetica" w:hAnsi="Helvetica" w:cs="Arial"/>
                <w:b/>
                <w:sz w:val="22"/>
                <w:szCs w:val="22"/>
              </w:rPr>
              <w:t>Medium Scale</w:t>
            </w:r>
          </w:p>
          <w:p w:rsidR="0017191D" w:rsidRDefault="0017191D">
            <w:pPr>
              <w:spacing w:line="264" w:lineRule="auto"/>
              <w:rPr>
                <w:rFonts w:ascii="Helvetica" w:hAnsi="Helvetica" w:cs="Arial"/>
                <w:b/>
                <w:sz w:val="22"/>
                <w:szCs w:val="22"/>
              </w:rPr>
            </w:pPr>
          </w:p>
        </w:tc>
        <w:tc>
          <w:tcPr>
            <w:tcW w:w="5105" w:type="dxa"/>
            <w:tcBorders>
              <w:top w:val="single" w:sz="18" w:space="0" w:color="002060"/>
              <w:bottom w:val="single" w:sz="18" w:space="0" w:color="002060"/>
            </w:tcBorders>
            <w:shd w:val="clear" w:color="auto" w:fill="92D050"/>
            <w:vAlign w:val="center"/>
          </w:tcPr>
          <w:p w:rsidR="0017191D" w:rsidRDefault="0017191D">
            <w:pPr>
              <w:spacing w:line="264" w:lineRule="auto"/>
              <w:rPr>
                <w:rFonts w:ascii="Helvetica" w:hAnsi="Helvetica" w:cs="Arial"/>
                <w:sz w:val="22"/>
                <w:szCs w:val="22"/>
              </w:rPr>
            </w:pPr>
          </w:p>
        </w:tc>
        <w:tc>
          <w:tcPr>
            <w:tcW w:w="1274" w:type="dxa"/>
            <w:tcBorders>
              <w:top w:val="single" w:sz="18" w:space="0" w:color="002060"/>
              <w:bottom w:val="single" w:sz="18" w:space="0" w:color="002060"/>
              <w:right w:val="single" w:sz="18" w:space="0" w:color="002060"/>
            </w:tcBorders>
            <w:shd w:val="clear" w:color="auto" w:fill="92D050"/>
            <w:vAlign w:val="center"/>
          </w:tcPr>
          <w:p w:rsidR="0017191D" w:rsidRDefault="0017191D">
            <w:pPr>
              <w:spacing w:line="264" w:lineRule="auto"/>
              <w:rPr>
                <w:rFonts w:ascii="Helvetica" w:hAnsi="Helvetica" w:cs="Arial"/>
                <w:sz w:val="22"/>
                <w:szCs w:val="22"/>
              </w:rPr>
            </w:pP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val="restart"/>
            <w:tcBorders>
              <w:top w:val="single" w:sz="18" w:space="0" w:color="002060"/>
              <w:left w:val="single" w:sz="18" w:space="0" w:color="002060"/>
            </w:tcBorders>
            <w:vAlign w:val="center"/>
          </w:tcPr>
          <w:p w:rsidR="0017191D" w:rsidRDefault="00FE28C9">
            <w:pPr>
              <w:spacing w:line="264" w:lineRule="auto"/>
              <w:rPr>
                <w:rFonts w:ascii="Helvetica" w:hAnsi="Helvetica" w:cs="Arial"/>
                <w:sz w:val="22"/>
                <w:szCs w:val="22"/>
              </w:rPr>
            </w:pPr>
            <w:r>
              <w:rPr>
                <w:rFonts w:ascii="Helvetica" w:hAnsi="Helvetica" w:cs="Arial"/>
                <w:sz w:val="22"/>
                <w:szCs w:val="22"/>
              </w:rPr>
              <w:t>Minors (a): five to nine residential units or between 500m</w:t>
            </w:r>
            <w:r>
              <w:rPr>
                <w:rFonts w:ascii="Helvetica" w:hAnsi="Helvetica" w:cs="Arial"/>
                <w:sz w:val="22"/>
                <w:szCs w:val="22"/>
                <w:vertAlign w:val="superscript"/>
              </w:rPr>
              <w:t>2</w:t>
            </w:r>
            <w:r>
              <w:rPr>
                <w:rFonts w:ascii="Helvetica" w:hAnsi="Helvetica" w:cs="Arial"/>
                <w:sz w:val="22"/>
                <w:szCs w:val="22"/>
              </w:rPr>
              <w:t xml:space="preserve"> to 999m</w:t>
            </w:r>
            <w:r>
              <w:rPr>
                <w:rFonts w:ascii="Helvetica" w:hAnsi="Helvetica" w:cs="Arial"/>
                <w:sz w:val="22"/>
                <w:szCs w:val="22"/>
                <w:vertAlign w:val="superscript"/>
              </w:rPr>
              <w:t>2</w:t>
            </w:r>
            <w:r>
              <w:rPr>
                <w:rFonts w:ascii="Helvetica" w:hAnsi="Helvetica" w:cs="Arial"/>
                <w:sz w:val="22"/>
                <w:szCs w:val="22"/>
              </w:rPr>
              <w:t xml:space="preserve"> for commercial developments</w:t>
            </w:r>
          </w:p>
        </w:tc>
        <w:tc>
          <w:tcPr>
            <w:tcW w:w="5105" w:type="dxa"/>
            <w:tcBorders>
              <w:top w:val="single" w:sz="18" w:space="0" w:color="002060"/>
            </w:tcBorders>
            <w:vAlign w:val="center"/>
          </w:tcPr>
          <w:p w:rsidR="0017191D" w:rsidRDefault="00FE28C9">
            <w:pPr>
              <w:spacing w:line="264" w:lineRule="auto"/>
              <w:rPr>
                <w:rFonts w:ascii="Helvetica" w:hAnsi="Helvetica" w:cs="Arial"/>
                <w:sz w:val="22"/>
                <w:szCs w:val="22"/>
              </w:rPr>
            </w:pPr>
            <w:r>
              <w:rPr>
                <w:rFonts w:ascii="Helvetica" w:hAnsi="Helvetica" w:cs="Arial"/>
                <w:sz w:val="22"/>
                <w:szCs w:val="22"/>
              </w:rPr>
              <w:t xml:space="preserve">Written response </w:t>
            </w:r>
          </w:p>
        </w:tc>
        <w:tc>
          <w:tcPr>
            <w:tcW w:w="1274" w:type="dxa"/>
            <w:tcBorders>
              <w:top w:val="single" w:sz="18" w:space="0" w:color="002060"/>
              <w:right w:val="single" w:sz="18" w:space="0" w:color="002060"/>
            </w:tcBorders>
            <w:vAlign w:val="center"/>
          </w:tcPr>
          <w:p w:rsidR="0017191D" w:rsidRDefault="00FE28C9">
            <w:pPr>
              <w:spacing w:line="264" w:lineRule="auto"/>
              <w:jc w:val="center"/>
              <w:rPr>
                <w:rFonts w:ascii="Helvetica" w:hAnsi="Helvetica" w:cs="Arial"/>
                <w:sz w:val="22"/>
                <w:szCs w:val="22"/>
              </w:rPr>
            </w:pPr>
            <w:r>
              <w:rPr>
                <w:rFonts w:ascii="Helvetica" w:hAnsi="Helvetica" w:cs="Arial"/>
                <w:sz w:val="22"/>
                <w:szCs w:val="22"/>
              </w:rPr>
              <w:t>£612</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tcBorders>
              <w:left w:val="single" w:sz="18" w:space="0" w:color="002060"/>
            </w:tcBorders>
            <w:vAlign w:val="center"/>
          </w:tcPr>
          <w:p w:rsidR="0017191D" w:rsidRDefault="0017191D">
            <w:pPr>
              <w:spacing w:line="264" w:lineRule="auto"/>
              <w:rPr>
                <w:rFonts w:ascii="Helvetica" w:hAnsi="Helvetica" w:cs="Arial"/>
                <w:sz w:val="22"/>
                <w:szCs w:val="22"/>
              </w:rPr>
            </w:pPr>
          </w:p>
        </w:tc>
        <w:tc>
          <w:tcPr>
            <w:tcW w:w="5105" w:type="dxa"/>
            <w:vAlign w:val="center"/>
          </w:tcPr>
          <w:p w:rsidR="0017191D" w:rsidRDefault="00FE28C9">
            <w:pPr>
              <w:rPr>
                <w:rFonts w:ascii="Helvetica" w:hAnsi="Helvetica"/>
                <w:sz w:val="22"/>
                <w:szCs w:val="22"/>
              </w:rPr>
            </w:pPr>
            <w:r>
              <w:rPr>
                <w:rFonts w:ascii="Helvetica" w:hAnsi="Helvetica"/>
                <w:sz w:val="22"/>
                <w:szCs w:val="22"/>
              </w:rPr>
              <w:t>Meeting with written response (maximum 1.5 hours)</w:t>
            </w:r>
          </w:p>
        </w:tc>
        <w:tc>
          <w:tcPr>
            <w:tcW w:w="1274" w:type="dxa"/>
            <w:tcBorders>
              <w:right w:val="single" w:sz="18" w:space="0" w:color="002060"/>
            </w:tcBorders>
            <w:vAlign w:val="center"/>
          </w:tcPr>
          <w:p w:rsidR="0017191D" w:rsidRDefault="00FE28C9">
            <w:pPr>
              <w:jc w:val="center"/>
              <w:rPr>
                <w:rFonts w:ascii="Helvetica" w:hAnsi="Helvetica"/>
                <w:sz w:val="22"/>
                <w:szCs w:val="22"/>
              </w:rPr>
            </w:pPr>
            <w:r>
              <w:rPr>
                <w:rFonts w:ascii="Helvetica" w:hAnsi="Helvetica"/>
                <w:sz w:val="22"/>
                <w:szCs w:val="22"/>
              </w:rPr>
              <w:t>£1020</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tcBorders>
              <w:left w:val="single" w:sz="18" w:space="0" w:color="002060"/>
            </w:tcBorders>
            <w:vAlign w:val="center"/>
          </w:tcPr>
          <w:p w:rsidR="0017191D" w:rsidRDefault="0017191D">
            <w:pPr>
              <w:spacing w:line="264" w:lineRule="auto"/>
              <w:rPr>
                <w:rFonts w:ascii="Helvetica" w:hAnsi="Helvetica" w:cs="Arial"/>
                <w:sz w:val="22"/>
                <w:szCs w:val="22"/>
              </w:rPr>
            </w:pPr>
          </w:p>
        </w:tc>
        <w:tc>
          <w:tcPr>
            <w:tcW w:w="5105" w:type="dxa"/>
            <w:vAlign w:val="center"/>
          </w:tcPr>
          <w:p w:rsidR="0017191D" w:rsidRDefault="00FE28C9">
            <w:pPr>
              <w:rPr>
                <w:rFonts w:ascii="Helvetica" w:hAnsi="Helvetica"/>
                <w:sz w:val="22"/>
                <w:szCs w:val="22"/>
              </w:rPr>
            </w:pPr>
            <w:r>
              <w:rPr>
                <w:rFonts w:ascii="Helvetica" w:hAnsi="Helvetica"/>
                <w:sz w:val="22"/>
                <w:szCs w:val="22"/>
              </w:rPr>
              <w:t>Additional meeting</w:t>
            </w:r>
          </w:p>
        </w:tc>
        <w:tc>
          <w:tcPr>
            <w:tcW w:w="1274" w:type="dxa"/>
            <w:tcBorders>
              <w:right w:val="single" w:sz="18" w:space="0" w:color="002060"/>
            </w:tcBorders>
            <w:vAlign w:val="center"/>
          </w:tcPr>
          <w:p w:rsidR="0017191D" w:rsidRDefault="00FE28C9">
            <w:pPr>
              <w:jc w:val="center"/>
              <w:rPr>
                <w:rFonts w:ascii="Helvetica" w:hAnsi="Helvetica"/>
                <w:sz w:val="22"/>
                <w:szCs w:val="22"/>
              </w:rPr>
            </w:pPr>
            <w:r>
              <w:rPr>
                <w:rFonts w:ascii="Helvetica" w:hAnsi="Helvetica"/>
                <w:sz w:val="22"/>
                <w:szCs w:val="22"/>
              </w:rPr>
              <w:t>£408</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tcBorders>
              <w:left w:val="single" w:sz="18" w:space="0" w:color="002060"/>
            </w:tcBorders>
            <w:vAlign w:val="center"/>
          </w:tcPr>
          <w:p w:rsidR="0017191D" w:rsidRDefault="0017191D">
            <w:pPr>
              <w:spacing w:line="264" w:lineRule="auto"/>
              <w:rPr>
                <w:rFonts w:ascii="Helvetica" w:hAnsi="Helvetica" w:cs="Arial"/>
                <w:sz w:val="22"/>
                <w:szCs w:val="22"/>
              </w:rPr>
            </w:pPr>
          </w:p>
        </w:tc>
        <w:tc>
          <w:tcPr>
            <w:tcW w:w="5105" w:type="dxa"/>
            <w:vAlign w:val="center"/>
          </w:tcPr>
          <w:p w:rsidR="0017191D" w:rsidRDefault="00FE28C9">
            <w:pPr>
              <w:spacing w:line="264" w:lineRule="auto"/>
              <w:rPr>
                <w:rFonts w:ascii="Helvetica" w:hAnsi="Helvetica" w:cs="Arial"/>
                <w:sz w:val="22"/>
                <w:szCs w:val="22"/>
              </w:rPr>
            </w:pPr>
            <w:r>
              <w:rPr>
                <w:rFonts w:ascii="Helvetica" w:hAnsi="Helvetica" w:cs="Arial"/>
                <w:sz w:val="22"/>
                <w:szCs w:val="22"/>
              </w:rPr>
              <w:t>Additional consultee/specialist – one hour of specialist time (cost per specialist required)</w:t>
            </w:r>
          </w:p>
        </w:tc>
        <w:tc>
          <w:tcPr>
            <w:tcW w:w="1274" w:type="dxa"/>
            <w:tcBorders>
              <w:right w:val="single" w:sz="18" w:space="0" w:color="002060"/>
            </w:tcBorders>
            <w:vAlign w:val="center"/>
          </w:tcPr>
          <w:p w:rsidR="0017191D" w:rsidRDefault="00FE28C9">
            <w:pPr>
              <w:spacing w:line="264" w:lineRule="auto"/>
              <w:jc w:val="center"/>
              <w:rPr>
                <w:rFonts w:ascii="Helvetica" w:hAnsi="Helvetica" w:cs="Arial"/>
                <w:sz w:val="22"/>
                <w:szCs w:val="22"/>
              </w:rPr>
            </w:pPr>
            <w:r>
              <w:rPr>
                <w:rFonts w:ascii="Helvetica" w:hAnsi="Helvetica" w:cs="Arial"/>
                <w:sz w:val="22"/>
                <w:szCs w:val="22"/>
              </w:rPr>
              <w:t>£74</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tcBorders>
              <w:left w:val="single" w:sz="18" w:space="0" w:color="002060"/>
              <w:bottom w:val="single" w:sz="18" w:space="0" w:color="002060"/>
            </w:tcBorders>
            <w:vAlign w:val="center"/>
          </w:tcPr>
          <w:p w:rsidR="0017191D" w:rsidRDefault="0017191D">
            <w:pPr>
              <w:spacing w:line="264" w:lineRule="auto"/>
              <w:rPr>
                <w:rFonts w:ascii="Helvetica" w:hAnsi="Helvetica" w:cs="Arial"/>
                <w:sz w:val="22"/>
                <w:szCs w:val="22"/>
              </w:rPr>
            </w:pPr>
          </w:p>
        </w:tc>
        <w:tc>
          <w:tcPr>
            <w:tcW w:w="5105" w:type="dxa"/>
            <w:tcBorders>
              <w:bottom w:val="single" w:sz="18" w:space="0" w:color="002060"/>
            </w:tcBorders>
            <w:vAlign w:val="center"/>
          </w:tcPr>
          <w:p w:rsidR="0017191D" w:rsidRDefault="00FE28C9">
            <w:pPr>
              <w:spacing w:line="264" w:lineRule="auto"/>
              <w:rPr>
                <w:rFonts w:ascii="Helvetica" w:hAnsi="Helvetica" w:cs="Arial"/>
                <w:sz w:val="22"/>
                <w:szCs w:val="22"/>
              </w:rPr>
            </w:pPr>
            <w:r>
              <w:rPr>
                <w:rFonts w:ascii="Helvetica" w:hAnsi="Helvetica" w:cs="Arial"/>
                <w:sz w:val="22"/>
                <w:szCs w:val="22"/>
              </w:rPr>
              <w:t>Site Visit (only available with a meeting and written response – cost per officer attending visit)</w:t>
            </w:r>
          </w:p>
          <w:p w:rsidR="0017191D" w:rsidRDefault="0017191D">
            <w:pPr>
              <w:spacing w:line="264" w:lineRule="auto"/>
              <w:rPr>
                <w:rFonts w:ascii="Helvetica" w:hAnsi="Helvetica" w:cs="Arial"/>
                <w:sz w:val="22"/>
                <w:szCs w:val="22"/>
              </w:rPr>
            </w:pPr>
          </w:p>
        </w:tc>
        <w:tc>
          <w:tcPr>
            <w:tcW w:w="1274" w:type="dxa"/>
            <w:tcBorders>
              <w:bottom w:val="single" w:sz="18" w:space="0" w:color="002060"/>
              <w:right w:val="single" w:sz="18" w:space="0" w:color="002060"/>
            </w:tcBorders>
            <w:vAlign w:val="center"/>
          </w:tcPr>
          <w:p w:rsidR="0017191D" w:rsidRDefault="00FE28C9">
            <w:pPr>
              <w:spacing w:line="264" w:lineRule="auto"/>
              <w:jc w:val="center"/>
              <w:rPr>
                <w:rFonts w:ascii="Helvetica" w:hAnsi="Helvetica" w:cs="Arial"/>
                <w:sz w:val="22"/>
                <w:szCs w:val="22"/>
              </w:rPr>
            </w:pPr>
            <w:r>
              <w:rPr>
                <w:rFonts w:ascii="Helvetica" w:hAnsi="Helvetica" w:cs="Arial"/>
                <w:sz w:val="22"/>
                <w:szCs w:val="22"/>
              </w:rPr>
              <w:t>£83</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val="restart"/>
            <w:tcBorders>
              <w:top w:val="single" w:sz="18" w:space="0" w:color="002060"/>
              <w:left w:val="single" w:sz="18" w:space="0" w:color="002060"/>
            </w:tcBorders>
            <w:vAlign w:val="center"/>
          </w:tcPr>
          <w:p w:rsidR="0017191D" w:rsidRDefault="00FE28C9">
            <w:pPr>
              <w:spacing w:line="264" w:lineRule="auto"/>
              <w:rPr>
                <w:rFonts w:ascii="Helvetica" w:hAnsi="Helvetica" w:cs="Arial"/>
                <w:sz w:val="22"/>
                <w:szCs w:val="22"/>
              </w:rPr>
            </w:pPr>
            <w:r>
              <w:rPr>
                <w:rFonts w:ascii="Helvetica" w:hAnsi="Helvetica" w:cs="Arial"/>
                <w:sz w:val="22"/>
                <w:szCs w:val="22"/>
              </w:rPr>
              <w:lastRenderedPageBreak/>
              <w:t>Minors (b): one to</w:t>
            </w:r>
            <w:r>
              <w:rPr>
                <w:rFonts w:ascii="Helvetica" w:hAnsi="Helvetica" w:cs="Arial"/>
                <w:sz w:val="22"/>
                <w:szCs w:val="22"/>
              </w:rPr>
              <w:t xml:space="preserve"> four residential units or commercial development up to 499m</w:t>
            </w:r>
            <w:r>
              <w:rPr>
                <w:rFonts w:ascii="Helvetica" w:hAnsi="Helvetica" w:cs="Arial"/>
                <w:sz w:val="22"/>
                <w:szCs w:val="22"/>
                <w:vertAlign w:val="superscript"/>
              </w:rPr>
              <w:t>2</w:t>
            </w:r>
          </w:p>
        </w:tc>
        <w:tc>
          <w:tcPr>
            <w:tcW w:w="5105" w:type="dxa"/>
            <w:tcBorders>
              <w:top w:val="single" w:sz="18" w:space="0" w:color="002060"/>
            </w:tcBorders>
            <w:vAlign w:val="center"/>
          </w:tcPr>
          <w:p w:rsidR="0017191D" w:rsidRDefault="00FE28C9">
            <w:pPr>
              <w:spacing w:line="264" w:lineRule="auto"/>
              <w:rPr>
                <w:rFonts w:ascii="Helvetica" w:hAnsi="Helvetica" w:cs="Arial"/>
                <w:sz w:val="22"/>
                <w:szCs w:val="22"/>
              </w:rPr>
            </w:pPr>
            <w:r>
              <w:rPr>
                <w:rFonts w:ascii="Helvetica" w:hAnsi="Helvetica" w:cs="Arial"/>
                <w:sz w:val="22"/>
                <w:szCs w:val="22"/>
              </w:rPr>
              <w:t xml:space="preserve">Written response </w:t>
            </w:r>
          </w:p>
        </w:tc>
        <w:tc>
          <w:tcPr>
            <w:tcW w:w="1274" w:type="dxa"/>
            <w:tcBorders>
              <w:top w:val="single" w:sz="18" w:space="0" w:color="002060"/>
              <w:right w:val="single" w:sz="18" w:space="0" w:color="002060"/>
            </w:tcBorders>
            <w:vAlign w:val="center"/>
          </w:tcPr>
          <w:p w:rsidR="0017191D" w:rsidRDefault="00FE28C9">
            <w:pPr>
              <w:spacing w:line="264" w:lineRule="auto"/>
              <w:jc w:val="center"/>
              <w:rPr>
                <w:rFonts w:ascii="Helvetica" w:hAnsi="Helvetica" w:cs="Arial"/>
                <w:sz w:val="22"/>
                <w:szCs w:val="22"/>
              </w:rPr>
            </w:pPr>
            <w:r>
              <w:rPr>
                <w:rFonts w:ascii="Helvetica" w:hAnsi="Helvetica" w:cs="Arial"/>
                <w:sz w:val="22"/>
                <w:szCs w:val="22"/>
              </w:rPr>
              <w:t>£420</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tcBorders>
              <w:left w:val="single" w:sz="18" w:space="0" w:color="002060"/>
            </w:tcBorders>
            <w:vAlign w:val="center"/>
          </w:tcPr>
          <w:p w:rsidR="0017191D" w:rsidRDefault="0017191D">
            <w:pPr>
              <w:spacing w:line="264" w:lineRule="auto"/>
              <w:rPr>
                <w:rFonts w:ascii="Helvetica" w:hAnsi="Helvetica" w:cs="Arial"/>
                <w:sz w:val="22"/>
                <w:szCs w:val="22"/>
              </w:rPr>
            </w:pPr>
          </w:p>
        </w:tc>
        <w:tc>
          <w:tcPr>
            <w:tcW w:w="5105" w:type="dxa"/>
            <w:vAlign w:val="center"/>
          </w:tcPr>
          <w:p w:rsidR="0017191D" w:rsidRDefault="00FE28C9">
            <w:pPr>
              <w:spacing w:line="264" w:lineRule="auto"/>
              <w:rPr>
                <w:rFonts w:ascii="Helvetica" w:hAnsi="Helvetica" w:cs="Arial"/>
                <w:sz w:val="22"/>
                <w:szCs w:val="22"/>
              </w:rPr>
            </w:pPr>
            <w:r>
              <w:rPr>
                <w:rFonts w:ascii="Helvetica" w:hAnsi="Helvetica" w:cs="Arial"/>
                <w:sz w:val="22"/>
                <w:szCs w:val="22"/>
              </w:rPr>
              <w:t>Meeting with written response (maximum 1.5 hours)</w:t>
            </w:r>
          </w:p>
        </w:tc>
        <w:tc>
          <w:tcPr>
            <w:tcW w:w="1274" w:type="dxa"/>
            <w:tcBorders>
              <w:right w:val="single" w:sz="18" w:space="0" w:color="002060"/>
            </w:tcBorders>
            <w:vAlign w:val="center"/>
          </w:tcPr>
          <w:p w:rsidR="0017191D" w:rsidRDefault="00FE28C9">
            <w:pPr>
              <w:spacing w:line="264" w:lineRule="auto"/>
              <w:jc w:val="center"/>
              <w:rPr>
                <w:rFonts w:ascii="Helvetica" w:hAnsi="Helvetica" w:cs="Arial"/>
                <w:sz w:val="22"/>
                <w:szCs w:val="22"/>
              </w:rPr>
            </w:pPr>
            <w:r>
              <w:rPr>
                <w:rFonts w:ascii="Helvetica" w:hAnsi="Helvetica" w:cs="Arial"/>
                <w:sz w:val="22"/>
                <w:szCs w:val="22"/>
              </w:rPr>
              <w:t>£840</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tcBorders>
              <w:left w:val="single" w:sz="18" w:space="0" w:color="002060"/>
            </w:tcBorders>
            <w:vAlign w:val="center"/>
          </w:tcPr>
          <w:p w:rsidR="0017191D" w:rsidRDefault="0017191D">
            <w:pPr>
              <w:spacing w:line="264" w:lineRule="auto"/>
              <w:rPr>
                <w:rFonts w:ascii="Helvetica" w:hAnsi="Helvetica" w:cs="Arial"/>
                <w:sz w:val="22"/>
                <w:szCs w:val="22"/>
              </w:rPr>
            </w:pPr>
          </w:p>
        </w:tc>
        <w:tc>
          <w:tcPr>
            <w:tcW w:w="5105" w:type="dxa"/>
            <w:tcBorders>
              <w:bottom w:val="single" w:sz="4" w:space="0" w:color="808080" w:themeColor="background1" w:themeShade="80"/>
            </w:tcBorders>
            <w:vAlign w:val="center"/>
          </w:tcPr>
          <w:p w:rsidR="0017191D" w:rsidRDefault="00FE28C9">
            <w:pPr>
              <w:spacing w:line="264" w:lineRule="auto"/>
              <w:rPr>
                <w:rFonts w:ascii="Helvetica" w:hAnsi="Helvetica" w:cs="Arial"/>
                <w:sz w:val="22"/>
                <w:szCs w:val="22"/>
              </w:rPr>
            </w:pPr>
            <w:r>
              <w:rPr>
                <w:rFonts w:ascii="Helvetica" w:hAnsi="Helvetica" w:cs="Arial"/>
                <w:sz w:val="22"/>
                <w:szCs w:val="22"/>
              </w:rPr>
              <w:t>Additional meeting</w:t>
            </w:r>
          </w:p>
        </w:tc>
        <w:tc>
          <w:tcPr>
            <w:tcW w:w="1274" w:type="dxa"/>
            <w:tcBorders>
              <w:bottom w:val="single" w:sz="4" w:space="0" w:color="808080" w:themeColor="background1" w:themeShade="80"/>
              <w:right w:val="single" w:sz="18" w:space="0" w:color="002060"/>
            </w:tcBorders>
            <w:vAlign w:val="center"/>
          </w:tcPr>
          <w:p w:rsidR="0017191D" w:rsidRDefault="00FE28C9">
            <w:pPr>
              <w:spacing w:line="264" w:lineRule="auto"/>
              <w:jc w:val="center"/>
              <w:rPr>
                <w:rFonts w:ascii="Helvetica" w:hAnsi="Helvetica" w:cs="Arial"/>
                <w:sz w:val="22"/>
                <w:szCs w:val="22"/>
              </w:rPr>
            </w:pPr>
            <w:r>
              <w:rPr>
                <w:rFonts w:ascii="Helvetica" w:hAnsi="Helvetica" w:cs="Arial"/>
                <w:sz w:val="22"/>
                <w:szCs w:val="22"/>
              </w:rPr>
              <w:t>£420</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tcBorders>
              <w:left w:val="single" w:sz="18" w:space="0" w:color="002060"/>
            </w:tcBorders>
            <w:vAlign w:val="center"/>
          </w:tcPr>
          <w:p w:rsidR="0017191D" w:rsidRDefault="0017191D">
            <w:pPr>
              <w:spacing w:line="264" w:lineRule="auto"/>
              <w:rPr>
                <w:rFonts w:ascii="Helvetica" w:hAnsi="Helvetica" w:cs="Arial"/>
                <w:sz w:val="22"/>
                <w:szCs w:val="22"/>
              </w:rPr>
            </w:pPr>
          </w:p>
        </w:tc>
        <w:tc>
          <w:tcPr>
            <w:tcW w:w="5105" w:type="dxa"/>
            <w:tcBorders>
              <w:bottom w:val="single" w:sz="4" w:space="0" w:color="808080" w:themeColor="background1" w:themeShade="80"/>
            </w:tcBorders>
            <w:vAlign w:val="center"/>
          </w:tcPr>
          <w:p w:rsidR="0017191D" w:rsidRDefault="00FE28C9">
            <w:pPr>
              <w:spacing w:line="264" w:lineRule="auto"/>
              <w:rPr>
                <w:rFonts w:ascii="Helvetica" w:hAnsi="Helvetica" w:cs="Arial"/>
                <w:sz w:val="22"/>
                <w:szCs w:val="22"/>
              </w:rPr>
            </w:pPr>
            <w:r>
              <w:rPr>
                <w:rFonts w:ascii="Helvetica" w:hAnsi="Helvetica" w:cs="Arial"/>
                <w:sz w:val="22"/>
                <w:szCs w:val="22"/>
              </w:rPr>
              <w:t xml:space="preserve">Additional consultee/specialist – one hour of specialist time (cost per specialist </w:t>
            </w:r>
            <w:r>
              <w:rPr>
                <w:rFonts w:ascii="Helvetica" w:hAnsi="Helvetica" w:cs="Arial"/>
                <w:sz w:val="22"/>
                <w:szCs w:val="22"/>
              </w:rPr>
              <w:t>required)</w:t>
            </w:r>
          </w:p>
        </w:tc>
        <w:tc>
          <w:tcPr>
            <w:tcW w:w="1274" w:type="dxa"/>
            <w:tcBorders>
              <w:bottom w:val="single" w:sz="4" w:space="0" w:color="808080" w:themeColor="background1" w:themeShade="80"/>
              <w:right w:val="single" w:sz="18" w:space="0" w:color="002060"/>
            </w:tcBorders>
            <w:vAlign w:val="center"/>
          </w:tcPr>
          <w:p w:rsidR="0017191D" w:rsidRDefault="00FE28C9">
            <w:pPr>
              <w:spacing w:line="264" w:lineRule="auto"/>
              <w:jc w:val="center"/>
              <w:rPr>
                <w:rFonts w:ascii="Helvetica" w:hAnsi="Helvetica" w:cs="Arial"/>
                <w:sz w:val="22"/>
                <w:szCs w:val="22"/>
              </w:rPr>
            </w:pPr>
            <w:r>
              <w:rPr>
                <w:rFonts w:ascii="Helvetica" w:hAnsi="Helvetica" w:cs="Arial"/>
                <w:sz w:val="22"/>
                <w:szCs w:val="22"/>
              </w:rPr>
              <w:t>£74</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tcBorders>
              <w:left w:val="single" w:sz="18" w:space="0" w:color="002060"/>
              <w:bottom w:val="single" w:sz="18" w:space="0" w:color="002060"/>
            </w:tcBorders>
            <w:vAlign w:val="center"/>
          </w:tcPr>
          <w:p w:rsidR="0017191D" w:rsidRDefault="0017191D">
            <w:pPr>
              <w:spacing w:line="264" w:lineRule="auto"/>
              <w:rPr>
                <w:rFonts w:ascii="Helvetica" w:hAnsi="Helvetica" w:cs="Arial"/>
                <w:sz w:val="22"/>
                <w:szCs w:val="22"/>
              </w:rPr>
            </w:pPr>
          </w:p>
        </w:tc>
        <w:tc>
          <w:tcPr>
            <w:tcW w:w="5105" w:type="dxa"/>
            <w:tcBorders>
              <w:bottom w:val="single" w:sz="18" w:space="0" w:color="002060"/>
            </w:tcBorders>
            <w:vAlign w:val="center"/>
          </w:tcPr>
          <w:p w:rsidR="0017191D" w:rsidRDefault="00FE28C9">
            <w:pPr>
              <w:spacing w:line="264" w:lineRule="auto"/>
              <w:rPr>
                <w:rFonts w:ascii="Helvetica" w:hAnsi="Helvetica" w:cs="Arial"/>
                <w:sz w:val="22"/>
                <w:szCs w:val="22"/>
              </w:rPr>
            </w:pPr>
            <w:r>
              <w:rPr>
                <w:rFonts w:ascii="Helvetica" w:hAnsi="Helvetica" w:cs="Arial"/>
                <w:sz w:val="22"/>
                <w:szCs w:val="22"/>
              </w:rPr>
              <w:t>Site Visit (only available with a meeting and written response – cost per officer attending visit)</w:t>
            </w:r>
          </w:p>
        </w:tc>
        <w:tc>
          <w:tcPr>
            <w:tcW w:w="1274" w:type="dxa"/>
            <w:tcBorders>
              <w:bottom w:val="single" w:sz="18" w:space="0" w:color="002060"/>
              <w:right w:val="single" w:sz="18" w:space="0" w:color="002060"/>
            </w:tcBorders>
            <w:vAlign w:val="center"/>
          </w:tcPr>
          <w:p w:rsidR="0017191D" w:rsidRDefault="00FE28C9">
            <w:pPr>
              <w:spacing w:line="264" w:lineRule="auto"/>
              <w:jc w:val="center"/>
              <w:rPr>
                <w:rFonts w:ascii="Helvetica" w:hAnsi="Helvetica" w:cs="Arial"/>
                <w:sz w:val="22"/>
                <w:szCs w:val="22"/>
              </w:rPr>
            </w:pPr>
            <w:r>
              <w:rPr>
                <w:rFonts w:ascii="Helvetica" w:hAnsi="Helvetica" w:cs="Arial"/>
                <w:sz w:val="22"/>
                <w:szCs w:val="22"/>
              </w:rPr>
              <w:t>£83</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117"/>
        </w:trPr>
        <w:tc>
          <w:tcPr>
            <w:tcW w:w="2836" w:type="dxa"/>
            <w:tcBorders>
              <w:top w:val="single" w:sz="18" w:space="0" w:color="002060"/>
              <w:left w:val="single" w:sz="18" w:space="0" w:color="002060"/>
              <w:bottom w:val="single" w:sz="18" w:space="0" w:color="002060"/>
            </w:tcBorders>
            <w:shd w:val="clear" w:color="auto" w:fill="92D050"/>
            <w:vAlign w:val="center"/>
          </w:tcPr>
          <w:p w:rsidR="0017191D" w:rsidRDefault="0017191D">
            <w:pPr>
              <w:spacing w:line="264" w:lineRule="auto"/>
              <w:rPr>
                <w:rFonts w:ascii="Helvetica" w:hAnsi="Helvetica" w:cs="Arial"/>
                <w:b/>
                <w:sz w:val="22"/>
                <w:szCs w:val="22"/>
              </w:rPr>
            </w:pPr>
          </w:p>
          <w:p w:rsidR="0017191D" w:rsidRDefault="00FE28C9">
            <w:pPr>
              <w:spacing w:line="264" w:lineRule="auto"/>
              <w:rPr>
                <w:rFonts w:ascii="Helvetica" w:hAnsi="Helvetica" w:cs="Arial"/>
                <w:b/>
                <w:sz w:val="22"/>
                <w:szCs w:val="22"/>
              </w:rPr>
            </w:pPr>
            <w:r>
              <w:rPr>
                <w:rFonts w:ascii="Helvetica" w:hAnsi="Helvetica" w:cs="Arial"/>
                <w:b/>
                <w:sz w:val="22"/>
                <w:szCs w:val="22"/>
              </w:rPr>
              <w:t>Small Scale / Householder / Listed Building</w:t>
            </w:r>
          </w:p>
        </w:tc>
        <w:tc>
          <w:tcPr>
            <w:tcW w:w="5105" w:type="dxa"/>
            <w:tcBorders>
              <w:top w:val="single" w:sz="18" w:space="0" w:color="002060"/>
              <w:bottom w:val="single" w:sz="18" w:space="0" w:color="002060"/>
            </w:tcBorders>
            <w:shd w:val="clear" w:color="auto" w:fill="92D050"/>
            <w:vAlign w:val="center"/>
          </w:tcPr>
          <w:p w:rsidR="0017191D" w:rsidRDefault="0017191D">
            <w:pPr>
              <w:spacing w:line="264" w:lineRule="auto"/>
              <w:rPr>
                <w:rFonts w:ascii="Helvetica" w:hAnsi="Helvetica" w:cs="Arial"/>
                <w:sz w:val="22"/>
                <w:szCs w:val="22"/>
              </w:rPr>
            </w:pPr>
          </w:p>
        </w:tc>
        <w:tc>
          <w:tcPr>
            <w:tcW w:w="1274" w:type="dxa"/>
            <w:tcBorders>
              <w:top w:val="single" w:sz="18" w:space="0" w:color="002060"/>
              <w:bottom w:val="single" w:sz="18" w:space="0" w:color="002060"/>
              <w:right w:val="single" w:sz="18" w:space="0" w:color="002060"/>
            </w:tcBorders>
            <w:shd w:val="clear" w:color="auto" w:fill="92D050"/>
            <w:vAlign w:val="center"/>
          </w:tcPr>
          <w:p w:rsidR="0017191D" w:rsidRDefault="0017191D">
            <w:pPr>
              <w:spacing w:line="264" w:lineRule="auto"/>
              <w:rPr>
                <w:rFonts w:ascii="Helvetica" w:hAnsi="Helvetica" w:cs="Arial"/>
                <w:sz w:val="22"/>
                <w:szCs w:val="22"/>
              </w:rPr>
            </w:pP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06"/>
        </w:trPr>
        <w:tc>
          <w:tcPr>
            <w:tcW w:w="2836" w:type="dxa"/>
            <w:vMerge w:val="restart"/>
            <w:tcBorders>
              <w:top w:val="single" w:sz="18" w:space="0" w:color="002060"/>
              <w:left w:val="single" w:sz="18" w:space="0" w:color="002060"/>
            </w:tcBorders>
            <w:vAlign w:val="center"/>
          </w:tcPr>
          <w:p w:rsidR="0017191D" w:rsidRDefault="00FE28C9">
            <w:pPr>
              <w:spacing w:line="264" w:lineRule="auto"/>
              <w:rPr>
                <w:rFonts w:ascii="Helvetica" w:hAnsi="Helvetica" w:cs="Arial"/>
                <w:sz w:val="22"/>
                <w:szCs w:val="22"/>
              </w:rPr>
            </w:pPr>
            <w:r>
              <w:rPr>
                <w:rFonts w:ascii="Helvetica" w:hAnsi="Helvetica" w:cs="Arial"/>
                <w:sz w:val="22"/>
                <w:szCs w:val="22"/>
              </w:rPr>
              <w:t>Householders</w:t>
            </w:r>
          </w:p>
        </w:tc>
        <w:tc>
          <w:tcPr>
            <w:tcW w:w="5105" w:type="dxa"/>
            <w:tcBorders>
              <w:top w:val="single" w:sz="18" w:space="0" w:color="002060"/>
            </w:tcBorders>
            <w:vAlign w:val="center"/>
          </w:tcPr>
          <w:p w:rsidR="0017191D" w:rsidRDefault="00FE28C9">
            <w:pPr>
              <w:spacing w:line="264" w:lineRule="auto"/>
              <w:rPr>
                <w:rFonts w:ascii="Helvetica" w:hAnsi="Helvetica" w:cs="Arial"/>
                <w:sz w:val="22"/>
                <w:szCs w:val="22"/>
              </w:rPr>
            </w:pPr>
            <w:r>
              <w:rPr>
                <w:rFonts w:ascii="Helvetica" w:hAnsi="Helvetica" w:cs="Arial"/>
                <w:sz w:val="22"/>
                <w:szCs w:val="22"/>
              </w:rPr>
              <w:t xml:space="preserve">Written response </w:t>
            </w:r>
          </w:p>
        </w:tc>
        <w:tc>
          <w:tcPr>
            <w:tcW w:w="1274" w:type="dxa"/>
            <w:tcBorders>
              <w:top w:val="single" w:sz="18" w:space="0" w:color="002060"/>
              <w:right w:val="single" w:sz="18" w:space="0" w:color="002060"/>
            </w:tcBorders>
            <w:vAlign w:val="center"/>
          </w:tcPr>
          <w:p w:rsidR="0017191D" w:rsidRDefault="00FE28C9">
            <w:pPr>
              <w:spacing w:line="264" w:lineRule="auto"/>
              <w:jc w:val="center"/>
              <w:rPr>
                <w:rFonts w:ascii="Helvetica" w:hAnsi="Helvetica" w:cs="Arial"/>
                <w:sz w:val="22"/>
                <w:szCs w:val="22"/>
              </w:rPr>
            </w:pPr>
            <w:r>
              <w:rPr>
                <w:rFonts w:ascii="Helvetica" w:hAnsi="Helvetica" w:cs="Arial"/>
                <w:sz w:val="22"/>
                <w:szCs w:val="22"/>
              </w:rPr>
              <w:t>£100</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tcBorders>
              <w:left w:val="single" w:sz="18" w:space="0" w:color="002060"/>
              <w:bottom w:val="single" w:sz="18" w:space="0" w:color="002060"/>
            </w:tcBorders>
            <w:vAlign w:val="center"/>
          </w:tcPr>
          <w:p w:rsidR="0017191D" w:rsidRDefault="0017191D">
            <w:pPr>
              <w:spacing w:line="264" w:lineRule="auto"/>
              <w:rPr>
                <w:rFonts w:ascii="Helvetica" w:hAnsi="Helvetica" w:cs="Arial"/>
                <w:sz w:val="22"/>
                <w:szCs w:val="22"/>
              </w:rPr>
            </w:pPr>
          </w:p>
        </w:tc>
        <w:tc>
          <w:tcPr>
            <w:tcW w:w="5105" w:type="dxa"/>
            <w:tcBorders>
              <w:bottom w:val="single" w:sz="18" w:space="0" w:color="002060"/>
            </w:tcBorders>
            <w:vAlign w:val="center"/>
          </w:tcPr>
          <w:p w:rsidR="0017191D" w:rsidRDefault="00FE28C9">
            <w:pPr>
              <w:spacing w:line="264" w:lineRule="auto"/>
              <w:rPr>
                <w:rFonts w:ascii="Helvetica" w:hAnsi="Helvetica" w:cs="Arial"/>
                <w:sz w:val="22"/>
                <w:szCs w:val="22"/>
              </w:rPr>
            </w:pPr>
            <w:r>
              <w:rPr>
                <w:rFonts w:ascii="Helvetica" w:hAnsi="Helvetica" w:cs="Arial"/>
                <w:sz w:val="22"/>
                <w:szCs w:val="22"/>
              </w:rPr>
              <w:t>Meeting with written response (maximum half hour)</w:t>
            </w:r>
          </w:p>
        </w:tc>
        <w:tc>
          <w:tcPr>
            <w:tcW w:w="1274" w:type="dxa"/>
            <w:tcBorders>
              <w:bottom w:val="single" w:sz="18" w:space="0" w:color="002060"/>
              <w:right w:val="single" w:sz="18" w:space="0" w:color="002060"/>
            </w:tcBorders>
            <w:vAlign w:val="center"/>
          </w:tcPr>
          <w:p w:rsidR="0017191D" w:rsidRDefault="00FE28C9">
            <w:pPr>
              <w:spacing w:line="264" w:lineRule="auto"/>
              <w:jc w:val="center"/>
              <w:rPr>
                <w:rFonts w:ascii="Helvetica" w:hAnsi="Helvetica" w:cs="Arial"/>
                <w:sz w:val="22"/>
                <w:szCs w:val="22"/>
              </w:rPr>
            </w:pPr>
            <w:r>
              <w:rPr>
                <w:rFonts w:ascii="Helvetica" w:hAnsi="Helvetica" w:cs="Arial"/>
                <w:sz w:val="22"/>
                <w:szCs w:val="22"/>
              </w:rPr>
              <w:t>£150</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val="restart"/>
            <w:tcBorders>
              <w:top w:val="single" w:sz="18" w:space="0" w:color="002060"/>
              <w:left w:val="single" w:sz="18" w:space="0" w:color="002060"/>
            </w:tcBorders>
            <w:vAlign w:val="center"/>
          </w:tcPr>
          <w:p w:rsidR="0017191D" w:rsidRDefault="00FE28C9">
            <w:pPr>
              <w:spacing w:line="264" w:lineRule="auto"/>
              <w:rPr>
                <w:rFonts w:ascii="Helvetica" w:hAnsi="Helvetica" w:cs="Arial"/>
                <w:sz w:val="22"/>
                <w:szCs w:val="22"/>
              </w:rPr>
            </w:pPr>
            <w:r>
              <w:rPr>
                <w:rFonts w:ascii="Helvetica" w:hAnsi="Helvetica" w:cs="Arial"/>
                <w:sz w:val="22"/>
                <w:szCs w:val="22"/>
              </w:rPr>
              <w:t>Listed Buildings</w:t>
            </w:r>
          </w:p>
        </w:tc>
        <w:tc>
          <w:tcPr>
            <w:tcW w:w="5105" w:type="dxa"/>
            <w:tcBorders>
              <w:top w:val="single" w:sz="18" w:space="0" w:color="002060"/>
            </w:tcBorders>
            <w:vAlign w:val="center"/>
          </w:tcPr>
          <w:p w:rsidR="0017191D" w:rsidRDefault="00FE28C9">
            <w:pPr>
              <w:spacing w:line="264" w:lineRule="auto"/>
              <w:rPr>
                <w:rFonts w:ascii="Helvetica" w:hAnsi="Helvetica" w:cs="Arial"/>
                <w:sz w:val="22"/>
                <w:szCs w:val="22"/>
              </w:rPr>
            </w:pPr>
            <w:r>
              <w:rPr>
                <w:rFonts w:ascii="Helvetica" w:hAnsi="Helvetica" w:cs="Arial"/>
                <w:sz w:val="22"/>
                <w:szCs w:val="22"/>
              </w:rPr>
              <w:t>Written response</w:t>
            </w:r>
          </w:p>
        </w:tc>
        <w:tc>
          <w:tcPr>
            <w:tcW w:w="1274" w:type="dxa"/>
            <w:tcBorders>
              <w:top w:val="single" w:sz="18" w:space="0" w:color="002060"/>
              <w:right w:val="single" w:sz="18" w:space="0" w:color="002060"/>
            </w:tcBorders>
            <w:vAlign w:val="center"/>
          </w:tcPr>
          <w:p w:rsidR="0017191D" w:rsidRDefault="00FE28C9">
            <w:pPr>
              <w:spacing w:line="264" w:lineRule="auto"/>
              <w:jc w:val="center"/>
              <w:rPr>
                <w:rFonts w:ascii="Helvetica" w:hAnsi="Helvetica" w:cs="Arial"/>
                <w:color w:val="000000"/>
                <w:sz w:val="22"/>
                <w:szCs w:val="22"/>
              </w:rPr>
            </w:pPr>
            <w:r>
              <w:rPr>
                <w:rFonts w:ascii="Helvetica" w:hAnsi="Helvetica" w:cs="Arial"/>
                <w:color w:val="000000"/>
                <w:sz w:val="22"/>
                <w:szCs w:val="22"/>
              </w:rPr>
              <w:t>£216</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tcBorders>
              <w:left w:val="single" w:sz="18" w:space="0" w:color="002060"/>
            </w:tcBorders>
            <w:vAlign w:val="center"/>
          </w:tcPr>
          <w:p w:rsidR="0017191D" w:rsidRDefault="0017191D">
            <w:pPr>
              <w:spacing w:line="264" w:lineRule="auto"/>
              <w:rPr>
                <w:rFonts w:ascii="Helvetica" w:hAnsi="Helvetica" w:cs="Arial"/>
                <w:sz w:val="22"/>
                <w:szCs w:val="22"/>
              </w:rPr>
            </w:pPr>
          </w:p>
        </w:tc>
        <w:tc>
          <w:tcPr>
            <w:tcW w:w="5105" w:type="dxa"/>
            <w:vAlign w:val="center"/>
          </w:tcPr>
          <w:p w:rsidR="0017191D" w:rsidRDefault="00FE28C9">
            <w:pPr>
              <w:spacing w:line="264" w:lineRule="auto"/>
              <w:rPr>
                <w:rFonts w:ascii="Helvetica" w:hAnsi="Helvetica" w:cs="Arial"/>
                <w:sz w:val="22"/>
                <w:szCs w:val="22"/>
              </w:rPr>
            </w:pPr>
            <w:r>
              <w:rPr>
                <w:rFonts w:ascii="Helvetica" w:hAnsi="Helvetica" w:cs="Arial"/>
                <w:sz w:val="22"/>
                <w:szCs w:val="22"/>
              </w:rPr>
              <w:t>Meeting with written response (maximum 1 hour)</w:t>
            </w:r>
          </w:p>
        </w:tc>
        <w:tc>
          <w:tcPr>
            <w:tcW w:w="1274" w:type="dxa"/>
            <w:tcBorders>
              <w:right w:val="single" w:sz="18" w:space="0" w:color="002060"/>
            </w:tcBorders>
            <w:vAlign w:val="center"/>
          </w:tcPr>
          <w:p w:rsidR="0017191D" w:rsidRDefault="00FE28C9">
            <w:pPr>
              <w:spacing w:line="264" w:lineRule="auto"/>
              <w:jc w:val="center"/>
              <w:rPr>
                <w:rFonts w:ascii="Helvetica" w:hAnsi="Helvetica" w:cs="Arial"/>
                <w:color w:val="000000"/>
                <w:sz w:val="22"/>
                <w:szCs w:val="22"/>
              </w:rPr>
            </w:pPr>
            <w:r>
              <w:rPr>
                <w:rFonts w:ascii="Helvetica" w:hAnsi="Helvetica" w:cs="Arial"/>
                <w:color w:val="000000"/>
                <w:sz w:val="22"/>
                <w:szCs w:val="22"/>
              </w:rPr>
              <w:t>£432</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71"/>
        </w:trPr>
        <w:tc>
          <w:tcPr>
            <w:tcW w:w="2836" w:type="dxa"/>
            <w:vMerge/>
            <w:tcBorders>
              <w:left w:val="single" w:sz="18" w:space="0" w:color="002060"/>
            </w:tcBorders>
            <w:vAlign w:val="center"/>
          </w:tcPr>
          <w:p w:rsidR="0017191D" w:rsidRDefault="0017191D">
            <w:pPr>
              <w:spacing w:line="264" w:lineRule="auto"/>
              <w:rPr>
                <w:rFonts w:ascii="Helvetica" w:hAnsi="Helvetica" w:cs="Arial"/>
                <w:sz w:val="22"/>
                <w:szCs w:val="22"/>
              </w:rPr>
            </w:pPr>
          </w:p>
        </w:tc>
        <w:tc>
          <w:tcPr>
            <w:tcW w:w="5105" w:type="dxa"/>
            <w:vAlign w:val="center"/>
          </w:tcPr>
          <w:p w:rsidR="0017191D" w:rsidRDefault="00FE28C9">
            <w:pPr>
              <w:spacing w:line="264" w:lineRule="auto"/>
              <w:rPr>
                <w:rFonts w:ascii="Helvetica" w:hAnsi="Helvetica" w:cs="Arial"/>
                <w:sz w:val="22"/>
                <w:szCs w:val="22"/>
              </w:rPr>
            </w:pPr>
            <w:r>
              <w:rPr>
                <w:rFonts w:ascii="Helvetica" w:hAnsi="Helvetica" w:cs="Arial"/>
                <w:sz w:val="22"/>
                <w:szCs w:val="22"/>
              </w:rPr>
              <w:t>Additional meeting</w:t>
            </w:r>
          </w:p>
        </w:tc>
        <w:tc>
          <w:tcPr>
            <w:tcW w:w="1274" w:type="dxa"/>
            <w:tcBorders>
              <w:right w:val="single" w:sz="18" w:space="0" w:color="002060"/>
            </w:tcBorders>
            <w:vAlign w:val="center"/>
          </w:tcPr>
          <w:p w:rsidR="0017191D" w:rsidRDefault="00FE28C9">
            <w:pPr>
              <w:spacing w:line="264" w:lineRule="auto"/>
              <w:jc w:val="center"/>
              <w:rPr>
                <w:rFonts w:ascii="Helvetica" w:hAnsi="Helvetica" w:cs="Arial"/>
                <w:color w:val="000000"/>
                <w:sz w:val="22"/>
                <w:szCs w:val="22"/>
              </w:rPr>
            </w:pPr>
            <w:r>
              <w:rPr>
                <w:rFonts w:ascii="Helvetica" w:hAnsi="Helvetica" w:cs="Arial"/>
                <w:color w:val="000000"/>
                <w:sz w:val="22"/>
                <w:szCs w:val="22"/>
              </w:rPr>
              <w:t>£216</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tcBorders>
              <w:left w:val="single" w:sz="18" w:space="0" w:color="002060"/>
              <w:bottom w:val="single" w:sz="18" w:space="0" w:color="002060"/>
            </w:tcBorders>
            <w:vAlign w:val="center"/>
          </w:tcPr>
          <w:p w:rsidR="0017191D" w:rsidRDefault="0017191D">
            <w:pPr>
              <w:spacing w:line="264" w:lineRule="auto"/>
              <w:rPr>
                <w:rFonts w:ascii="Helvetica" w:hAnsi="Helvetica" w:cs="Arial"/>
                <w:sz w:val="22"/>
                <w:szCs w:val="22"/>
              </w:rPr>
            </w:pPr>
          </w:p>
        </w:tc>
        <w:tc>
          <w:tcPr>
            <w:tcW w:w="5105" w:type="dxa"/>
            <w:tcBorders>
              <w:bottom w:val="single" w:sz="18" w:space="0" w:color="002060"/>
            </w:tcBorders>
            <w:vAlign w:val="center"/>
          </w:tcPr>
          <w:p w:rsidR="0017191D" w:rsidRDefault="00FE28C9">
            <w:pPr>
              <w:spacing w:line="264" w:lineRule="auto"/>
              <w:rPr>
                <w:rFonts w:ascii="Helvetica" w:hAnsi="Helvetica" w:cs="Arial"/>
                <w:sz w:val="22"/>
                <w:szCs w:val="22"/>
              </w:rPr>
            </w:pPr>
            <w:r>
              <w:rPr>
                <w:rFonts w:ascii="Helvetica" w:hAnsi="Helvetica" w:cs="Arial"/>
                <w:sz w:val="22"/>
                <w:szCs w:val="22"/>
              </w:rPr>
              <w:t>Site Visit (only available with a meeting and written response – cost per officer attending visit)attending visit</w:t>
            </w:r>
          </w:p>
        </w:tc>
        <w:tc>
          <w:tcPr>
            <w:tcW w:w="1274" w:type="dxa"/>
            <w:tcBorders>
              <w:bottom w:val="single" w:sz="18" w:space="0" w:color="002060"/>
              <w:right w:val="single" w:sz="18" w:space="0" w:color="002060"/>
            </w:tcBorders>
            <w:vAlign w:val="center"/>
          </w:tcPr>
          <w:p w:rsidR="0017191D" w:rsidRDefault="00FE28C9">
            <w:pPr>
              <w:spacing w:line="264" w:lineRule="auto"/>
              <w:jc w:val="center"/>
              <w:rPr>
                <w:rFonts w:ascii="Helvetica" w:hAnsi="Helvetica" w:cs="Arial"/>
                <w:color w:val="000000"/>
                <w:sz w:val="22"/>
                <w:szCs w:val="22"/>
              </w:rPr>
            </w:pPr>
            <w:r>
              <w:rPr>
                <w:rFonts w:ascii="Helvetica" w:hAnsi="Helvetica" w:cs="Arial"/>
                <w:color w:val="000000"/>
                <w:sz w:val="22"/>
                <w:szCs w:val="22"/>
              </w:rPr>
              <w:t>£83</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val="restart"/>
            <w:tcBorders>
              <w:top w:val="single" w:sz="18" w:space="0" w:color="002060"/>
              <w:left w:val="single" w:sz="18" w:space="0" w:color="002060"/>
            </w:tcBorders>
            <w:vAlign w:val="center"/>
          </w:tcPr>
          <w:p w:rsidR="0017191D" w:rsidRDefault="0017191D">
            <w:pPr>
              <w:spacing w:line="264" w:lineRule="auto"/>
              <w:rPr>
                <w:rFonts w:ascii="Helvetica" w:hAnsi="Helvetica" w:cs="Arial"/>
                <w:sz w:val="22"/>
                <w:szCs w:val="22"/>
              </w:rPr>
            </w:pPr>
          </w:p>
          <w:p w:rsidR="0017191D" w:rsidRDefault="00FE28C9">
            <w:pPr>
              <w:spacing w:line="264" w:lineRule="auto"/>
              <w:rPr>
                <w:rFonts w:ascii="Helvetica" w:hAnsi="Helvetica" w:cs="Arial"/>
                <w:sz w:val="22"/>
                <w:szCs w:val="22"/>
              </w:rPr>
            </w:pPr>
            <w:r>
              <w:rPr>
                <w:rFonts w:ascii="Helvetica" w:hAnsi="Helvetica" w:cs="Arial"/>
                <w:sz w:val="22"/>
                <w:szCs w:val="22"/>
              </w:rPr>
              <w:t xml:space="preserve">Small </w:t>
            </w:r>
            <w:r>
              <w:rPr>
                <w:rFonts w:ascii="Helvetica" w:hAnsi="Helvetica" w:cs="Arial"/>
                <w:sz w:val="22"/>
                <w:szCs w:val="22"/>
              </w:rPr>
              <w:t>scale e.g. an advertisement, air conditioning units, a small extension to commercial space</w:t>
            </w:r>
          </w:p>
        </w:tc>
        <w:tc>
          <w:tcPr>
            <w:tcW w:w="5105" w:type="dxa"/>
            <w:tcBorders>
              <w:top w:val="single" w:sz="18" w:space="0" w:color="002060"/>
            </w:tcBorders>
            <w:vAlign w:val="center"/>
          </w:tcPr>
          <w:p w:rsidR="0017191D" w:rsidRDefault="00FE28C9">
            <w:pPr>
              <w:rPr>
                <w:rFonts w:ascii="Helvetica" w:hAnsi="Helvetica"/>
                <w:sz w:val="22"/>
                <w:szCs w:val="22"/>
              </w:rPr>
            </w:pPr>
            <w:r>
              <w:rPr>
                <w:rFonts w:ascii="Helvetica" w:hAnsi="Helvetica"/>
                <w:sz w:val="22"/>
                <w:szCs w:val="22"/>
              </w:rPr>
              <w:t xml:space="preserve">Written response </w:t>
            </w:r>
          </w:p>
          <w:p w:rsidR="0017191D" w:rsidRDefault="0017191D">
            <w:pPr>
              <w:rPr>
                <w:rFonts w:ascii="Helvetica" w:hAnsi="Helvetica"/>
                <w:sz w:val="22"/>
                <w:szCs w:val="22"/>
              </w:rPr>
            </w:pPr>
          </w:p>
        </w:tc>
        <w:tc>
          <w:tcPr>
            <w:tcW w:w="1274" w:type="dxa"/>
            <w:tcBorders>
              <w:top w:val="single" w:sz="18" w:space="0" w:color="002060"/>
              <w:right w:val="single" w:sz="18" w:space="0" w:color="002060"/>
            </w:tcBorders>
            <w:vAlign w:val="center"/>
          </w:tcPr>
          <w:p w:rsidR="0017191D" w:rsidRDefault="00FE28C9">
            <w:pPr>
              <w:jc w:val="center"/>
              <w:rPr>
                <w:rFonts w:ascii="Helvetica" w:hAnsi="Helvetica"/>
                <w:sz w:val="22"/>
                <w:szCs w:val="22"/>
              </w:rPr>
            </w:pPr>
            <w:r>
              <w:rPr>
                <w:rFonts w:ascii="Helvetica" w:hAnsi="Helvetica"/>
                <w:sz w:val="22"/>
                <w:szCs w:val="22"/>
              </w:rPr>
              <w:t>£150</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tcBorders>
              <w:left w:val="single" w:sz="18" w:space="0" w:color="002060"/>
            </w:tcBorders>
            <w:vAlign w:val="center"/>
          </w:tcPr>
          <w:p w:rsidR="0017191D" w:rsidRDefault="0017191D">
            <w:pPr>
              <w:spacing w:line="264" w:lineRule="auto"/>
              <w:rPr>
                <w:rFonts w:ascii="Helvetica" w:hAnsi="Helvetica" w:cs="Arial"/>
                <w:sz w:val="22"/>
                <w:szCs w:val="22"/>
              </w:rPr>
            </w:pPr>
          </w:p>
        </w:tc>
        <w:tc>
          <w:tcPr>
            <w:tcW w:w="5105" w:type="dxa"/>
            <w:vAlign w:val="center"/>
          </w:tcPr>
          <w:p w:rsidR="0017191D" w:rsidRDefault="00FE28C9">
            <w:pPr>
              <w:rPr>
                <w:rFonts w:ascii="Helvetica" w:hAnsi="Helvetica"/>
                <w:sz w:val="22"/>
                <w:szCs w:val="22"/>
              </w:rPr>
            </w:pPr>
            <w:r>
              <w:rPr>
                <w:rFonts w:ascii="Helvetica" w:hAnsi="Helvetica"/>
                <w:sz w:val="22"/>
                <w:szCs w:val="22"/>
              </w:rPr>
              <w:t>Meeting with written response (maximum 1 hour)</w:t>
            </w:r>
          </w:p>
          <w:p w:rsidR="0017191D" w:rsidRDefault="0017191D">
            <w:pPr>
              <w:rPr>
                <w:rFonts w:ascii="Helvetica" w:hAnsi="Helvetica"/>
                <w:sz w:val="22"/>
                <w:szCs w:val="22"/>
              </w:rPr>
            </w:pPr>
          </w:p>
        </w:tc>
        <w:tc>
          <w:tcPr>
            <w:tcW w:w="1274" w:type="dxa"/>
            <w:tcBorders>
              <w:right w:val="single" w:sz="18" w:space="0" w:color="002060"/>
            </w:tcBorders>
            <w:vAlign w:val="center"/>
          </w:tcPr>
          <w:p w:rsidR="0017191D" w:rsidRDefault="00FE28C9">
            <w:pPr>
              <w:jc w:val="center"/>
              <w:rPr>
                <w:rFonts w:ascii="Helvetica" w:hAnsi="Helvetica"/>
                <w:sz w:val="22"/>
                <w:szCs w:val="22"/>
              </w:rPr>
            </w:pPr>
            <w:r>
              <w:rPr>
                <w:rFonts w:ascii="Helvetica" w:hAnsi="Helvetica"/>
                <w:sz w:val="22"/>
                <w:szCs w:val="22"/>
              </w:rPr>
              <w:t>£300</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4"/>
        </w:trPr>
        <w:tc>
          <w:tcPr>
            <w:tcW w:w="2836" w:type="dxa"/>
            <w:vMerge/>
            <w:tcBorders>
              <w:left w:val="single" w:sz="18" w:space="0" w:color="002060"/>
              <w:bottom w:val="single" w:sz="18" w:space="0" w:color="002060"/>
            </w:tcBorders>
            <w:vAlign w:val="center"/>
          </w:tcPr>
          <w:p w:rsidR="0017191D" w:rsidRDefault="0017191D">
            <w:pPr>
              <w:spacing w:line="264" w:lineRule="auto"/>
              <w:rPr>
                <w:rFonts w:ascii="Helvetica" w:hAnsi="Helvetica" w:cs="Arial"/>
                <w:sz w:val="22"/>
                <w:szCs w:val="22"/>
              </w:rPr>
            </w:pPr>
          </w:p>
        </w:tc>
        <w:tc>
          <w:tcPr>
            <w:tcW w:w="5105" w:type="dxa"/>
            <w:tcBorders>
              <w:bottom w:val="single" w:sz="18" w:space="0" w:color="002060"/>
            </w:tcBorders>
            <w:vAlign w:val="center"/>
          </w:tcPr>
          <w:p w:rsidR="0017191D" w:rsidRDefault="00FE28C9">
            <w:pPr>
              <w:rPr>
                <w:rFonts w:ascii="Helvetica" w:hAnsi="Helvetica"/>
                <w:sz w:val="22"/>
                <w:szCs w:val="22"/>
              </w:rPr>
            </w:pPr>
            <w:r>
              <w:rPr>
                <w:rFonts w:ascii="Helvetica" w:hAnsi="Helvetica"/>
                <w:sz w:val="22"/>
                <w:szCs w:val="22"/>
              </w:rPr>
              <w:t>Additional meeting</w:t>
            </w:r>
          </w:p>
        </w:tc>
        <w:tc>
          <w:tcPr>
            <w:tcW w:w="1274" w:type="dxa"/>
            <w:tcBorders>
              <w:bottom w:val="single" w:sz="18" w:space="0" w:color="002060"/>
              <w:right w:val="single" w:sz="18" w:space="0" w:color="002060"/>
            </w:tcBorders>
            <w:vAlign w:val="center"/>
          </w:tcPr>
          <w:p w:rsidR="0017191D" w:rsidRDefault="00FE28C9">
            <w:pPr>
              <w:jc w:val="center"/>
              <w:rPr>
                <w:rFonts w:ascii="Helvetica" w:hAnsi="Helvetica"/>
                <w:sz w:val="22"/>
                <w:szCs w:val="22"/>
              </w:rPr>
            </w:pPr>
            <w:r>
              <w:rPr>
                <w:rFonts w:ascii="Helvetica" w:hAnsi="Helvetica"/>
                <w:sz w:val="22"/>
                <w:szCs w:val="22"/>
              </w:rPr>
              <w:t>£150</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859"/>
        </w:trPr>
        <w:tc>
          <w:tcPr>
            <w:tcW w:w="9215" w:type="dxa"/>
            <w:gridSpan w:val="3"/>
            <w:tcBorders>
              <w:top w:val="single" w:sz="18" w:space="0" w:color="002060"/>
              <w:left w:val="single" w:sz="18" w:space="0" w:color="002060"/>
              <w:bottom w:val="single" w:sz="18" w:space="0" w:color="002060"/>
              <w:right w:val="single" w:sz="18" w:space="0" w:color="002060"/>
            </w:tcBorders>
            <w:vAlign w:val="center"/>
          </w:tcPr>
          <w:p w:rsidR="0017191D" w:rsidRDefault="00FE28C9">
            <w:pPr>
              <w:rPr>
                <w:rFonts w:ascii="Helvetica" w:hAnsi="Helvetica"/>
                <w:sz w:val="22"/>
                <w:szCs w:val="22"/>
              </w:rPr>
            </w:pPr>
            <w:r>
              <w:rPr>
                <w:rFonts w:ascii="Helvetica" w:hAnsi="Helvetica"/>
                <w:sz w:val="22"/>
                <w:szCs w:val="22"/>
              </w:rPr>
              <w:t xml:space="preserve">Fees will be waived for alterations in connection with a </w:t>
            </w:r>
            <w:r>
              <w:rPr>
                <w:rFonts w:ascii="Helvetica" w:hAnsi="Helvetica"/>
                <w:sz w:val="22"/>
                <w:szCs w:val="22"/>
              </w:rPr>
              <w:t>disability (excludes a new dwelling) and charities</w:t>
            </w:r>
          </w:p>
          <w:p w:rsidR="0017191D" w:rsidRDefault="0017191D">
            <w:pPr>
              <w:rPr>
                <w:rFonts w:ascii="Helvetica" w:hAnsi="Helvetica"/>
                <w:sz w:val="22"/>
                <w:szCs w:val="22"/>
              </w:rPr>
            </w:pPr>
          </w:p>
          <w:p w:rsidR="0017191D" w:rsidRDefault="00FE28C9">
            <w:pPr>
              <w:rPr>
                <w:rFonts w:ascii="Helvetica" w:hAnsi="Helvetica"/>
                <w:sz w:val="22"/>
                <w:szCs w:val="22"/>
              </w:rPr>
            </w:pPr>
            <w:r>
              <w:rPr>
                <w:rFonts w:ascii="Helvetica" w:hAnsi="Helvetica"/>
                <w:sz w:val="22"/>
                <w:szCs w:val="22"/>
              </w:rPr>
              <w:t>* If more than 3 hours additional time is required for large scale development the specialist will contact you direct to inform you of this and request an additional fee.</w:t>
            </w:r>
          </w:p>
        </w:tc>
      </w:tr>
      <w:tr w:rsidR="0017191D">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859"/>
        </w:trPr>
        <w:tc>
          <w:tcPr>
            <w:tcW w:w="9215" w:type="dxa"/>
            <w:gridSpan w:val="3"/>
            <w:tcBorders>
              <w:top w:val="single" w:sz="18" w:space="0" w:color="002060"/>
              <w:left w:val="single" w:sz="18" w:space="0" w:color="002060"/>
              <w:right w:val="single" w:sz="18" w:space="0" w:color="002060"/>
            </w:tcBorders>
            <w:vAlign w:val="center"/>
          </w:tcPr>
          <w:p w:rsidR="0017191D" w:rsidRDefault="00FE28C9">
            <w:pPr>
              <w:rPr>
                <w:rFonts w:ascii="Helvetica" w:hAnsi="Helvetica"/>
                <w:sz w:val="22"/>
                <w:szCs w:val="22"/>
              </w:rPr>
            </w:pPr>
            <w:r>
              <w:rPr>
                <w:rFonts w:ascii="Helvetica" w:hAnsi="Helvetica"/>
                <w:sz w:val="22"/>
                <w:szCs w:val="22"/>
              </w:rPr>
              <w:t>Total Fee to be paid …£………………………</w:t>
            </w:r>
            <w:r>
              <w:rPr>
                <w:rFonts w:ascii="Helvetica" w:hAnsi="Helvetica"/>
                <w:sz w:val="22"/>
                <w:szCs w:val="22"/>
              </w:rPr>
              <w:t>………..</w:t>
            </w:r>
          </w:p>
          <w:p w:rsidR="0017191D" w:rsidRDefault="0017191D">
            <w:pPr>
              <w:rPr>
                <w:rFonts w:ascii="Helvetica" w:hAnsi="Helvetica"/>
                <w:sz w:val="22"/>
                <w:szCs w:val="22"/>
              </w:rPr>
            </w:pPr>
          </w:p>
          <w:p w:rsidR="0017191D" w:rsidRDefault="00FE28C9">
            <w:pPr>
              <w:rPr>
                <w:sz w:val="22"/>
                <w:szCs w:val="22"/>
              </w:rPr>
            </w:pPr>
            <w:r>
              <w:rPr>
                <w:rFonts w:ascii="Helvetica" w:hAnsi="Helvetica"/>
                <w:sz w:val="22"/>
                <w:szCs w:val="22"/>
              </w:rPr>
              <w:t xml:space="preserve">Fees can only be paid online  </w:t>
            </w:r>
            <w:hyperlink r:id="rId9" w:history="1">
              <w:r>
                <w:rPr>
                  <w:rStyle w:val="Hyperlink"/>
                  <w:rFonts w:ascii="Helvetica" w:hAnsi="Helvetica"/>
                  <w:sz w:val="22"/>
                  <w:szCs w:val="22"/>
                </w:rPr>
                <w:t>www.brighton-hove.gov.uk/pre-app-pay</w:t>
              </w:r>
            </w:hyperlink>
          </w:p>
        </w:tc>
      </w:tr>
    </w:tbl>
    <w:p w:rsidR="0017191D" w:rsidRDefault="0017191D">
      <w:pPr>
        <w:pBdr>
          <w:bottom w:val="single" w:sz="6" w:space="9" w:color="EBEBEB"/>
        </w:pBdr>
        <w:shd w:val="clear" w:color="auto" w:fill="FFFFFF"/>
        <w:spacing w:before="375" w:after="0" w:line="288" w:lineRule="atLeast"/>
        <w:textAlignment w:val="baseline"/>
        <w:outlineLvl w:val="1"/>
        <w:rPr>
          <w:rFonts w:ascii="Helvetica" w:hAnsi="Helvetica"/>
          <w:b/>
          <w:sz w:val="24"/>
        </w:rPr>
      </w:pPr>
    </w:p>
    <w:p w:rsidR="0017191D" w:rsidRDefault="0017191D">
      <w:pPr>
        <w:pBdr>
          <w:bottom w:val="single" w:sz="6" w:space="9" w:color="EBEBEB"/>
        </w:pBdr>
        <w:shd w:val="clear" w:color="auto" w:fill="FFFFFF"/>
        <w:spacing w:before="375" w:after="0" w:line="288" w:lineRule="atLeast"/>
        <w:textAlignment w:val="baseline"/>
        <w:outlineLvl w:val="1"/>
        <w:rPr>
          <w:rFonts w:ascii="Helvetica" w:hAnsi="Helvetica"/>
          <w:b/>
          <w:sz w:val="24"/>
        </w:rPr>
      </w:pPr>
    </w:p>
    <w:p w:rsidR="0017191D" w:rsidRDefault="0017191D">
      <w:pPr>
        <w:pBdr>
          <w:bottom w:val="single" w:sz="6" w:space="9" w:color="EBEBEB"/>
        </w:pBdr>
        <w:shd w:val="clear" w:color="auto" w:fill="FFFFFF"/>
        <w:spacing w:before="375" w:after="0" w:line="288" w:lineRule="atLeast"/>
        <w:textAlignment w:val="baseline"/>
        <w:outlineLvl w:val="1"/>
        <w:rPr>
          <w:rFonts w:ascii="Helvetica" w:hAnsi="Helvetica"/>
          <w:b/>
          <w:sz w:val="24"/>
        </w:rPr>
      </w:pPr>
    </w:p>
    <w:p w:rsidR="0017191D" w:rsidRDefault="00FE28C9">
      <w:pPr>
        <w:pBdr>
          <w:bottom w:val="single" w:sz="6" w:space="9" w:color="EBEBEB"/>
        </w:pBdr>
        <w:shd w:val="clear" w:color="auto" w:fill="FFFFFF"/>
        <w:spacing w:before="375" w:after="0" w:line="288" w:lineRule="atLeast"/>
        <w:textAlignment w:val="baseline"/>
        <w:outlineLvl w:val="1"/>
        <w:rPr>
          <w:rFonts w:ascii="Whitney SSm B" w:eastAsia="Times New Roman" w:hAnsi="Whitney SSm B" w:cs="Times New Roman"/>
          <w:b/>
          <w:color w:val="3B3B3B"/>
          <w:sz w:val="36"/>
          <w:szCs w:val="36"/>
          <w:lang w:eastAsia="en-GB"/>
        </w:rPr>
      </w:pPr>
      <w:r>
        <w:rPr>
          <w:rFonts w:ascii="Helvetica" w:hAnsi="Helvetica"/>
          <w:b/>
          <w:sz w:val="24"/>
        </w:rPr>
        <w:t>Disclaimer</w:t>
      </w:r>
    </w:p>
    <w:p w:rsidR="0017191D" w:rsidRDefault="00FE28C9">
      <w:pPr>
        <w:shd w:val="clear" w:color="auto" w:fill="FFFFFF"/>
        <w:spacing w:before="180" w:after="180" w:line="240" w:lineRule="auto"/>
        <w:ind w:left="300" w:right="300"/>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Officers do not offer advice that binds the council, but will give you the best advice possible based on </w:t>
      </w:r>
      <w:r>
        <w:rPr>
          <w:rFonts w:ascii="Arial" w:eastAsia="Times New Roman" w:hAnsi="Arial" w:cs="Arial"/>
          <w:color w:val="000000"/>
          <w:lang w:eastAsia="en-GB"/>
        </w:rPr>
        <w:t>the information and proposals you provide. Any views or opinions expressed are given in good faith and to the best of the officers’ ability without prejudice to formal consideration of any planning application which may be subject to public consultation an</w:t>
      </w:r>
      <w:r>
        <w:rPr>
          <w:rFonts w:ascii="Arial" w:eastAsia="Times New Roman" w:hAnsi="Arial" w:cs="Arial"/>
          <w:color w:val="000000"/>
          <w:lang w:eastAsia="en-GB"/>
        </w:rPr>
        <w:t>d ultimately decided by the council.</w:t>
      </w:r>
    </w:p>
    <w:p w:rsidR="0017191D" w:rsidRDefault="00FE28C9">
      <w:pPr>
        <w:shd w:val="clear" w:color="auto" w:fill="FFFFFF"/>
        <w:spacing w:before="180" w:after="180" w:line="240" w:lineRule="auto"/>
        <w:ind w:left="300" w:right="300"/>
        <w:textAlignment w:val="baseline"/>
        <w:rPr>
          <w:rFonts w:ascii="Arial" w:eastAsia="Times New Roman" w:hAnsi="Arial" w:cs="Arial"/>
          <w:color w:val="000000"/>
          <w:lang w:eastAsia="en-GB"/>
        </w:rPr>
      </w:pPr>
      <w:r>
        <w:rPr>
          <w:rFonts w:ascii="Arial" w:eastAsia="Times New Roman" w:hAnsi="Arial" w:cs="Arial"/>
          <w:color w:val="000000"/>
          <w:lang w:eastAsia="en-GB"/>
        </w:rPr>
        <w:t>Officers cannot guarantee that any subsequent application made will be valid or will get approval.  However, the pre-application advice we give will significantly aid the process.</w:t>
      </w:r>
    </w:p>
    <w:p w:rsidR="0017191D" w:rsidRDefault="00FE28C9">
      <w:pPr>
        <w:shd w:val="clear" w:color="auto" w:fill="FFFFFF"/>
        <w:spacing w:before="180" w:after="180" w:line="240" w:lineRule="auto"/>
        <w:ind w:left="300" w:right="300"/>
        <w:textAlignment w:val="baseline"/>
        <w:rPr>
          <w:rFonts w:ascii="Arial" w:eastAsia="Times New Roman" w:hAnsi="Arial" w:cs="Arial"/>
          <w:color w:val="000000"/>
          <w:lang w:eastAsia="en-GB"/>
        </w:rPr>
      </w:pPr>
      <w:r>
        <w:rPr>
          <w:rFonts w:ascii="Arial" w:eastAsia="Times New Roman" w:hAnsi="Arial" w:cs="Arial"/>
          <w:color w:val="000000"/>
          <w:lang w:eastAsia="en-GB"/>
        </w:rPr>
        <w:t>It should be noted that if there is a m</w:t>
      </w:r>
      <w:r>
        <w:rPr>
          <w:rFonts w:ascii="Arial" w:eastAsia="Times New Roman" w:hAnsi="Arial" w:cs="Arial"/>
          <w:color w:val="000000"/>
          <w:lang w:eastAsia="en-GB"/>
        </w:rPr>
        <w:t>aterial change in circumstances or new information comes to light after the advice is issued, then less weight may be given to the content of the advice.</w:t>
      </w:r>
    </w:p>
    <w:p w:rsidR="0017191D" w:rsidRDefault="00FE28C9">
      <w:pPr>
        <w:shd w:val="clear" w:color="auto" w:fill="FFFFFF"/>
        <w:spacing w:before="180" w:after="180" w:line="240" w:lineRule="auto"/>
        <w:ind w:left="300" w:right="300"/>
        <w:textAlignment w:val="baseline"/>
        <w:rPr>
          <w:rFonts w:ascii="Whitney SSm B" w:eastAsia="Times New Roman" w:hAnsi="Whitney SSm B" w:cs="Times New Roman"/>
          <w:color w:val="000000"/>
          <w:spacing w:val="-9"/>
          <w:lang w:eastAsia="en-GB"/>
        </w:rPr>
      </w:pPr>
      <w:r>
        <w:rPr>
          <w:rFonts w:ascii="Arial" w:eastAsia="Times New Roman" w:hAnsi="Arial" w:cs="Arial"/>
          <w:color w:val="000000"/>
          <w:lang w:eastAsia="en-GB"/>
        </w:rPr>
        <w:t xml:space="preserve">If you subsequently submit a planning application that is materially inconsistent with the written </w:t>
      </w:r>
      <w:r>
        <w:rPr>
          <w:rFonts w:ascii="Arial" w:eastAsia="Times New Roman" w:hAnsi="Arial" w:cs="Arial"/>
          <w:color w:val="000000"/>
          <w:lang w:eastAsia="en-GB"/>
        </w:rPr>
        <w:t>advice, we reserve the right to make a determination on that application without further discussion with you.</w:t>
      </w:r>
    </w:p>
    <w:tbl>
      <w:tblPr>
        <w:tblStyle w:val="TableGrid"/>
        <w:tblW w:w="0" w:type="auto"/>
        <w:tblLook w:val="04A0" w:firstRow="1" w:lastRow="0" w:firstColumn="1" w:lastColumn="0" w:noHBand="0" w:noVBand="1"/>
      </w:tblPr>
      <w:tblGrid>
        <w:gridCol w:w="9242"/>
      </w:tblGrid>
      <w:tr w:rsidR="0017191D">
        <w:trPr>
          <w:trHeight w:val="2826"/>
        </w:trPr>
        <w:tc>
          <w:tcPr>
            <w:tcW w:w="9962" w:type="dxa"/>
            <w:shd w:val="clear" w:color="auto" w:fill="F2F2F2" w:themeFill="background1" w:themeFillShade="F2"/>
          </w:tcPr>
          <w:p w:rsidR="0017191D" w:rsidRDefault="00FE28C9">
            <w:pPr>
              <w:rPr>
                <w:rFonts w:ascii="Helvetica" w:hAnsi="Helvetica"/>
              </w:rPr>
            </w:pPr>
            <w:r>
              <w:rPr>
                <w:rFonts w:ascii="Helvetica" w:hAnsi="Helvetica"/>
              </w:rPr>
              <w:t>Freedom of Information Act</w:t>
            </w:r>
          </w:p>
          <w:p w:rsidR="0017191D" w:rsidRDefault="0017191D">
            <w:pPr>
              <w:rPr>
                <w:rFonts w:ascii="Helvetica" w:hAnsi="Helvetica"/>
              </w:rPr>
            </w:pPr>
          </w:p>
          <w:p w:rsidR="0017191D" w:rsidRDefault="00FE28C9">
            <w:pPr>
              <w:rPr>
                <w:rFonts w:ascii="Helvetica" w:hAnsi="Helvetica"/>
              </w:rPr>
            </w:pPr>
            <w:r>
              <w:rPr>
                <w:rFonts w:ascii="Helvetica" w:hAnsi="Helvetica"/>
              </w:rPr>
              <w:t>Written advice may only be withheld from the public domain if its disclosure could prejudice commercial interests, inh</w:t>
            </w:r>
            <w:r>
              <w:rPr>
                <w:rFonts w:ascii="Helvetica" w:hAnsi="Helvetica"/>
              </w:rPr>
              <w:t>ibit free and frank provision of advice or exchange of views during the planning process or could prejudice the effective conduct of public affairs.</w:t>
            </w:r>
          </w:p>
          <w:p w:rsidR="0017191D" w:rsidRDefault="0017191D">
            <w:pPr>
              <w:rPr>
                <w:rFonts w:ascii="Helvetica" w:hAnsi="Helvetica"/>
              </w:rPr>
            </w:pPr>
          </w:p>
          <w:p w:rsidR="0017191D" w:rsidRDefault="00FE28C9">
            <w:pPr>
              <w:rPr>
                <w:rFonts w:ascii="Helvetica" w:hAnsi="Helvetica"/>
              </w:rPr>
            </w:pPr>
            <w:r>
              <w:rPr>
                <w:rFonts w:ascii="Helvetica" w:hAnsi="Helvetica"/>
              </w:rPr>
              <w:t xml:space="preserve">We will not publish this information unless required to do so under this Act.  If you consider your </w:t>
            </w:r>
            <w:r>
              <w:rPr>
                <w:rFonts w:ascii="Helvetica" w:hAnsi="Helvetica"/>
              </w:rPr>
              <w:t>enquiry to be confidential please set out the reasons why, and for how long this enquiry needs to remain confidential.</w:t>
            </w:r>
          </w:p>
          <w:p w:rsidR="0017191D" w:rsidRDefault="0017191D">
            <w:pPr>
              <w:rPr>
                <w:rFonts w:ascii="Helvetica" w:hAnsi="Helvetica"/>
              </w:rPr>
            </w:pPr>
          </w:p>
          <w:p w:rsidR="0017191D" w:rsidRDefault="00FE28C9">
            <w:pPr>
              <w:rPr>
                <w:rFonts w:ascii="Helvetica" w:hAnsi="Helvetica"/>
              </w:rPr>
            </w:pPr>
            <w:r>
              <w:rPr>
                <w:rFonts w:ascii="Helvetica" w:hAnsi="Helvetica"/>
              </w:rPr>
              <w:t>Generally, once a planning application has been submitted and is in the public domain, all advice given can no longer be treated as conf</w:t>
            </w:r>
            <w:r>
              <w:rPr>
                <w:rFonts w:ascii="Helvetica" w:hAnsi="Helvetica"/>
              </w:rPr>
              <w:t>idential.</w:t>
            </w:r>
          </w:p>
          <w:p w:rsidR="0017191D" w:rsidRDefault="0017191D">
            <w:pPr>
              <w:rPr>
                <w:rFonts w:ascii="Helvetica" w:hAnsi="Helvetica"/>
                <w:sz w:val="24"/>
              </w:rPr>
            </w:pPr>
          </w:p>
          <w:tbl>
            <w:tblPr>
              <w:tblStyle w:val="TableGrid"/>
              <w:tblW w:w="0" w:type="auto"/>
              <w:tblLook w:val="04A0" w:firstRow="1" w:lastRow="0" w:firstColumn="1" w:lastColumn="0" w:noHBand="0" w:noVBand="1"/>
            </w:tblPr>
            <w:tblGrid>
              <w:gridCol w:w="9016"/>
            </w:tblGrid>
            <w:tr w:rsidR="0017191D">
              <w:trPr>
                <w:trHeight w:val="1159"/>
              </w:trPr>
              <w:tc>
                <w:tcPr>
                  <w:tcW w:w="9731" w:type="dxa"/>
                  <w:shd w:val="clear" w:color="auto" w:fill="FFFFFF" w:themeFill="background1"/>
                </w:tcPr>
                <w:p w:rsidR="0017191D" w:rsidRDefault="0017191D">
                  <w:pPr>
                    <w:rPr>
                      <w:rFonts w:ascii="Helvetica" w:hAnsi="Helvetica"/>
                      <w:sz w:val="24"/>
                    </w:rPr>
                  </w:pPr>
                </w:p>
              </w:tc>
            </w:tr>
          </w:tbl>
          <w:p w:rsidR="0017191D" w:rsidRDefault="0017191D">
            <w:pPr>
              <w:rPr>
                <w:rFonts w:ascii="Helvetica" w:hAnsi="Helvetica"/>
                <w:sz w:val="24"/>
              </w:rPr>
            </w:pPr>
          </w:p>
        </w:tc>
      </w:tr>
    </w:tbl>
    <w:p w:rsidR="0017191D" w:rsidRDefault="0017191D">
      <w:pPr>
        <w:spacing w:after="0" w:line="240" w:lineRule="auto"/>
        <w:rPr>
          <w:rFonts w:ascii="Helvetica" w:eastAsia="Times New Roman" w:hAnsi="Helvetica" w:cs="Times New Roman"/>
          <w:sz w:val="24"/>
          <w:szCs w:val="20"/>
          <w:lang w:eastAsia="en-GB"/>
        </w:rPr>
      </w:pPr>
    </w:p>
    <w:p w:rsidR="0017191D" w:rsidRDefault="00FE28C9">
      <w:pPr>
        <w:spacing w:after="0" w:line="240" w:lineRule="auto"/>
        <w:rPr>
          <w:rFonts w:ascii="Helvetica" w:eastAsia="Times New Roman" w:hAnsi="Helvetica" w:cs="Times New Roman"/>
          <w:sz w:val="32"/>
          <w:szCs w:val="32"/>
          <w:lang w:eastAsia="en-GB"/>
        </w:rPr>
      </w:pPr>
      <w:r>
        <w:rPr>
          <w:rFonts w:ascii="Helvetica" w:eastAsia="Times New Roman" w:hAnsi="Helvetica" w:cs="Times New Roman"/>
          <w:sz w:val="24"/>
          <w:szCs w:val="20"/>
          <w:lang w:eastAsia="en-GB"/>
        </w:rPr>
        <w:t xml:space="preserve">Please submit an electronic version of your pre-application submission to </w:t>
      </w:r>
      <w:hyperlink r:id="rId10" w:history="1">
        <w:r>
          <w:rPr>
            <w:rStyle w:val="Hyperlink"/>
            <w:rFonts w:ascii="Helvetica" w:eastAsia="Times New Roman" w:hAnsi="Helvetica" w:cs="Times New Roman"/>
            <w:sz w:val="24"/>
            <w:szCs w:val="20"/>
            <w:lang w:eastAsia="en-GB"/>
          </w:rPr>
          <w:t>planning.applications@brighton-hove.gov.uk</w:t>
        </w:r>
      </w:hyperlink>
      <w:r>
        <w:rPr>
          <w:rFonts w:ascii="Helvetica" w:eastAsia="Times New Roman" w:hAnsi="Helvetica" w:cs="Times New Roman"/>
          <w:sz w:val="24"/>
          <w:szCs w:val="20"/>
          <w:lang w:eastAsia="en-GB"/>
        </w:rPr>
        <w:t xml:space="preserve">.  </w:t>
      </w:r>
    </w:p>
    <w:sectPr w:rsidR="0017191D">
      <w:headerReference w:type="default" r:id="rId11"/>
      <w:footerReference w:type="default" r:id="rId12"/>
      <w:pgSz w:w="11906" w:h="16838"/>
      <w:pgMar w:top="1135"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91D" w:rsidRDefault="00FE28C9">
      <w:pPr>
        <w:spacing w:after="0" w:line="240" w:lineRule="auto"/>
      </w:pPr>
      <w:r>
        <w:separator/>
      </w:r>
    </w:p>
  </w:endnote>
  <w:endnote w:type="continuationSeparator" w:id="0">
    <w:p w:rsidR="0017191D" w:rsidRDefault="00FE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Whitney SSm B">
    <w:altName w:val="Times New Roman"/>
    <w:panose1 w:val="00000000000000000000"/>
    <w:charset w:val="00"/>
    <w:family w:val="roman"/>
    <w:notTrueType/>
    <w:pitch w:val="default"/>
  </w:font>
  <w:font w:name="Gill Sans">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1D" w:rsidRDefault="00FE28C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01 April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FE28C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7191D" w:rsidRDefault="00171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91D" w:rsidRDefault="00FE28C9">
      <w:pPr>
        <w:spacing w:after="0" w:line="240" w:lineRule="auto"/>
      </w:pPr>
      <w:r>
        <w:separator/>
      </w:r>
    </w:p>
  </w:footnote>
  <w:footnote w:type="continuationSeparator" w:id="0">
    <w:p w:rsidR="0017191D" w:rsidRDefault="00FE2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1D" w:rsidRDefault="0017191D">
    <w:pPr>
      <w:pStyle w:val="Header"/>
      <w:jc w:val="right"/>
    </w:pPr>
  </w:p>
  <w:p w:rsidR="0017191D" w:rsidRDefault="00FE28C9">
    <w:pPr>
      <w:pStyle w:val="Header"/>
    </w:pPr>
    <w:r>
      <w:rPr>
        <w:rFonts w:ascii="Arial" w:hAnsi="Arial" w:cs="Arial"/>
        <w:noProof/>
        <w:sz w:val="20"/>
        <w:lang w:eastAsia="en-GB"/>
      </w:rPr>
      <w:drawing>
        <wp:inline distT="0" distB="0" distL="0" distR="0">
          <wp:extent cx="1524000" cy="1019175"/>
          <wp:effectExtent l="0" t="0" r="0" b="9525"/>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inline>
      </w:drawing>
    </w:r>
  </w:p>
  <w:p w:rsidR="0017191D" w:rsidRDefault="00FE28C9">
    <w:pPr>
      <w:tabs>
        <w:tab w:val="left" w:pos="8910"/>
      </w:tabs>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Development Management</w:t>
    </w:r>
  </w:p>
  <w:p w:rsidR="0017191D" w:rsidRDefault="00FE28C9">
    <w:pPr>
      <w:tabs>
        <w:tab w:val="center" w:pos="4513"/>
        <w:tab w:val="right" w:pos="9026"/>
      </w:tabs>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Pre-Application Enquiry Form</w:t>
    </w:r>
    <w:r>
      <w:rPr>
        <w:rFonts w:ascii="Arial" w:eastAsia="Times New Roman" w:hAnsi="Arial" w:cs="Arial"/>
        <w:sz w:val="28"/>
        <w:szCs w:val="28"/>
        <w:lang w:eastAsia="en-GB"/>
      </w:rPr>
      <w:t xml:space="preserve"> for Large, Medium, Small, Householder and Listed Building Developments</w:t>
    </w:r>
  </w:p>
  <w:p w:rsidR="0017191D" w:rsidRDefault="0017191D">
    <w:pPr>
      <w:tabs>
        <w:tab w:val="center" w:pos="4513"/>
        <w:tab w:val="right" w:pos="9026"/>
      </w:tabs>
      <w:spacing w:after="0" w:line="240" w:lineRule="auto"/>
      <w:rPr>
        <w:rFonts w:ascii="Gill Sans" w:eastAsia="Times New Roman" w:hAnsi="Gill Sans" w:cs="Times New Roman"/>
        <w:sz w:val="24"/>
        <w:szCs w:val="20"/>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525A"/>
    <w:multiLevelType w:val="hybridMultilevel"/>
    <w:tmpl w:val="18AA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72B6C"/>
    <w:multiLevelType w:val="hybridMultilevel"/>
    <w:tmpl w:val="0978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4062A"/>
    <w:multiLevelType w:val="hybridMultilevel"/>
    <w:tmpl w:val="7FDA51C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332623C"/>
    <w:multiLevelType w:val="hybridMultilevel"/>
    <w:tmpl w:val="EC5E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3D3295"/>
    <w:multiLevelType w:val="hybridMultilevel"/>
    <w:tmpl w:val="7668DE2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3BB83305"/>
    <w:multiLevelType w:val="hybridMultilevel"/>
    <w:tmpl w:val="06AE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BD4A0F"/>
    <w:multiLevelType w:val="hybridMultilevel"/>
    <w:tmpl w:val="E5E2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003B72"/>
    <w:multiLevelType w:val="hybridMultilevel"/>
    <w:tmpl w:val="8C0A0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E6E6144"/>
    <w:multiLevelType w:val="hybridMultilevel"/>
    <w:tmpl w:val="E93C27F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574E96"/>
    <w:multiLevelType w:val="hybridMultilevel"/>
    <w:tmpl w:val="DBC0EF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6"/>
  </w:num>
  <w:num w:numId="4">
    <w:abstractNumId w:val="1"/>
  </w:num>
  <w:num w:numId="5">
    <w:abstractNumId w:val="5"/>
  </w:num>
  <w:num w:numId="6">
    <w:abstractNumId w:val="7"/>
  </w:num>
  <w:num w:numId="7">
    <w:abstractNumId w:val="5"/>
  </w:num>
  <w:num w:numId="8">
    <w:abstractNumId w:val="0"/>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1D"/>
    <w:rsid w:val="0017191D"/>
    <w:rsid w:val="00FE2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3473">
      <w:bodyDiv w:val="1"/>
      <w:marLeft w:val="0"/>
      <w:marRight w:val="0"/>
      <w:marTop w:val="0"/>
      <w:marBottom w:val="0"/>
      <w:divBdr>
        <w:top w:val="none" w:sz="0" w:space="0" w:color="auto"/>
        <w:left w:val="none" w:sz="0" w:space="0" w:color="auto"/>
        <w:bottom w:val="none" w:sz="0" w:space="0" w:color="auto"/>
        <w:right w:val="none" w:sz="0" w:space="0" w:color="auto"/>
      </w:divBdr>
    </w:div>
    <w:div w:id="629673427">
      <w:bodyDiv w:val="1"/>
      <w:marLeft w:val="0"/>
      <w:marRight w:val="0"/>
      <w:marTop w:val="0"/>
      <w:marBottom w:val="0"/>
      <w:divBdr>
        <w:top w:val="none" w:sz="0" w:space="0" w:color="auto"/>
        <w:left w:val="none" w:sz="0" w:space="0" w:color="auto"/>
        <w:bottom w:val="none" w:sz="0" w:space="0" w:color="auto"/>
        <w:right w:val="none" w:sz="0" w:space="0" w:color="auto"/>
      </w:divBdr>
    </w:div>
    <w:div w:id="736903321">
      <w:bodyDiv w:val="1"/>
      <w:marLeft w:val="0"/>
      <w:marRight w:val="0"/>
      <w:marTop w:val="0"/>
      <w:marBottom w:val="0"/>
      <w:divBdr>
        <w:top w:val="none" w:sz="0" w:space="0" w:color="auto"/>
        <w:left w:val="none" w:sz="0" w:space="0" w:color="auto"/>
        <w:bottom w:val="none" w:sz="0" w:space="0" w:color="auto"/>
        <w:right w:val="none" w:sz="0" w:space="0" w:color="auto"/>
      </w:divBdr>
    </w:div>
    <w:div w:id="1205484269">
      <w:bodyDiv w:val="1"/>
      <w:marLeft w:val="0"/>
      <w:marRight w:val="0"/>
      <w:marTop w:val="0"/>
      <w:marBottom w:val="0"/>
      <w:divBdr>
        <w:top w:val="none" w:sz="0" w:space="0" w:color="auto"/>
        <w:left w:val="none" w:sz="0" w:space="0" w:color="auto"/>
        <w:bottom w:val="none" w:sz="0" w:space="0" w:color="auto"/>
        <w:right w:val="none" w:sz="0" w:space="0" w:color="auto"/>
      </w:divBdr>
    </w:div>
    <w:div w:id="181109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lanning.applications@brighton-hove.gov.uk" TargetMode="External"/><Relationship Id="rId4" Type="http://schemas.microsoft.com/office/2007/relationships/stylesWithEffects" Target="stylesWithEffects.xml"/><Relationship Id="rId9" Type="http://schemas.openxmlformats.org/officeDocument/2006/relationships/hyperlink" Target="http://www.brighton-hove.gov.uk/pre-app-pa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8B0A0-64AE-4873-8928-7956B94E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1332</Words>
  <Characters>7599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Hurley</dc:creator>
  <cp:lastModifiedBy>Maria Boyle</cp:lastModifiedBy>
  <cp:revision>2</cp:revision>
  <cp:lastPrinted>2018-03-19T13:57:00Z</cp:lastPrinted>
  <dcterms:created xsi:type="dcterms:W3CDTF">2018-03-29T11:24:00Z</dcterms:created>
  <dcterms:modified xsi:type="dcterms:W3CDTF">2018-03-29T11:24:00Z</dcterms:modified>
</cp:coreProperties>
</file>