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9793" w14:textId="214BC0EC" w:rsidR="007B2EBD" w:rsidRPr="009349C2" w:rsidRDefault="000045D2" w:rsidP="009349C2">
      <w:pPr>
        <w:jc w:val="center"/>
        <w:rPr>
          <w:rFonts w:ascii="Arial" w:hAnsi="Arial" w:cs="Arial"/>
          <w:b/>
        </w:rPr>
      </w:pPr>
      <w:bookmarkStart w:id="0" w:name="_Hlk42772717"/>
      <w:r w:rsidRPr="000045D2">
        <w:rPr>
          <w:rFonts w:ascii="Arial" w:hAnsi="Arial" w:cs="Arial"/>
          <w:b/>
        </w:rPr>
        <w:t xml:space="preserve">COVID-19 </w:t>
      </w:r>
      <w:r w:rsidR="009349C2">
        <w:rPr>
          <w:rFonts w:ascii="Arial" w:hAnsi="Arial" w:cs="Arial"/>
          <w:b/>
        </w:rPr>
        <w:t>Individual Staff Risk Assessment</w:t>
      </w:r>
      <w:r w:rsidR="00806CE9">
        <w:rPr>
          <w:rFonts w:ascii="Arial" w:hAnsi="Arial" w:cs="Arial"/>
          <w:b/>
        </w:rPr>
        <w:tab/>
      </w:r>
      <w:r w:rsidR="00806CE9">
        <w:rPr>
          <w:rFonts w:ascii="Arial" w:hAnsi="Arial" w:cs="Arial"/>
          <w:b/>
        </w:rPr>
        <w:tab/>
      </w:r>
      <w:r w:rsidR="00806CE9">
        <w:rPr>
          <w:rFonts w:ascii="Arial" w:hAnsi="Arial" w:cs="Arial"/>
          <w:b/>
        </w:rPr>
        <w:tab/>
      </w:r>
      <w:r w:rsidR="00806CE9">
        <w:rPr>
          <w:rFonts w:ascii="Arial" w:hAnsi="Arial" w:cs="Arial"/>
          <w:b/>
        </w:rPr>
        <w:tab/>
        <w:t xml:space="preserve">Version </w:t>
      </w:r>
      <w:r w:rsidR="00ED2E51">
        <w:rPr>
          <w:rFonts w:ascii="Arial" w:hAnsi="Arial" w:cs="Arial"/>
          <w:b/>
        </w:rPr>
        <w:t>1</w:t>
      </w:r>
      <w:r w:rsidR="002A17F3">
        <w:rPr>
          <w:rFonts w:ascii="Arial" w:hAnsi="Arial" w:cs="Arial"/>
          <w:b/>
        </w:rPr>
        <w:t>1</w:t>
      </w:r>
      <w:r w:rsidR="00806CE9">
        <w:rPr>
          <w:rFonts w:ascii="Arial" w:hAnsi="Arial" w:cs="Arial"/>
          <w:b/>
        </w:rPr>
        <w:t xml:space="preserve">      Updated: </w:t>
      </w:r>
      <w:r w:rsidR="002A17F3">
        <w:rPr>
          <w:rFonts w:ascii="Arial" w:hAnsi="Arial" w:cs="Arial"/>
          <w:b/>
        </w:rPr>
        <w:t>30</w:t>
      </w:r>
      <w:r w:rsidR="00277B39">
        <w:rPr>
          <w:rFonts w:ascii="Arial" w:hAnsi="Arial" w:cs="Arial"/>
          <w:b/>
        </w:rPr>
        <w:t>.7</w:t>
      </w:r>
      <w:r w:rsidR="00155D12">
        <w:rPr>
          <w:rFonts w:ascii="Arial" w:hAnsi="Arial" w:cs="Arial"/>
          <w:b/>
        </w:rPr>
        <w:t>.21</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944"/>
        <w:gridCol w:w="4961"/>
      </w:tblGrid>
      <w:tr w:rsidR="00EE721A" w:rsidRPr="007B2EBD" w14:paraId="76D3DCD8" w14:textId="77777777" w:rsidTr="0054170D">
        <w:trPr>
          <w:trHeight w:val="526"/>
        </w:trPr>
        <w:tc>
          <w:tcPr>
            <w:tcW w:w="580" w:type="dxa"/>
            <w:vMerge w:val="restart"/>
            <w:shd w:val="clear" w:color="000000" w:fill="0070C0"/>
            <w:textDirection w:val="btLr"/>
            <w:vAlign w:val="center"/>
            <w:hideMark/>
          </w:tcPr>
          <w:bookmarkEnd w:id="0"/>
          <w:p w14:paraId="1503B7D3" w14:textId="77777777" w:rsidR="00EE721A" w:rsidRPr="007B2EBD" w:rsidRDefault="00EE721A" w:rsidP="00B23E2F">
            <w:pPr>
              <w:spacing w:after="0" w:line="240" w:lineRule="auto"/>
              <w:jc w:val="center"/>
              <w:rPr>
                <w:rFonts w:ascii="Arial" w:eastAsia="Times New Roman" w:hAnsi="Arial" w:cs="Arial"/>
                <w:b/>
                <w:bCs/>
                <w:color w:val="FFFFFF"/>
                <w:lang w:eastAsia="en-GB"/>
              </w:rPr>
            </w:pPr>
            <w:r w:rsidRPr="007B2EBD">
              <w:rPr>
                <w:rFonts w:ascii="Arial" w:eastAsia="Times New Roman" w:hAnsi="Arial" w:cs="Arial"/>
                <w:b/>
                <w:bCs/>
                <w:color w:val="FFFFFF"/>
                <w:lang w:eastAsia="en-GB"/>
              </w:rPr>
              <w:t>Employee Details</w:t>
            </w:r>
          </w:p>
        </w:tc>
        <w:tc>
          <w:tcPr>
            <w:tcW w:w="4944" w:type="dxa"/>
            <w:shd w:val="clear" w:color="000000" w:fill="D9D9D9"/>
            <w:vAlign w:val="center"/>
            <w:hideMark/>
          </w:tcPr>
          <w:p w14:paraId="4AAFCFD3"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Employee Name:</w:t>
            </w:r>
          </w:p>
        </w:tc>
        <w:tc>
          <w:tcPr>
            <w:tcW w:w="4961" w:type="dxa"/>
            <w:shd w:val="clear" w:color="000000" w:fill="F2DCDB"/>
            <w:hideMark/>
          </w:tcPr>
          <w:p w14:paraId="55C4B801" w14:textId="77777777" w:rsidR="00EE721A" w:rsidRPr="007B2EBD" w:rsidRDefault="00EE721A" w:rsidP="00B23E2F">
            <w:pPr>
              <w:spacing w:after="0" w:line="240" w:lineRule="auto"/>
              <w:rPr>
                <w:rFonts w:ascii="Arial" w:eastAsia="Times New Roman" w:hAnsi="Arial" w:cs="Arial"/>
                <w:i/>
                <w:iCs/>
                <w:color w:val="000000"/>
                <w:lang w:eastAsia="en-GB"/>
              </w:rPr>
            </w:pPr>
          </w:p>
        </w:tc>
      </w:tr>
      <w:tr w:rsidR="00EE721A" w:rsidRPr="007B2EBD" w14:paraId="7AB8E607" w14:textId="77777777" w:rsidTr="0054170D">
        <w:trPr>
          <w:trHeight w:val="548"/>
        </w:trPr>
        <w:tc>
          <w:tcPr>
            <w:tcW w:w="580" w:type="dxa"/>
            <w:vMerge/>
            <w:vAlign w:val="center"/>
            <w:hideMark/>
          </w:tcPr>
          <w:p w14:paraId="38CC4C8C"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10A156ED"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Job Title:</w:t>
            </w:r>
          </w:p>
        </w:tc>
        <w:tc>
          <w:tcPr>
            <w:tcW w:w="4961" w:type="dxa"/>
            <w:shd w:val="clear" w:color="000000" w:fill="F2DCDB"/>
            <w:hideMark/>
          </w:tcPr>
          <w:p w14:paraId="18908131"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 </w:t>
            </w:r>
          </w:p>
        </w:tc>
      </w:tr>
      <w:tr w:rsidR="00EE721A" w:rsidRPr="007B2EBD" w14:paraId="444544BE" w14:textId="77777777" w:rsidTr="0054170D">
        <w:trPr>
          <w:trHeight w:val="542"/>
        </w:trPr>
        <w:tc>
          <w:tcPr>
            <w:tcW w:w="580" w:type="dxa"/>
            <w:vMerge/>
            <w:vAlign w:val="center"/>
            <w:hideMark/>
          </w:tcPr>
          <w:p w14:paraId="225D8159"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7837EEE6"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Manager Name:</w:t>
            </w:r>
          </w:p>
        </w:tc>
        <w:tc>
          <w:tcPr>
            <w:tcW w:w="4961" w:type="dxa"/>
            <w:shd w:val="clear" w:color="000000" w:fill="F2DCDB"/>
            <w:hideMark/>
          </w:tcPr>
          <w:p w14:paraId="14D4D6E8"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 </w:t>
            </w:r>
          </w:p>
        </w:tc>
      </w:tr>
      <w:tr w:rsidR="00EE721A" w:rsidRPr="007B2EBD" w14:paraId="2C5E81E2" w14:textId="77777777" w:rsidTr="0054170D">
        <w:trPr>
          <w:trHeight w:val="536"/>
        </w:trPr>
        <w:tc>
          <w:tcPr>
            <w:tcW w:w="580" w:type="dxa"/>
            <w:vMerge/>
            <w:vAlign w:val="center"/>
            <w:hideMark/>
          </w:tcPr>
          <w:p w14:paraId="306B0B49"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159CB654"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Assessment Date:</w:t>
            </w:r>
          </w:p>
        </w:tc>
        <w:tc>
          <w:tcPr>
            <w:tcW w:w="4961" w:type="dxa"/>
            <w:shd w:val="clear" w:color="000000" w:fill="F2DCDB"/>
            <w:vAlign w:val="bottom"/>
            <w:hideMark/>
          </w:tcPr>
          <w:p w14:paraId="380B80F1"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DD/MM/YY</w:t>
            </w:r>
          </w:p>
        </w:tc>
      </w:tr>
      <w:tr w:rsidR="00EE721A" w:rsidRPr="007B2EBD" w14:paraId="7262837B" w14:textId="77777777" w:rsidTr="0054170D">
        <w:trPr>
          <w:trHeight w:val="488"/>
        </w:trPr>
        <w:tc>
          <w:tcPr>
            <w:tcW w:w="580" w:type="dxa"/>
            <w:vMerge/>
            <w:vAlign w:val="center"/>
            <w:hideMark/>
          </w:tcPr>
          <w:p w14:paraId="40A976E5"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40430715" w14:textId="77777777" w:rsidR="00EE721A" w:rsidRPr="007B2EBD" w:rsidRDefault="00EE721A" w:rsidP="00B23E2F">
            <w:pPr>
              <w:spacing w:after="0" w:line="240" w:lineRule="auto"/>
              <w:jc w:val="right"/>
              <w:rPr>
                <w:rFonts w:ascii="Arial" w:eastAsia="Times New Roman" w:hAnsi="Arial" w:cs="Arial"/>
                <w:b/>
                <w:bCs/>
                <w:color w:val="000000"/>
                <w:lang w:eastAsia="en-GB"/>
              </w:rPr>
            </w:pPr>
            <w:bookmarkStart w:id="1" w:name="_Hlk42770719"/>
            <w:r w:rsidRPr="007B2EBD">
              <w:rPr>
                <w:rFonts w:ascii="Arial" w:eastAsia="Times New Roman" w:hAnsi="Arial" w:cs="Arial"/>
                <w:b/>
                <w:bCs/>
                <w:color w:val="000000"/>
                <w:lang w:eastAsia="en-GB"/>
              </w:rPr>
              <w:t>Review Date</w:t>
            </w:r>
            <w:r w:rsidR="0054170D">
              <w:rPr>
                <w:rFonts w:ascii="Arial" w:eastAsia="Times New Roman" w:hAnsi="Arial" w:cs="Arial"/>
                <w:b/>
                <w:bCs/>
                <w:color w:val="000000"/>
                <w:lang w:eastAsia="en-GB"/>
              </w:rPr>
              <w:t xml:space="preserve"> </w:t>
            </w:r>
            <w:r w:rsidRPr="007B2EBD">
              <w:rPr>
                <w:rFonts w:ascii="Arial" w:eastAsia="Times New Roman" w:hAnsi="Arial" w:cs="Arial"/>
                <w:b/>
                <w:bCs/>
                <w:color w:val="000000"/>
                <w:lang w:eastAsia="en-GB"/>
              </w:rPr>
              <w:t>(</w:t>
            </w:r>
            <w:r>
              <w:rPr>
                <w:rFonts w:ascii="Arial" w:eastAsia="Times New Roman" w:hAnsi="Arial" w:cs="Arial"/>
                <w:b/>
                <w:bCs/>
                <w:color w:val="000000"/>
                <w:lang w:eastAsia="en-GB"/>
              </w:rPr>
              <w:t>Agree with staff member)</w:t>
            </w:r>
            <w:r w:rsidRPr="007B2EBD">
              <w:rPr>
                <w:rFonts w:ascii="Arial" w:eastAsia="Times New Roman" w:hAnsi="Arial" w:cs="Arial"/>
                <w:b/>
                <w:bCs/>
                <w:color w:val="000000"/>
                <w:lang w:eastAsia="en-GB"/>
              </w:rPr>
              <w:t>:</w:t>
            </w:r>
            <w:bookmarkEnd w:id="1"/>
          </w:p>
        </w:tc>
        <w:tc>
          <w:tcPr>
            <w:tcW w:w="4961" w:type="dxa"/>
            <w:shd w:val="clear" w:color="000000" w:fill="F2DCDB"/>
            <w:hideMark/>
          </w:tcPr>
          <w:p w14:paraId="66738CF0" w14:textId="77777777" w:rsidR="00EE721A" w:rsidRDefault="00EE721A" w:rsidP="00B23E2F">
            <w:pPr>
              <w:spacing w:after="0" w:line="240" w:lineRule="auto"/>
              <w:rPr>
                <w:rFonts w:ascii="Arial" w:eastAsia="Times New Roman" w:hAnsi="Arial" w:cs="Arial"/>
                <w:i/>
                <w:iCs/>
                <w:color w:val="000000"/>
                <w:lang w:eastAsia="en-GB"/>
              </w:rPr>
            </w:pPr>
          </w:p>
          <w:p w14:paraId="79F2CAFF"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DD/MM/YY</w:t>
            </w:r>
          </w:p>
        </w:tc>
      </w:tr>
      <w:tr w:rsidR="00EE721A" w:rsidRPr="007B2EBD" w14:paraId="7080DD5B" w14:textId="77777777" w:rsidTr="0054170D">
        <w:trPr>
          <w:trHeight w:val="314"/>
        </w:trPr>
        <w:tc>
          <w:tcPr>
            <w:tcW w:w="580" w:type="dxa"/>
            <w:vMerge/>
            <w:vAlign w:val="center"/>
          </w:tcPr>
          <w:p w14:paraId="485B06C9" w14:textId="77777777" w:rsidR="00EE721A" w:rsidRPr="007B2EBD" w:rsidRDefault="00EE721A" w:rsidP="00EE721A">
            <w:pPr>
              <w:spacing w:after="0" w:line="240" w:lineRule="auto"/>
              <w:rPr>
                <w:rFonts w:ascii="Arial" w:eastAsia="Times New Roman" w:hAnsi="Arial" w:cs="Arial"/>
                <w:b/>
                <w:bCs/>
                <w:color w:val="FFFFFF"/>
                <w:lang w:eastAsia="en-GB"/>
              </w:rPr>
            </w:pPr>
          </w:p>
        </w:tc>
        <w:tc>
          <w:tcPr>
            <w:tcW w:w="4944" w:type="dxa"/>
            <w:shd w:val="clear" w:color="000000" w:fill="D9D9D9"/>
          </w:tcPr>
          <w:p w14:paraId="672025A8" w14:textId="77777777" w:rsidR="00EE721A" w:rsidRPr="006422CA" w:rsidRDefault="00EE721A" w:rsidP="00EE721A">
            <w:pPr>
              <w:jc w:val="right"/>
              <w:rPr>
                <w:rFonts w:ascii="Arial" w:hAnsi="Arial" w:cs="Arial"/>
                <w:b/>
                <w:bCs/>
              </w:rPr>
            </w:pPr>
            <w:r w:rsidRPr="006422CA">
              <w:rPr>
                <w:rFonts w:ascii="Arial" w:hAnsi="Arial" w:cs="Arial"/>
                <w:b/>
                <w:bCs/>
              </w:rPr>
              <w:t>Can member of staff work from home? (Y/N)</w:t>
            </w:r>
          </w:p>
        </w:tc>
        <w:tc>
          <w:tcPr>
            <w:tcW w:w="4961" w:type="dxa"/>
            <w:shd w:val="clear" w:color="000000" w:fill="F2DCDB"/>
          </w:tcPr>
          <w:p w14:paraId="575199A9" w14:textId="77777777" w:rsidR="00EE721A" w:rsidRDefault="00EE721A" w:rsidP="00EE721A">
            <w:pPr>
              <w:spacing w:after="0" w:line="240" w:lineRule="auto"/>
              <w:rPr>
                <w:rFonts w:ascii="Arial" w:eastAsia="Times New Roman" w:hAnsi="Arial" w:cs="Arial"/>
                <w:i/>
                <w:iCs/>
                <w:color w:val="000000"/>
                <w:lang w:eastAsia="en-GB"/>
              </w:rPr>
            </w:pPr>
          </w:p>
        </w:tc>
      </w:tr>
      <w:tr w:rsidR="00EE721A" w:rsidRPr="007B2EBD" w14:paraId="2C899143" w14:textId="77777777" w:rsidTr="0054170D">
        <w:trPr>
          <w:trHeight w:val="732"/>
        </w:trPr>
        <w:tc>
          <w:tcPr>
            <w:tcW w:w="580" w:type="dxa"/>
            <w:vMerge/>
            <w:vAlign w:val="center"/>
          </w:tcPr>
          <w:p w14:paraId="1AB8DAA8" w14:textId="77777777" w:rsidR="00EE721A" w:rsidRPr="007B2EBD" w:rsidRDefault="00EE721A" w:rsidP="00EE721A">
            <w:pPr>
              <w:spacing w:after="0" w:line="240" w:lineRule="auto"/>
              <w:rPr>
                <w:rFonts w:ascii="Arial" w:eastAsia="Times New Roman" w:hAnsi="Arial" w:cs="Arial"/>
                <w:b/>
                <w:bCs/>
                <w:color w:val="FFFFFF"/>
                <w:lang w:eastAsia="en-GB"/>
              </w:rPr>
            </w:pPr>
          </w:p>
        </w:tc>
        <w:tc>
          <w:tcPr>
            <w:tcW w:w="4944" w:type="dxa"/>
            <w:shd w:val="clear" w:color="000000" w:fill="D9D9D9"/>
          </w:tcPr>
          <w:p w14:paraId="40A91667" w14:textId="77777777" w:rsidR="00EE721A" w:rsidRPr="006422CA" w:rsidRDefault="00EE721A" w:rsidP="00EE721A">
            <w:pPr>
              <w:jc w:val="right"/>
              <w:rPr>
                <w:rFonts w:ascii="Arial" w:hAnsi="Arial" w:cs="Arial"/>
                <w:b/>
                <w:bCs/>
              </w:rPr>
            </w:pPr>
            <w:r w:rsidRPr="006422CA">
              <w:rPr>
                <w:rFonts w:ascii="Arial" w:hAnsi="Arial" w:cs="Arial"/>
                <w:b/>
                <w:bCs/>
              </w:rPr>
              <w:t>Location member of staff</w:t>
            </w:r>
            <w:r w:rsidR="006422CA">
              <w:rPr>
                <w:rFonts w:ascii="Arial" w:hAnsi="Arial" w:cs="Arial"/>
                <w:b/>
                <w:bCs/>
              </w:rPr>
              <w:t xml:space="preserve"> works/ </w:t>
            </w:r>
            <w:r w:rsidRPr="006422CA">
              <w:rPr>
                <w:rFonts w:ascii="Arial" w:hAnsi="Arial" w:cs="Arial"/>
                <w:b/>
                <w:bCs/>
              </w:rPr>
              <w:t xml:space="preserve">will work </w:t>
            </w:r>
            <w:r w:rsidR="006422CA">
              <w:rPr>
                <w:rFonts w:ascii="Arial" w:hAnsi="Arial" w:cs="Arial"/>
                <w:b/>
                <w:bCs/>
              </w:rPr>
              <w:t xml:space="preserve">if </w:t>
            </w:r>
            <w:r w:rsidRPr="006422CA">
              <w:rPr>
                <w:rFonts w:ascii="Arial" w:hAnsi="Arial" w:cs="Arial"/>
                <w:b/>
                <w:bCs/>
              </w:rPr>
              <w:t>return</w:t>
            </w:r>
            <w:r w:rsidR="006422CA">
              <w:rPr>
                <w:rFonts w:ascii="Arial" w:hAnsi="Arial" w:cs="Arial"/>
                <w:b/>
                <w:bCs/>
              </w:rPr>
              <w:t xml:space="preserve">ing </w:t>
            </w:r>
            <w:r w:rsidRPr="006422CA">
              <w:rPr>
                <w:rFonts w:ascii="Arial" w:hAnsi="Arial" w:cs="Arial"/>
                <w:b/>
                <w:bCs/>
              </w:rPr>
              <w:t>from home working</w:t>
            </w:r>
          </w:p>
        </w:tc>
        <w:tc>
          <w:tcPr>
            <w:tcW w:w="4961" w:type="dxa"/>
            <w:shd w:val="clear" w:color="000000" w:fill="F2DCDB"/>
          </w:tcPr>
          <w:p w14:paraId="31CD502D" w14:textId="77777777" w:rsidR="00EE721A" w:rsidRDefault="00EE721A" w:rsidP="00EE721A">
            <w:pPr>
              <w:spacing w:after="0" w:line="240" w:lineRule="auto"/>
              <w:rPr>
                <w:rFonts w:ascii="Arial" w:eastAsia="Times New Roman" w:hAnsi="Arial" w:cs="Arial"/>
                <w:i/>
                <w:iCs/>
                <w:color w:val="000000"/>
                <w:lang w:eastAsia="en-GB"/>
              </w:rPr>
            </w:pPr>
          </w:p>
        </w:tc>
      </w:tr>
    </w:tbl>
    <w:p w14:paraId="349672AF" w14:textId="77777777" w:rsidR="00EE721A" w:rsidRDefault="00EE721A">
      <w:pPr>
        <w:rPr>
          <w:rFonts w:ascii="Arial" w:hAnsi="Arial" w:cs="Arial"/>
        </w:rPr>
      </w:pPr>
    </w:p>
    <w:p w14:paraId="0ABA7806" w14:textId="77777777" w:rsidR="00EE721A" w:rsidRPr="00EE721A" w:rsidRDefault="00205FDC">
      <w:pPr>
        <w:rPr>
          <w:rFonts w:ascii="Arial" w:eastAsia="Times New Roman" w:hAnsi="Arial" w:cs="Arial"/>
          <w:b/>
          <w:iCs/>
          <w:sz w:val="28"/>
          <w:szCs w:val="28"/>
          <w:lang w:eastAsia="en-GB"/>
        </w:rPr>
      </w:pPr>
      <w:r>
        <w:rPr>
          <w:rFonts w:ascii="Arial" w:eastAsia="Times New Roman" w:hAnsi="Arial" w:cs="Arial"/>
          <w:b/>
          <w:iCs/>
          <w:sz w:val="28"/>
          <w:szCs w:val="28"/>
          <w:lang w:eastAsia="en-GB"/>
        </w:rPr>
        <w:t xml:space="preserve">Part </w:t>
      </w:r>
      <w:r w:rsidR="00701571">
        <w:rPr>
          <w:rFonts w:ascii="Arial" w:eastAsia="Times New Roman" w:hAnsi="Arial" w:cs="Arial"/>
          <w:b/>
          <w:iCs/>
          <w:sz w:val="28"/>
          <w:szCs w:val="28"/>
          <w:lang w:eastAsia="en-GB"/>
        </w:rPr>
        <w:t>1</w:t>
      </w:r>
      <w:r>
        <w:rPr>
          <w:rFonts w:ascii="Arial" w:eastAsia="Times New Roman" w:hAnsi="Arial" w:cs="Arial"/>
          <w:b/>
          <w:iCs/>
          <w:sz w:val="28"/>
          <w:szCs w:val="28"/>
          <w:lang w:eastAsia="en-GB"/>
        </w:rPr>
        <w:t xml:space="preserve">: </w:t>
      </w:r>
      <w:r w:rsidR="00EE721A" w:rsidRPr="00EE721A">
        <w:rPr>
          <w:rFonts w:ascii="Arial" w:eastAsia="Times New Roman" w:hAnsi="Arial" w:cs="Arial"/>
          <w:b/>
          <w:iCs/>
          <w:sz w:val="28"/>
          <w:szCs w:val="28"/>
          <w:lang w:eastAsia="en-GB"/>
        </w:rPr>
        <w:t>Staff Concerns</w:t>
      </w:r>
    </w:p>
    <w:p w14:paraId="2E9B267E" w14:textId="77777777" w:rsidR="00EE721A" w:rsidRPr="0054170D" w:rsidRDefault="00EE721A">
      <w:pPr>
        <w:rPr>
          <w:rFonts w:ascii="Arial" w:hAnsi="Arial" w:cs="Arial"/>
        </w:rPr>
      </w:pPr>
      <w:r w:rsidRPr="0054170D">
        <w:rPr>
          <w:rFonts w:ascii="Arial" w:eastAsia="Times New Roman" w:hAnsi="Arial" w:cs="Arial"/>
          <w:iCs/>
          <w:lang w:eastAsia="en-GB"/>
        </w:rPr>
        <w:t>List all agreed measures to support the member of staff:</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804"/>
      </w:tblGrid>
      <w:tr w:rsidR="00106CCA" w:rsidRPr="0054170D" w14:paraId="26B3F013" w14:textId="77777777" w:rsidTr="00106CCA">
        <w:trPr>
          <w:trHeight w:val="559"/>
        </w:trPr>
        <w:tc>
          <w:tcPr>
            <w:tcW w:w="10343" w:type="dxa"/>
            <w:gridSpan w:val="2"/>
            <w:shd w:val="clear" w:color="auto" w:fill="4472C4" w:themeFill="accent1"/>
            <w:vAlign w:val="center"/>
            <w:hideMark/>
          </w:tcPr>
          <w:p w14:paraId="11207EFA" w14:textId="77777777" w:rsidR="00106CCA" w:rsidRPr="0054170D" w:rsidRDefault="00106CCA" w:rsidP="00634B9D">
            <w:pPr>
              <w:spacing w:after="0" w:line="240" w:lineRule="auto"/>
              <w:jc w:val="center"/>
              <w:rPr>
                <w:rFonts w:ascii="Arial" w:eastAsia="Times New Roman" w:hAnsi="Arial" w:cs="Arial"/>
                <w:b/>
                <w:iCs/>
                <w:color w:val="FFFFFF" w:themeColor="background1"/>
                <w:lang w:eastAsia="en-GB"/>
              </w:rPr>
            </w:pPr>
            <w:bookmarkStart w:id="2" w:name="_Hlk42766983"/>
            <w:r w:rsidRPr="0054170D">
              <w:rPr>
                <w:rFonts w:ascii="Arial" w:eastAsia="Times New Roman" w:hAnsi="Arial" w:cs="Arial"/>
                <w:b/>
                <w:iCs/>
                <w:color w:val="FFFFFF" w:themeColor="background1"/>
                <w:lang w:eastAsia="en-GB"/>
              </w:rPr>
              <w:t>Employee Concerns</w:t>
            </w:r>
            <w:r>
              <w:rPr>
                <w:rFonts w:ascii="Arial" w:eastAsia="Times New Roman" w:hAnsi="Arial" w:cs="Arial"/>
                <w:b/>
                <w:iCs/>
                <w:color w:val="FFFFFF" w:themeColor="background1"/>
                <w:lang w:eastAsia="en-GB"/>
              </w:rPr>
              <w:t xml:space="preserve"> with Regard to COVID-19</w:t>
            </w:r>
          </w:p>
        </w:tc>
      </w:tr>
      <w:tr w:rsidR="00106CCA" w:rsidRPr="0054170D" w14:paraId="402B5C7A" w14:textId="77777777" w:rsidTr="00106CCA">
        <w:trPr>
          <w:trHeight w:val="1079"/>
        </w:trPr>
        <w:tc>
          <w:tcPr>
            <w:tcW w:w="3539" w:type="dxa"/>
            <w:shd w:val="clear" w:color="000000" w:fill="D9D9D9"/>
            <w:vAlign w:val="center"/>
          </w:tcPr>
          <w:p w14:paraId="600DC5AB" w14:textId="2C75965B"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 xml:space="preserve">Relevant </w:t>
            </w:r>
            <w:r w:rsidR="00FB26A3">
              <w:rPr>
                <w:rFonts w:ascii="Arial" w:hAnsi="Arial" w:cs="Arial"/>
                <w:b/>
                <w:bCs/>
                <w:sz w:val="20"/>
                <w:szCs w:val="20"/>
              </w:rPr>
              <w:t>p</w:t>
            </w:r>
            <w:r w:rsidRPr="00450B88">
              <w:rPr>
                <w:rFonts w:ascii="Arial" w:hAnsi="Arial" w:cs="Arial"/>
                <w:b/>
                <w:bCs/>
                <w:sz w:val="20"/>
                <w:szCs w:val="20"/>
              </w:rPr>
              <w:t xml:space="preserve">ersonal </w:t>
            </w:r>
            <w:r w:rsidR="00FB26A3">
              <w:rPr>
                <w:rFonts w:ascii="Arial" w:hAnsi="Arial" w:cs="Arial"/>
                <w:b/>
                <w:bCs/>
                <w:sz w:val="20"/>
                <w:szCs w:val="20"/>
              </w:rPr>
              <w:t>c</w:t>
            </w:r>
            <w:r w:rsidRPr="00450B88">
              <w:rPr>
                <w:rFonts w:ascii="Arial" w:hAnsi="Arial" w:cs="Arial"/>
                <w:b/>
                <w:bCs/>
                <w:sz w:val="20"/>
                <w:szCs w:val="20"/>
              </w:rPr>
              <w:t xml:space="preserve">ircumstances to </w:t>
            </w:r>
            <w:r w:rsidR="00FB26A3">
              <w:rPr>
                <w:rFonts w:ascii="Arial" w:hAnsi="Arial" w:cs="Arial"/>
                <w:b/>
                <w:bCs/>
                <w:sz w:val="20"/>
                <w:szCs w:val="20"/>
              </w:rPr>
              <w:t>c</w:t>
            </w:r>
            <w:r w:rsidRPr="00450B88">
              <w:rPr>
                <w:rFonts w:ascii="Arial" w:hAnsi="Arial" w:cs="Arial"/>
                <w:b/>
                <w:bCs/>
                <w:sz w:val="20"/>
                <w:szCs w:val="20"/>
              </w:rPr>
              <w:t xml:space="preserve">onsider </w:t>
            </w:r>
            <w:proofErr w:type="gramStart"/>
            <w:r w:rsidRPr="00450B88">
              <w:rPr>
                <w:rFonts w:ascii="Arial" w:hAnsi="Arial" w:cs="Arial"/>
                <w:b/>
                <w:bCs/>
                <w:sz w:val="20"/>
                <w:szCs w:val="20"/>
              </w:rPr>
              <w:t>e.g.</w:t>
            </w:r>
            <w:proofErr w:type="gramEnd"/>
            <w:r w:rsidRPr="00450B88">
              <w:rPr>
                <w:rFonts w:ascii="Arial" w:hAnsi="Arial" w:cs="Arial"/>
                <w:b/>
                <w:bCs/>
                <w:sz w:val="20"/>
                <w:szCs w:val="20"/>
              </w:rPr>
              <w:t xml:space="preserve"> living with a vulnerable person </w:t>
            </w:r>
            <w:r w:rsidRPr="000D5CAE">
              <w:rPr>
                <w:rFonts w:ascii="Arial" w:hAnsi="Arial" w:cs="Arial"/>
                <w:b/>
                <w:bCs/>
                <w:sz w:val="20"/>
                <w:szCs w:val="20"/>
              </w:rPr>
              <w:t xml:space="preserve">or </w:t>
            </w:r>
            <w:r w:rsidR="00276335" w:rsidRPr="000D5CAE">
              <w:rPr>
                <w:rFonts w:ascii="Arial" w:hAnsi="Arial" w:cs="Arial"/>
                <w:b/>
                <w:bCs/>
                <w:sz w:val="20"/>
                <w:szCs w:val="20"/>
              </w:rPr>
              <w:t xml:space="preserve">clinically </w:t>
            </w:r>
            <w:r w:rsidRPr="000D5CAE">
              <w:rPr>
                <w:rFonts w:ascii="Arial" w:hAnsi="Arial" w:cs="Arial"/>
                <w:b/>
                <w:bCs/>
                <w:sz w:val="20"/>
                <w:szCs w:val="20"/>
              </w:rPr>
              <w:t>extremely vulnerable person</w:t>
            </w:r>
          </w:p>
        </w:tc>
        <w:tc>
          <w:tcPr>
            <w:tcW w:w="6804" w:type="dxa"/>
            <w:shd w:val="clear" w:color="000000" w:fill="F2DCDB"/>
          </w:tcPr>
          <w:p w14:paraId="0B6516E1"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1CE0FF35" w14:textId="77777777" w:rsidTr="00106CCA">
        <w:trPr>
          <w:trHeight w:val="542"/>
        </w:trPr>
        <w:tc>
          <w:tcPr>
            <w:tcW w:w="3539" w:type="dxa"/>
            <w:shd w:val="clear" w:color="000000" w:fill="D9D9D9"/>
            <w:vAlign w:val="center"/>
          </w:tcPr>
          <w:p w14:paraId="5A878AA3" w14:textId="523B842B"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Pregnancy/ new mother</w:t>
            </w:r>
            <w:r w:rsidR="00FB26A3">
              <w:rPr>
                <w:rFonts w:ascii="Arial" w:hAnsi="Arial" w:cs="Arial"/>
                <w:b/>
                <w:bCs/>
                <w:sz w:val="20"/>
                <w:szCs w:val="20"/>
              </w:rPr>
              <w:t xml:space="preserve"> </w:t>
            </w:r>
            <w:r w:rsidR="00FB26A3" w:rsidRPr="00FB26A3">
              <w:rPr>
                <w:rFonts w:ascii="Arial" w:hAnsi="Arial" w:cs="Arial"/>
                <w:b/>
                <w:bCs/>
                <w:sz w:val="20"/>
                <w:szCs w:val="20"/>
                <w:highlight w:val="yellow"/>
              </w:rPr>
              <w:t>or birthing parent</w:t>
            </w:r>
          </w:p>
        </w:tc>
        <w:tc>
          <w:tcPr>
            <w:tcW w:w="6804" w:type="dxa"/>
            <w:shd w:val="clear" w:color="000000" w:fill="F2DCDB"/>
          </w:tcPr>
          <w:p w14:paraId="1CDE72A6"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7758645B" w14:textId="77777777" w:rsidTr="00106CCA">
        <w:trPr>
          <w:trHeight w:val="844"/>
        </w:trPr>
        <w:tc>
          <w:tcPr>
            <w:tcW w:w="3539" w:type="dxa"/>
            <w:shd w:val="clear" w:color="000000" w:fill="D9D9D9"/>
            <w:vAlign w:val="center"/>
          </w:tcPr>
          <w:p w14:paraId="7EAB50DE" w14:textId="77777777"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 xml:space="preserve">Childcare and/or </w:t>
            </w:r>
            <w:proofErr w:type="gramStart"/>
            <w:r w:rsidRPr="00450B88">
              <w:rPr>
                <w:rFonts w:ascii="Arial" w:hAnsi="Arial" w:cs="Arial"/>
                <w:b/>
                <w:bCs/>
                <w:sz w:val="20"/>
                <w:szCs w:val="20"/>
              </w:rPr>
              <w:t>home schooling</w:t>
            </w:r>
            <w:proofErr w:type="gramEnd"/>
            <w:r w:rsidRPr="00450B88">
              <w:rPr>
                <w:rFonts w:ascii="Arial" w:hAnsi="Arial" w:cs="Arial"/>
                <w:b/>
                <w:bCs/>
                <w:sz w:val="20"/>
                <w:szCs w:val="20"/>
              </w:rPr>
              <w:t xml:space="preserve"> responsibilities</w:t>
            </w:r>
          </w:p>
        </w:tc>
        <w:tc>
          <w:tcPr>
            <w:tcW w:w="6804" w:type="dxa"/>
            <w:shd w:val="clear" w:color="000000" w:fill="F2DCDB"/>
          </w:tcPr>
          <w:p w14:paraId="0D4A52D5"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27765374" w14:textId="77777777" w:rsidTr="00106CCA">
        <w:trPr>
          <w:trHeight w:val="1084"/>
        </w:trPr>
        <w:tc>
          <w:tcPr>
            <w:tcW w:w="3539" w:type="dxa"/>
            <w:shd w:val="clear" w:color="000000" w:fill="D9D9D9"/>
            <w:vAlign w:val="center"/>
          </w:tcPr>
          <w:p w14:paraId="150EF2FE" w14:textId="77777777"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 xml:space="preserve">Carer* responsibilities (these include long term/ established care as well as care needs that have arisen due to the pandemic/ lockdown) </w:t>
            </w:r>
          </w:p>
        </w:tc>
        <w:tc>
          <w:tcPr>
            <w:tcW w:w="6804" w:type="dxa"/>
            <w:shd w:val="clear" w:color="000000" w:fill="F2DCDB"/>
          </w:tcPr>
          <w:p w14:paraId="798CBE88"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5D9D9D8B" w14:textId="77777777" w:rsidTr="00106CCA">
        <w:trPr>
          <w:trHeight w:val="408"/>
        </w:trPr>
        <w:tc>
          <w:tcPr>
            <w:tcW w:w="3539" w:type="dxa"/>
            <w:shd w:val="clear" w:color="000000" w:fill="D9D9D9"/>
            <w:vAlign w:val="center"/>
          </w:tcPr>
          <w:p w14:paraId="016C6049" w14:textId="77777777" w:rsidR="00106CCA" w:rsidRDefault="00106CCA" w:rsidP="00D72DA2">
            <w:pPr>
              <w:spacing w:after="0" w:line="240" w:lineRule="auto"/>
              <w:rPr>
                <w:rFonts w:ascii="Arial" w:hAnsi="Arial" w:cs="Arial"/>
                <w:b/>
                <w:bCs/>
                <w:sz w:val="20"/>
                <w:szCs w:val="20"/>
              </w:rPr>
            </w:pPr>
            <w:r>
              <w:rPr>
                <w:rFonts w:ascii="Arial" w:hAnsi="Arial" w:cs="Arial"/>
                <w:b/>
                <w:bCs/>
                <w:sz w:val="20"/>
                <w:szCs w:val="20"/>
              </w:rPr>
              <w:t>Any health issues to consider</w:t>
            </w:r>
          </w:p>
          <w:p w14:paraId="35B68D83" w14:textId="77777777" w:rsidR="00106CCA" w:rsidRDefault="00106CCA" w:rsidP="00D72DA2">
            <w:pPr>
              <w:spacing w:after="0" w:line="240" w:lineRule="auto"/>
              <w:rPr>
                <w:rFonts w:ascii="Arial" w:hAnsi="Arial" w:cs="Arial"/>
                <w:b/>
                <w:bCs/>
                <w:sz w:val="20"/>
                <w:szCs w:val="20"/>
              </w:rPr>
            </w:pPr>
          </w:p>
          <w:p w14:paraId="375FAEE3" w14:textId="77777777" w:rsidR="00106CCA" w:rsidRPr="00450B88" w:rsidRDefault="00106CCA" w:rsidP="00D72DA2">
            <w:pPr>
              <w:spacing w:after="0" w:line="240" w:lineRule="auto"/>
              <w:rPr>
                <w:rFonts w:ascii="Arial" w:hAnsi="Arial" w:cs="Arial"/>
                <w:b/>
                <w:bCs/>
                <w:sz w:val="20"/>
                <w:szCs w:val="20"/>
              </w:rPr>
            </w:pPr>
          </w:p>
        </w:tc>
        <w:tc>
          <w:tcPr>
            <w:tcW w:w="6804" w:type="dxa"/>
            <w:shd w:val="clear" w:color="000000" w:fill="F2DCDB"/>
          </w:tcPr>
          <w:p w14:paraId="6CC506AA"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02CC273A" w14:textId="77777777" w:rsidTr="00106CCA">
        <w:trPr>
          <w:trHeight w:val="678"/>
        </w:trPr>
        <w:tc>
          <w:tcPr>
            <w:tcW w:w="3539" w:type="dxa"/>
            <w:shd w:val="clear" w:color="000000" w:fill="D9D9D9"/>
            <w:vAlign w:val="center"/>
          </w:tcPr>
          <w:p w14:paraId="02B1CC05" w14:textId="77777777" w:rsidR="00106CCA" w:rsidRPr="00450B88" w:rsidRDefault="00106CCA" w:rsidP="00D72DA2">
            <w:pPr>
              <w:spacing w:after="0" w:line="240" w:lineRule="auto"/>
              <w:rPr>
                <w:rFonts w:ascii="Arial" w:hAnsi="Arial" w:cs="Arial"/>
                <w:b/>
                <w:bCs/>
                <w:sz w:val="20"/>
                <w:szCs w:val="20"/>
              </w:rPr>
            </w:pPr>
            <w:bookmarkStart w:id="3" w:name="_Hlk42769684"/>
            <w:r w:rsidRPr="00450B88">
              <w:rPr>
                <w:rFonts w:ascii="Arial" w:hAnsi="Arial" w:cs="Arial"/>
                <w:b/>
                <w:bCs/>
                <w:sz w:val="20"/>
                <w:szCs w:val="20"/>
              </w:rPr>
              <w:t>Any mental health</w:t>
            </w:r>
            <w:r>
              <w:rPr>
                <w:rFonts w:ascii="Arial" w:hAnsi="Arial" w:cs="Arial"/>
                <w:b/>
                <w:bCs/>
                <w:sz w:val="20"/>
                <w:szCs w:val="20"/>
              </w:rPr>
              <w:t xml:space="preserve">, </w:t>
            </w:r>
            <w:r w:rsidRPr="00450B88">
              <w:rPr>
                <w:rFonts w:ascii="Arial" w:hAnsi="Arial" w:cs="Arial"/>
                <w:b/>
                <w:bCs/>
                <w:sz w:val="20"/>
                <w:szCs w:val="20"/>
              </w:rPr>
              <w:t xml:space="preserve">emotional wellbeing issues </w:t>
            </w:r>
            <w:r>
              <w:rPr>
                <w:rFonts w:ascii="Arial" w:hAnsi="Arial" w:cs="Arial"/>
                <w:b/>
                <w:bCs/>
                <w:sz w:val="20"/>
                <w:szCs w:val="20"/>
              </w:rPr>
              <w:t xml:space="preserve">or </w:t>
            </w:r>
            <w:r w:rsidRPr="00450B88">
              <w:rPr>
                <w:rFonts w:ascii="Arial" w:hAnsi="Arial" w:cs="Arial"/>
                <w:b/>
                <w:bCs/>
                <w:sz w:val="20"/>
                <w:szCs w:val="20"/>
              </w:rPr>
              <w:t>Neurodiversity** differences to consider</w:t>
            </w:r>
            <w:bookmarkEnd w:id="3"/>
          </w:p>
        </w:tc>
        <w:tc>
          <w:tcPr>
            <w:tcW w:w="6804" w:type="dxa"/>
            <w:shd w:val="clear" w:color="000000" w:fill="F2DCDB"/>
          </w:tcPr>
          <w:p w14:paraId="79EC8C38"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462A80B1" w14:textId="77777777" w:rsidTr="00106CCA">
        <w:trPr>
          <w:trHeight w:val="1546"/>
        </w:trPr>
        <w:tc>
          <w:tcPr>
            <w:tcW w:w="3539" w:type="dxa"/>
            <w:shd w:val="clear" w:color="000000" w:fill="D9D9D9"/>
            <w:vAlign w:val="center"/>
            <w:hideMark/>
          </w:tcPr>
          <w:p w14:paraId="6D098F3E" w14:textId="45AEA529" w:rsidR="00106CCA" w:rsidRPr="00450B88" w:rsidRDefault="00106CCA" w:rsidP="00D72DA2">
            <w:pPr>
              <w:rPr>
                <w:rFonts w:ascii="Arial" w:hAnsi="Arial" w:cs="Arial"/>
                <w:b/>
                <w:bCs/>
                <w:sz w:val="20"/>
                <w:szCs w:val="20"/>
              </w:rPr>
            </w:pPr>
            <w:r w:rsidRPr="00450B88">
              <w:rPr>
                <w:rFonts w:ascii="Arial" w:hAnsi="Arial" w:cs="Arial"/>
                <w:b/>
                <w:bCs/>
                <w:sz w:val="20"/>
                <w:szCs w:val="20"/>
              </w:rPr>
              <w:t>Staff member’s wishes / viewpoint (</w:t>
            </w:r>
            <w:proofErr w:type="gramStart"/>
            <w:r w:rsidRPr="00450B88">
              <w:rPr>
                <w:rFonts w:ascii="Arial" w:hAnsi="Arial" w:cs="Arial"/>
                <w:b/>
                <w:bCs/>
                <w:sz w:val="20"/>
                <w:szCs w:val="20"/>
              </w:rPr>
              <w:t>e.g.</w:t>
            </w:r>
            <w:proofErr w:type="gramEnd"/>
            <w:r w:rsidRPr="00450B88">
              <w:rPr>
                <w:rFonts w:ascii="Arial" w:hAnsi="Arial" w:cs="Arial"/>
                <w:b/>
                <w:bCs/>
                <w:sz w:val="20"/>
                <w:szCs w:val="20"/>
              </w:rPr>
              <w:t xml:space="preserve"> method of transport to work, </w:t>
            </w:r>
            <w:r w:rsidR="00FB26A3">
              <w:rPr>
                <w:rFonts w:ascii="Arial" w:hAnsi="Arial" w:cs="Arial"/>
                <w:b/>
                <w:bCs/>
                <w:sz w:val="20"/>
                <w:szCs w:val="20"/>
              </w:rPr>
              <w:t>h</w:t>
            </w:r>
            <w:r w:rsidRPr="00450B88">
              <w:rPr>
                <w:rFonts w:ascii="Arial" w:hAnsi="Arial" w:cs="Arial"/>
                <w:b/>
                <w:bCs/>
                <w:sz w:val="20"/>
                <w:szCs w:val="20"/>
              </w:rPr>
              <w:t xml:space="preserve">ygiene arrangements, </w:t>
            </w:r>
            <w:r w:rsidR="00FB26A3">
              <w:rPr>
                <w:rFonts w:ascii="Arial" w:hAnsi="Arial" w:cs="Arial"/>
                <w:b/>
                <w:bCs/>
                <w:sz w:val="20"/>
                <w:szCs w:val="20"/>
              </w:rPr>
              <w:t>d</w:t>
            </w:r>
            <w:r w:rsidRPr="00450B88">
              <w:rPr>
                <w:rFonts w:ascii="Arial" w:hAnsi="Arial" w:cs="Arial"/>
                <w:b/>
                <w:bCs/>
                <w:sz w:val="20"/>
                <w:szCs w:val="20"/>
              </w:rPr>
              <w:t>istancing requirements, consideration of additional PPE)</w:t>
            </w:r>
          </w:p>
          <w:p w14:paraId="22C9400E" w14:textId="77777777" w:rsidR="00106CCA" w:rsidRPr="00450B88" w:rsidRDefault="00106CCA" w:rsidP="00D72DA2">
            <w:pPr>
              <w:spacing w:after="0" w:line="240" w:lineRule="auto"/>
              <w:rPr>
                <w:rFonts w:ascii="Arial" w:eastAsia="Times New Roman" w:hAnsi="Arial" w:cs="Arial"/>
                <w:b/>
                <w:bCs/>
                <w:color w:val="000000"/>
                <w:sz w:val="20"/>
                <w:szCs w:val="20"/>
                <w:lang w:eastAsia="en-GB"/>
              </w:rPr>
            </w:pPr>
          </w:p>
        </w:tc>
        <w:tc>
          <w:tcPr>
            <w:tcW w:w="6804" w:type="dxa"/>
            <w:shd w:val="clear" w:color="000000" w:fill="F2DCDB"/>
          </w:tcPr>
          <w:p w14:paraId="1DAB0D50" w14:textId="77777777" w:rsidR="00106CCA" w:rsidRPr="0054170D" w:rsidRDefault="00106CCA" w:rsidP="009349C2">
            <w:pPr>
              <w:spacing w:after="0" w:line="240" w:lineRule="auto"/>
              <w:rPr>
                <w:rFonts w:ascii="Arial" w:eastAsia="Times New Roman" w:hAnsi="Arial" w:cs="Arial"/>
                <w:iCs/>
                <w:color w:val="000000"/>
                <w:lang w:eastAsia="en-GB"/>
              </w:rPr>
            </w:pPr>
          </w:p>
        </w:tc>
      </w:tr>
    </w:tbl>
    <w:p w14:paraId="6797DCD7" w14:textId="77777777" w:rsidR="006D092E" w:rsidRPr="0054170D" w:rsidRDefault="006D092E" w:rsidP="00EE721A">
      <w:pPr>
        <w:spacing w:after="0" w:line="240" w:lineRule="auto"/>
        <w:rPr>
          <w:rFonts w:ascii="Arial" w:hAnsi="Arial" w:cs="Arial"/>
        </w:rPr>
      </w:pPr>
      <w:bookmarkStart w:id="4" w:name="_Hlk42769930"/>
      <w:bookmarkEnd w:id="2"/>
      <w:r w:rsidRPr="0054170D">
        <w:rPr>
          <w:rFonts w:ascii="Arial" w:hAnsi="Arial" w:cs="Arial"/>
        </w:rPr>
        <w:t>*</w:t>
      </w:r>
      <w:r w:rsidRPr="0054170D">
        <w:rPr>
          <w:rFonts w:ascii="Arial" w:hAnsi="Arial" w:cs="Arial"/>
          <w:color w:val="202A30"/>
          <w:shd w:val="clear" w:color="auto" w:fill="FFFFFF"/>
        </w:rPr>
        <w:t xml:space="preserve"> A carer is anyone</w:t>
      </w:r>
      <w:r w:rsidR="0054170D" w:rsidRPr="0054170D">
        <w:rPr>
          <w:rFonts w:ascii="Arial" w:hAnsi="Arial" w:cs="Arial"/>
          <w:color w:val="202A30"/>
          <w:shd w:val="clear" w:color="auto" w:fill="FFFFFF"/>
        </w:rPr>
        <w:t xml:space="preserve"> </w:t>
      </w:r>
      <w:r w:rsidRPr="0054170D">
        <w:rPr>
          <w:rFonts w:ascii="Arial" w:hAnsi="Arial" w:cs="Arial"/>
          <w:color w:val="202A30"/>
          <w:shd w:val="clear" w:color="auto" w:fill="FFFFFF"/>
        </w:rPr>
        <w:t>who looks after a family member, partner or friend who needs help because of their illness, frailty, disability, a mental health problem or an addiction and cannot cope without their support.</w:t>
      </w:r>
    </w:p>
    <w:p w14:paraId="48001C71" w14:textId="5802DEE0" w:rsidR="00EE721A" w:rsidRPr="0054170D" w:rsidRDefault="00540316" w:rsidP="00EE721A">
      <w:pPr>
        <w:spacing w:after="0" w:line="240" w:lineRule="auto"/>
        <w:rPr>
          <w:rFonts w:ascii="Arial" w:hAnsi="Arial" w:cs="Arial"/>
          <w:color w:val="222222"/>
          <w:shd w:val="clear" w:color="auto" w:fill="FFFFFF"/>
        </w:rPr>
      </w:pPr>
      <w:r w:rsidRPr="0054170D">
        <w:rPr>
          <w:rFonts w:ascii="Arial" w:hAnsi="Arial" w:cs="Arial"/>
        </w:rPr>
        <w:t>*</w:t>
      </w:r>
      <w:r w:rsidR="006D092E" w:rsidRPr="0054170D">
        <w:rPr>
          <w:rFonts w:ascii="Arial" w:hAnsi="Arial" w:cs="Arial"/>
        </w:rPr>
        <w:t>*</w:t>
      </w:r>
      <w:bookmarkStart w:id="5" w:name="_Hlk43472259"/>
      <w:r w:rsidRPr="0054170D">
        <w:rPr>
          <w:rFonts w:ascii="Arial" w:hAnsi="Arial" w:cs="Arial"/>
          <w:color w:val="222222"/>
          <w:shd w:val="clear" w:color="auto" w:fill="FFFFFF"/>
        </w:rPr>
        <w:t xml:space="preserve">Neurodiversity </w:t>
      </w:r>
      <w:r w:rsidR="00A356F0" w:rsidRPr="0054170D">
        <w:rPr>
          <w:rFonts w:ascii="Arial" w:hAnsi="Arial" w:cs="Arial"/>
          <w:color w:val="222222"/>
          <w:shd w:val="clear" w:color="auto" w:fill="FFFFFF"/>
        </w:rPr>
        <w:t>describes</w:t>
      </w:r>
      <w:r w:rsidRPr="0054170D">
        <w:rPr>
          <w:rFonts w:ascii="Arial" w:hAnsi="Arial" w:cs="Arial"/>
          <w:color w:val="222222"/>
          <w:shd w:val="clear" w:color="auto" w:fill="FFFFFF"/>
        </w:rPr>
        <w:t xml:space="preserve"> neurological differences </w:t>
      </w:r>
      <w:r w:rsidR="0054170D">
        <w:rPr>
          <w:rFonts w:ascii="Arial" w:hAnsi="Arial" w:cs="Arial"/>
          <w:color w:val="222222"/>
          <w:shd w:val="clear" w:color="auto" w:fill="FFFFFF"/>
        </w:rPr>
        <w:t xml:space="preserve">that are </w:t>
      </w:r>
      <w:r w:rsidRPr="0054170D">
        <w:rPr>
          <w:rFonts w:ascii="Arial" w:hAnsi="Arial" w:cs="Arial"/>
          <w:color w:val="222222"/>
          <w:shd w:val="clear" w:color="auto" w:fill="FFFFFF"/>
        </w:rPr>
        <w:t>recogni</w:t>
      </w:r>
      <w:r w:rsidR="00A356F0" w:rsidRPr="0054170D">
        <w:rPr>
          <w:rFonts w:ascii="Arial" w:hAnsi="Arial" w:cs="Arial"/>
          <w:color w:val="222222"/>
          <w:shd w:val="clear" w:color="auto" w:fill="FFFFFF"/>
        </w:rPr>
        <w:t>s</w:t>
      </w:r>
      <w:r w:rsidRPr="0054170D">
        <w:rPr>
          <w:rFonts w:ascii="Arial" w:hAnsi="Arial" w:cs="Arial"/>
          <w:color w:val="222222"/>
          <w:shd w:val="clear" w:color="auto" w:fill="FFFFFF"/>
        </w:rPr>
        <w:t xml:space="preserve">ed and respected as any other human variation. These differences can include </w:t>
      </w:r>
      <w:r w:rsidR="00A356F0" w:rsidRPr="0054170D">
        <w:rPr>
          <w:rFonts w:ascii="Arial" w:hAnsi="Arial" w:cs="Arial"/>
          <w:color w:val="222222"/>
          <w:shd w:val="clear" w:color="auto" w:fill="FFFFFF"/>
        </w:rPr>
        <w:t>people</w:t>
      </w:r>
      <w:r w:rsidRPr="0054170D">
        <w:rPr>
          <w:rFonts w:ascii="Arial" w:hAnsi="Arial" w:cs="Arial"/>
          <w:color w:val="222222"/>
          <w:shd w:val="clear" w:color="auto" w:fill="FFFFFF"/>
        </w:rPr>
        <w:t xml:space="preserve"> with Dyspraxia, Dyslexia, Attention Deficit Hyperactivity Disorder, Dyscalculia, Autistic Spectrum, Tourette Syndrome, and other</w:t>
      </w:r>
      <w:bookmarkEnd w:id="4"/>
      <w:bookmarkEnd w:id="5"/>
      <w:r w:rsidR="00FB26A3">
        <w:rPr>
          <w:rFonts w:ascii="Arial" w:hAnsi="Arial" w:cs="Arial"/>
          <w:color w:val="222222"/>
          <w:shd w:val="clear" w:color="auto" w:fill="FFFFFF"/>
        </w:rPr>
        <w:t>s</w:t>
      </w:r>
      <w:r w:rsidR="0054170D">
        <w:rPr>
          <w:rFonts w:ascii="Arial" w:hAnsi="Arial" w:cs="Arial"/>
          <w:color w:val="222222"/>
          <w:shd w:val="clear" w:color="auto" w:fill="FFFFFF"/>
        </w:rPr>
        <w:t>.</w:t>
      </w:r>
    </w:p>
    <w:p w14:paraId="474FE9F3" w14:textId="77777777" w:rsidR="00354635" w:rsidRDefault="00EE721A" w:rsidP="0057489C">
      <w:pPr>
        <w:spacing w:after="0" w:line="240" w:lineRule="auto"/>
        <w:rPr>
          <w:rFonts w:ascii="Arial" w:hAnsi="Arial" w:cs="Arial"/>
          <w:color w:val="222222"/>
          <w:shd w:val="clear" w:color="auto" w:fill="FFFFFF"/>
        </w:rPr>
      </w:pPr>
      <w:r>
        <w:rPr>
          <w:rFonts w:ascii="Arial" w:hAnsi="Arial" w:cs="Arial"/>
          <w:color w:val="222222"/>
          <w:shd w:val="clear" w:color="auto" w:fill="FFFFFF"/>
        </w:rPr>
        <w:br w:type="page"/>
      </w:r>
    </w:p>
    <w:p w14:paraId="5FCEF361" w14:textId="77777777" w:rsidR="00701571" w:rsidRPr="00701571" w:rsidRDefault="00701571" w:rsidP="00354635">
      <w:pPr>
        <w:rPr>
          <w:rFonts w:ascii="Arial" w:hAnsi="Arial" w:cs="Arial"/>
          <w:b/>
          <w:sz w:val="28"/>
          <w:szCs w:val="28"/>
        </w:rPr>
      </w:pPr>
      <w:r w:rsidRPr="00701571">
        <w:rPr>
          <w:rFonts w:ascii="Arial" w:hAnsi="Arial" w:cs="Arial"/>
          <w:b/>
          <w:sz w:val="28"/>
          <w:szCs w:val="28"/>
        </w:rPr>
        <w:lastRenderedPageBreak/>
        <w:t>Part 2: Individual Factors</w:t>
      </w:r>
    </w:p>
    <w:p w14:paraId="215BC3DB" w14:textId="77777777" w:rsidR="00354635" w:rsidRDefault="002B3F65" w:rsidP="00354635">
      <w:pPr>
        <w:rPr>
          <w:rFonts w:ascii="Arial" w:hAnsi="Arial" w:cs="Arial"/>
        </w:rPr>
      </w:pPr>
      <w:r>
        <w:rPr>
          <w:rFonts w:ascii="Arial" w:hAnsi="Arial" w:cs="Arial"/>
        </w:rPr>
        <w:t>Discuss</w:t>
      </w:r>
      <w:r w:rsidR="00354635" w:rsidRPr="000045D2">
        <w:rPr>
          <w:rFonts w:ascii="Arial" w:hAnsi="Arial" w:cs="Arial"/>
        </w:rPr>
        <w:t xml:space="preserve"> each of the questions below</w:t>
      </w:r>
      <w:r w:rsidR="00354635">
        <w:rPr>
          <w:rFonts w:ascii="Arial" w:hAnsi="Arial" w:cs="Arial"/>
        </w:rPr>
        <w:t>. The more individual factors that have been identified the greater potential risk to that individual.</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7268"/>
        <w:gridCol w:w="2215"/>
      </w:tblGrid>
      <w:tr w:rsidR="00276335" w:rsidRPr="007B2EBD" w14:paraId="7B01AA97" w14:textId="77777777" w:rsidTr="00276335">
        <w:trPr>
          <w:trHeight w:val="526"/>
        </w:trPr>
        <w:tc>
          <w:tcPr>
            <w:tcW w:w="1002" w:type="dxa"/>
            <w:vMerge w:val="restart"/>
            <w:shd w:val="clear" w:color="000000" w:fill="0070C0"/>
            <w:textDirection w:val="btLr"/>
            <w:vAlign w:val="center"/>
            <w:hideMark/>
          </w:tcPr>
          <w:p w14:paraId="58756673" w14:textId="77777777" w:rsidR="00276335" w:rsidRDefault="00276335" w:rsidP="00C518AC">
            <w:pPr>
              <w:spacing w:after="0" w:line="240" w:lineRule="auto"/>
              <w:jc w:val="center"/>
              <w:rPr>
                <w:rFonts w:ascii="Arial" w:eastAsia="Times New Roman" w:hAnsi="Arial" w:cs="Arial"/>
                <w:b/>
                <w:bCs/>
                <w:color w:val="FFFFFF"/>
                <w:lang w:eastAsia="en-GB"/>
              </w:rPr>
            </w:pPr>
          </w:p>
          <w:p w14:paraId="2AE824F7" w14:textId="77777777" w:rsidR="00276335" w:rsidRPr="007B2EBD" w:rsidRDefault="00276335" w:rsidP="00C518AC">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Individual Factors</w:t>
            </w:r>
          </w:p>
          <w:p w14:paraId="26DEF3BF" w14:textId="77777777" w:rsidR="00276335" w:rsidRDefault="00276335" w:rsidP="00C518AC">
            <w:pPr>
              <w:spacing w:after="0" w:line="240" w:lineRule="auto"/>
              <w:rPr>
                <w:rFonts w:ascii="Arial" w:eastAsia="Times New Roman" w:hAnsi="Arial" w:cs="Arial"/>
                <w:b/>
                <w:bCs/>
                <w:color w:val="FFFFFF"/>
                <w:lang w:eastAsia="en-GB"/>
              </w:rPr>
            </w:pPr>
          </w:p>
          <w:p w14:paraId="52399BF6"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auto" w:fill="0070C0"/>
            <w:vAlign w:val="center"/>
          </w:tcPr>
          <w:p w14:paraId="07210157" w14:textId="77777777" w:rsidR="00276335" w:rsidRPr="00F41CFC" w:rsidRDefault="00276335" w:rsidP="00C518AC">
            <w:pPr>
              <w:spacing w:after="0" w:line="240" w:lineRule="auto"/>
              <w:rPr>
                <w:rFonts w:ascii="Arial" w:eastAsia="Times New Roman" w:hAnsi="Arial" w:cs="Arial"/>
                <w:b/>
                <w:bCs/>
                <w:color w:val="FFFFFF" w:themeColor="background1"/>
                <w:lang w:eastAsia="en-GB"/>
              </w:rPr>
            </w:pPr>
            <w:r w:rsidRPr="00F41CFC">
              <w:rPr>
                <w:rFonts w:ascii="Arial" w:eastAsia="Times New Roman" w:hAnsi="Arial" w:cs="Arial"/>
                <w:b/>
                <w:bCs/>
                <w:color w:val="FFFFFF" w:themeColor="background1"/>
                <w:lang w:eastAsia="en-GB"/>
              </w:rPr>
              <w:t>Individual Staff Member is?</w:t>
            </w:r>
          </w:p>
        </w:tc>
        <w:tc>
          <w:tcPr>
            <w:tcW w:w="2215" w:type="dxa"/>
            <w:shd w:val="clear" w:color="auto" w:fill="0070C0"/>
          </w:tcPr>
          <w:p w14:paraId="183D1956" w14:textId="77777777" w:rsidR="00276335" w:rsidRPr="00F41CFC" w:rsidRDefault="00276335" w:rsidP="00C518AC">
            <w:pPr>
              <w:spacing w:after="0" w:line="240" w:lineRule="auto"/>
              <w:rPr>
                <w:rFonts w:ascii="Arial" w:eastAsia="Times New Roman" w:hAnsi="Arial" w:cs="Arial"/>
                <w:b/>
                <w:iCs/>
                <w:color w:val="FFFFFF" w:themeColor="background1"/>
                <w:lang w:eastAsia="en-GB"/>
              </w:rPr>
            </w:pPr>
            <w:r w:rsidRPr="00F41CFC">
              <w:rPr>
                <w:rFonts w:ascii="Arial" w:eastAsia="Times New Roman" w:hAnsi="Arial" w:cs="Arial"/>
                <w:b/>
                <w:iCs/>
                <w:color w:val="FFFFFF" w:themeColor="background1"/>
                <w:lang w:eastAsia="en-GB"/>
              </w:rPr>
              <w:t>Tick All that Apply</w:t>
            </w:r>
          </w:p>
        </w:tc>
      </w:tr>
      <w:tr w:rsidR="00276335" w:rsidRPr="007B2EBD" w14:paraId="56A25345" w14:textId="77777777" w:rsidTr="00276335">
        <w:trPr>
          <w:trHeight w:val="526"/>
        </w:trPr>
        <w:tc>
          <w:tcPr>
            <w:tcW w:w="1002" w:type="dxa"/>
            <w:vMerge/>
            <w:shd w:val="clear" w:color="000000" w:fill="0070C0"/>
            <w:textDirection w:val="btLr"/>
            <w:vAlign w:val="center"/>
          </w:tcPr>
          <w:p w14:paraId="09FA6576" w14:textId="77777777" w:rsidR="00276335"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6613040E" w14:textId="77777777" w:rsidR="00276335" w:rsidRPr="00F41CFC" w:rsidRDefault="00276335" w:rsidP="00C518AC">
            <w:pPr>
              <w:spacing w:after="0" w:line="240" w:lineRule="auto"/>
              <w:rPr>
                <w:rFonts w:ascii="Arial" w:eastAsia="Times New Roman" w:hAnsi="Arial" w:cs="Arial"/>
                <w:bCs/>
                <w:color w:val="000000"/>
                <w:lang w:eastAsia="en-GB"/>
              </w:rPr>
            </w:pPr>
            <w:bookmarkStart w:id="6" w:name="_Hlk42764541"/>
            <w:r w:rsidRPr="00F41CFC">
              <w:rPr>
                <w:rFonts w:ascii="Arial" w:eastAsia="Times New Roman" w:hAnsi="Arial" w:cs="Arial"/>
                <w:bCs/>
                <w:color w:val="000000"/>
                <w:lang w:eastAsia="en-GB"/>
              </w:rPr>
              <w:t>Employed/ volunteers in another health and/or care role outside of council?</w:t>
            </w:r>
            <w:bookmarkEnd w:id="6"/>
            <w:r w:rsidRPr="00F41CFC">
              <w:rPr>
                <w:rFonts w:ascii="Arial" w:eastAsia="Times New Roman" w:hAnsi="Arial" w:cs="Arial"/>
                <w:i/>
                <w:iCs/>
                <w:color w:val="000000"/>
                <w:lang w:eastAsia="en-GB"/>
              </w:rPr>
              <w:t xml:space="preserve"> e.g. nursing home or other health/ care setting (not including </w:t>
            </w:r>
            <w:r>
              <w:rPr>
                <w:rFonts w:ascii="Arial" w:eastAsia="Times New Roman" w:hAnsi="Arial" w:cs="Arial"/>
                <w:i/>
                <w:iCs/>
                <w:color w:val="000000"/>
                <w:lang w:eastAsia="en-GB"/>
              </w:rPr>
              <w:t xml:space="preserve">‘informal’ </w:t>
            </w:r>
            <w:r w:rsidRPr="00F41CFC">
              <w:rPr>
                <w:rFonts w:ascii="Arial" w:eastAsia="Times New Roman" w:hAnsi="Arial" w:cs="Arial"/>
                <w:i/>
                <w:iCs/>
                <w:color w:val="000000"/>
                <w:lang w:eastAsia="en-GB"/>
              </w:rPr>
              <w:t xml:space="preserve">carer responsibilities </w:t>
            </w:r>
            <w:r>
              <w:rPr>
                <w:rFonts w:ascii="Arial" w:eastAsia="Times New Roman" w:hAnsi="Arial" w:cs="Arial"/>
                <w:i/>
                <w:iCs/>
                <w:color w:val="000000"/>
                <w:lang w:eastAsia="en-GB"/>
              </w:rPr>
              <w:t>outside of work</w:t>
            </w:r>
            <w:r w:rsidRPr="00F41CFC">
              <w:rPr>
                <w:rFonts w:ascii="Arial" w:eastAsia="Times New Roman" w:hAnsi="Arial" w:cs="Arial"/>
                <w:i/>
                <w:iCs/>
                <w:color w:val="000000"/>
                <w:lang w:eastAsia="en-GB"/>
              </w:rPr>
              <w:t>)</w:t>
            </w:r>
          </w:p>
        </w:tc>
        <w:tc>
          <w:tcPr>
            <w:tcW w:w="2215" w:type="dxa"/>
            <w:shd w:val="clear" w:color="000000" w:fill="F2DCDB"/>
          </w:tcPr>
          <w:p w14:paraId="028F8307"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7A0748C3" w14:textId="77777777" w:rsidTr="00276335">
        <w:trPr>
          <w:trHeight w:val="548"/>
        </w:trPr>
        <w:tc>
          <w:tcPr>
            <w:tcW w:w="1002" w:type="dxa"/>
            <w:vMerge/>
            <w:vAlign w:val="center"/>
            <w:hideMark/>
          </w:tcPr>
          <w:p w14:paraId="2C6172F5"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3183F945" w14:textId="77777777" w:rsidR="00276335" w:rsidRPr="00F41CFC" w:rsidRDefault="00276335" w:rsidP="00C518AC">
            <w:pPr>
              <w:spacing w:after="0" w:line="240" w:lineRule="auto"/>
              <w:rPr>
                <w:rFonts w:ascii="Arial" w:eastAsia="Times New Roman" w:hAnsi="Arial" w:cs="Arial"/>
                <w:bCs/>
                <w:color w:val="000000"/>
                <w:lang w:eastAsia="en-GB"/>
              </w:rPr>
            </w:pPr>
            <w:r w:rsidRPr="00F41CFC">
              <w:rPr>
                <w:rFonts w:ascii="Arial" w:eastAsia="Times New Roman" w:hAnsi="Arial" w:cs="Arial"/>
                <w:bCs/>
                <w:color w:val="000000"/>
                <w:lang w:eastAsia="en-GB"/>
              </w:rPr>
              <w:t xml:space="preserve">Aged over </w:t>
            </w:r>
            <w:r w:rsidRPr="00106CCA">
              <w:rPr>
                <w:rFonts w:ascii="Arial" w:eastAsia="Times New Roman" w:hAnsi="Arial" w:cs="Arial"/>
                <w:iCs/>
                <w:color w:val="000000"/>
                <w:lang w:eastAsia="en-GB"/>
              </w:rPr>
              <w:t>50</w:t>
            </w:r>
          </w:p>
        </w:tc>
        <w:tc>
          <w:tcPr>
            <w:tcW w:w="2215" w:type="dxa"/>
            <w:shd w:val="clear" w:color="000000" w:fill="F2DCDB"/>
          </w:tcPr>
          <w:p w14:paraId="2EFEA4DC"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0550ADFE" w14:textId="77777777" w:rsidTr="00276335">
        <w:trPr>
          <w:trHeight w:val="488"/>
        </w:trPr>
        <w:tc>
          <w:tcPr>
            <w:tcW w:w="1002" w:type="dxa"/>
            <w:vMerge/>
            <w:vAlign w:val="center"/>
            <w:hideMark/>
          </w:tcPr>
          <w:p w14:paraId="047F4D91"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22CF565F" w14:textId="77777777" w:rsidR="00276335" w:rsidRPr="00F41CFC" w:rsidRDefault="00276335" w:rsidP="00C518AC">
            <w:pPr>
              <w:spacing w:after="0" w:line="240" w:lineRule="auto"/>
              <w:rPr>
                <w:rFonts w:ascii="Arial" w:eastAsia="Times New Roman" w:hAnsi="Arial" w:cs="Arial"/>
                <w:bCs/>
                <w:color w:val="000000"/>
                <w:lang w:eastAsia="en-GB"/>
              </w:rPr>
            </w:pPr>
            <w:r w:rsidRPr="00F41CFC">
              <w:rPr>
                <w:rFonts w:ascii="Arial" w:hAnsi="Arial" w:cs="Arial"/>
                <w:iCs/>
              </w:rPr>
              <w:t>At birth were described as male</w:t>
            </w:r>
          </w:p>
        </w:tc>
        <w:tc>
          <w:tcPr>
            <w:tcW w:w="2215" w:type="dxa"/>
            <w:shd w:val="clear" w:color="000000" w:fill="F2DCDB"/>
          </w:tcPr>
          <w:p w14:paraId="073131D0"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0EFEBF76" w14:textId="77777777" w:rsidTr="00276335">
        <w:trPr>
          <w:trHeight w:val="488"/>
        </w:trPr>
        <w:tc>
          <w:tcPr>
            <w:tcW w:w="1002" w:type="dxa"/>
            <w:vMerge/>
            <w:vAlign w:val="center"/>
          </w:tcPr>
          <w:p w14:paraId="032F89F2"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51CBC3E2" w14:textId="77777777" w:rsidR="00276335" w:rsidRPr="00F41CFC" w:rsidRDefault="00276335" w:rsidP="00C518AC">
            <w:pPr>
              <w:spacing w:after="0" w:line="240" w:lineRule="auto"/>
              <w:rPr>
                <w:rFonts w:ascii="Arial" w:hAnsi="Arial" w:cs="Arial"/>
                <w:iCs/>
              </w:rPr>
            </w:pPr>
            <w:r>
              <w:rPr>
                <w:rFonts w:ascii="Arial" w:hAnsi="Arial" w:cs="Arial"/>
                <w:iCs/>
              </w:rPr>
              <w:t>Intersex</w:t>
            </w:r>
          </w:p>
        </w:tc>
        <w:tc>
          <w:tcPr>
            <w:tcW w:w="2215" w:type="dxa"/>
            <w:shd w:val="clear" w:color="000000" w:fill="F2DCDB"/>
          </w:tcPr>
          <w:p w14:paraId="11268D13"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48BB03BD" w14:textId="77777777" w:rsidTr="00276335">
        <w:trPr>
          <w:trHeight w:val="488"/>
        </w:trPr>
        <w:tc>
          <w:tcPr>
            <w:tcW w:w="1002" w:type="dxa"/>
            <w:vMerge/>
            <w:vAlign w:val="center"/>
          </w:tcPr>
          <w:p w14:paraId="5E03D620"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543A75AC" w14:textId="1CE84945" w:rsidR="00276335" w:rsidRPr="00F41CFC" w:rsidRDefault="00FB26A3" w:rsidP="00C518AC">
            <w:pPr>
              <w:spacing w:after="0" w:line="240" w:lineRule="auto"/>
              <w:rPr>
                <w:rFonts w:ascii="Arial" w:hAnsi="Arial" w:cs="Arial"/>
              </w:rPr>
            </w:pPr>
            <w:r>
              <w:rPr>
                <w:rFonts w:ascii="Arial" w:hAnsi="Arial" w:cs="Arial"/>
              </w:rPr>
              <w:t>Pregnant</w:t>
            </w:r>
          </w:p>
        </w:tc>
        <w:tc>
          <w:tcPr>
            <w:tcW w:w="2215" w:type="dxa"/>
            <w:shd w:val="clear" w:color="000000" w:fill="F2DCDB"/>
          </w:tcPr>
          <w:p w14:paraId="61C11E79"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36834507" w14:textId="77777777" w:rsidTr="00276335">
        <w:trPr>
          <w:trHeight w:val="488"/>
        </w:trPr>
        <w:tc>
          <w:tcPr>
            <w:tcW w:w="1002" w:type="dxa"/>
            <w:vMerge/>
            <w:vAlign w:val="center"/>
          </w:tcPr>
          <w:p w14:paraId="498B4632"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7F10D283" w14:textId="6705FB39" w:rsidR="00276335" w:rsidRPr="00155D12" w:rsidRDefault="00276335" w:rsidP="00C518AC">
            <w:pPr>
              <w:spacing w:after="0" w:line="240" w:lineRule="auto"/>
              <w:rPr>
                <w:rFonts w:ascii="Arial" w:eastAsia="Times New Roman" w:hAnsi="Arial" w:cs="Arial"/>
                <w:i/>
                <w:iCs/>
                <w:color w:val="000000"/>
                <w:lang w:eastAsia="en-GB"/>
              </w:rPr>
            </w:pPr>
            <w:r w:rsidRPr="00155D12">
              <w:rPr>
                <w:rFonts w:ascii="Arial" w:hAnsi="Arial" w:cs="Arial"/>
              </w:rPr>
              <w:t>BME: Black, Asian, Mixed Ethnicity, Arab or another ethnicity</w:t>
            </w:r>
            <w:r w:rsidRPr="00155D12">
              <w:rPr>
                <w:rFonts w:ascii="Arial" w:eastAsia="Times New Roman" w:hAnsi="Arial" w:cs="Arial"/>
                <w:bCs/>
                <w:color w:val="000000"/>
                <w:lang w:eastAsia="en-GB"/>
              </w:rPr>
              <w:t>?</w:t>
            </w:r>
            <w:r w:rsidRPr="00155D12">
              <w:rPr>
                <w:rFonts w:ascii="Arial" w:eastAsia="Times New Roman" w:hAnsi="Arial" w:cs="Arial"/>
                <w:i/>
                <w:iCs/>
                <w:color w:val="000000"/>
                <w:lang w:eastAsia="en-GB"/>
              </w:rPr>
              <w:t xml:space="preserve"> Evidence of the disproportionate effect of COVID 19 on BME communities continues to emerge.</w:t>
            </w:r>
          </w:p>
          <w:p w14:paraId="6B83BA35" w14:textId="378B70CD" w:rsidR="00C45A6E" w:rsidRPr="00155D12" w:rsidRDefault="00C45A6E" w:rsidP="00C518AC">
            <w:pPr>
              <w:spacing w:after="0" w:line="240" w:lineRule="auto"/>
              <w:rPr>
                <w:rFonts w:ascii="Arial" w:eastAsia="Times New Roman" w:hAnsi="Arial" w:cs="Arial"/>
                <w:i/>
                <w:iCs/>
                <w:color w:val="000000"/>
                <w:lang w:eastAsia="en-GB"/>
              </w:rPr>
            </w:pPr>
          </w:p>
          <w:p w14:paraId="5A8758FE" w14:textId="0616AA1B" w:rsidR="00155D12" w:rsidRPr="00FB26A3" w:rsidRDefault="00155D12" w:rsidP="00155D12">
            <w:pPr>
              <w:rPr>
                <w:rFonts w:ascii="Arial" w:hAnsi="Arial" w:cs="Arial"/>
                <w:i/>
                <w:iCs/>
              </w:rPr>
            </w:pPr>
            <w:r w:rsidRPr="00B13F3B">
              <w:rPr>
                <w:rFonts w:ascii="Arial" w:hAnsi="Arial" w:cs="Arial"/>
              </w:rPr>
              <w:t xml:space="preserve">Jewish People: </w:t>
            </w:r>
            <w:r w:rsidRPr="00B13F3B">
              <w:rPr>
                <w:rFonts w:ascii="Arial" w:hAnsi="Arial" w:cs="Arial"/>
                <w:i/>
                <w:iCs/>
              </w:rPr>
              <w:t xml:space="preserve">There is ongoing research into the relationship between religious affiliation and the impact of Covid in these groups. </w:t>
            </w:r>
            <w:hyperlink r:id="rId6" w:history="1">
              <w:r w:rsidRPr="00B13F3B">
                <w:rPr>
                  <w:rStyle w:val="Hyperlink"/>
                  <w:rFonts w:ascii="Arial" w:hAnsi="Arial" w:cs="Arial"/>
                  <w:i/>
                  <w:iCs/>
                </w:rPr>
                <w:t>Researchers have found</w:t>
              </w:r>
            </w:hyperlink>
            <w:r w:rsidRPr="00B13F3B">
              <w:rPr>
                <w:rFonts w:ascii="Arial" w:hAnsi="Arial" w:cs="Arial"/>
                <w:i/>
                <w:iCs/>
              </w:rPr>
              <w:t xml:space="preserve">  that people that identify with major religious groups experience a higher risk of mortality when adjusted for age than those of no religion and considers the factors that may play a significant role in explaining the relationship.  Taking these factors into account the researchers noted there remained an unexplained residual increase in risk for Jews, particularly in men and the reasons for this are still being explored. </w:t>
            </w:r>
            <w:r w:rsidR="00FB26A3" w:rsidRPr="00FB26A3">
              <w:rPr>
                <w:rFonts w:ascii="Arial" w:hAnsi="Arial" w:cs="Arial"/>
                <w:i/>
                <w:iCs/>
                <w:highlight w:val="yellow"/>
              </w:rPr>
              <w:t xml:space="preserve">However, most of these factors, when applied to the Jewish community, appear to be based on those living in large tight-knit family groups in the ultra-Orthodox communities in London and Manchester. The regular daily communal prayer services, attended only by men, </w:t>
            </w:r>
            <w:r w:rsidR="00FB26A3">
              <w:rPr>
                <w:rFonts w:ascii="Arial" w:hAnsi="Arial" w:cs="Arial"/>
                <w:i/>
                <w:iCs/>
                <w:highlight w:val="yellow"/>
              </w:rPr>
              <w:t>may</w:t>
            </w:r>
            <w:r w:rsidR="00FB26A3" w:rsidRPr="00FB26A3">
              <w:rPr>
                <w:rFonts w:ascii="Arial" w:hAnsi="Arial" w:cs="Arial"/>
                <w:i/>
                <w:iCs/>
                <w:highlight w:val="yellow"/>
              </w:rPr>
              <w:t xml:space="preserve"> also contribute to the spread of Covid in these communities and the higher male mortality rate. </w:t>
            </w:r>
            <w:r w:rsidR="00FB26A3">
              <w:rPr>
                <w:rFonts w:ascii="Arial" w:hAnsi="Arial" w:cs="Arial"/>
                <w:i/>
                <w:iCs/>
                <w:highlight w:val="yellow"/>
              </w:rPr>
              <w:t>Jewish community representatives have advised BHCC that the</w:t>
            </w:r>
            <w:r w:rsidR="00FB26A3" w:rsidRPr="00FB26A3">
              <w:rPr>
                <w:rFonts w:ascii="Arial" w:hAnsi="Arial" w:cs="Arial"/>
                <w:i/>
                <w:iCs/>
                <w:highlight w:val="yellow"/>
              </w:rPr>
              <w:t xml:space="preserve"> Jewish community in Brighton and Hove is not an ultra-Orthodox one, has a high vaccination uptake level and over the last 18 months did not show a </w:t>
            </w:r>
            <w:proofErr w:type="gramStart"/>
            <w:r w:rsidR="00FB26A3" w:rsidRPr="00FB26A3">
              <w:rPr>
                <w:rFonts w:ascii="Arial" w:hAnsi="Arial" w:cs="Arial"/>
                <w:i/>
                <w:iCs/>
                <w:highlight w:val="yellow"/>
              </w:rPr>
              <w:t>higher than average</w:t>
            </w:r>
            <w:proofErr w:type="gramEnd"/>
            <w:r w:rsidR="00FB26A3" w:rsidRPr="00FB26A3">
              <w:rPr>
                <w:rFonts w:ascii="Arial" w:hAnsi="Arial" w:cs="Arial"/>
                <w:i/>
                <w:iCs/>
                <w:highlight w:val="yellow"/>
              </w:rPr>
              <w:t xml:space="preserve"> mortality rate</w:t>
            </w:r>
            <w:r w:rsidR="00F2118F">
              <w:rPr>
                <w:rFonts w:ascii="Arial" w:hAnsi="Arial" w:cs="Arial"/>
                <w:i/>
                <w:iCs/>
                <w:highlight w:val="yellow"/>
              </w:rPr>
              <w:t xml:space="preserve"> and </w:t>
            </w:r>
            <w:r w:rsidR="00FB26A3" w:rsidRPr="00FB26A3">
              <w:rPr>
                <w:rFonts w:ascii="Arial" w:hAnsi="Arial" w:cs="Arial"/>
                <w:i/>
                <w:iCs/>
                <w:highlight w:val="yellow"/>
              </w:rPr>
              <w:t>there appears to be no increased Covid risk within the local community</w:t>
            </w:r>
            <w:r w:rsidR="00FB26A3">
              <w:rPr>
                <w:rFonts w:ascii="Arial" w:hAnsi="Arial" w:cs="Arial"/>
                <w:i/>
                <w:iCs/>
              </w:rPr>
              <w:t>.</w:t>
            </w:r>
          </w:p>
          <w:p w14:paraId="6E651079" w14:textId="77777777" w:rsidR="00155D12" w:rsidRPr="00B13F3B" w:rsidRDefault="00155D12" w:rsidP="00155D12">
            <w:pPr>
              <w:rPr>
                <w:rFonts w:ascii="Arial" w:eastAsia="Times New Roman" w:hAnsi="Arial" w:cs="Arial"/>
                <w:i/>
                <w:iCs/>
                <w:color w:val="000000"/>
                <w:lang w:eastAsia="en-GB"/>
              </w:rPr>
            </w:pPr>
            <w:r w:rsidRPr="00B13F3B">
              <w:rPr>
                <w:rFonts w:ascii="Arial" w:eastAsia="Times New Roman" w:hAnsi="Arial" w:cs="Arial"/>
                <w:i/>
                <w:iCs/>
                <w:color w:val="000000"/>
                <w:lang w:eastAsia="en-GB"/>
              </w:rPr>
              <w:t>Current evidence focuses on BME impacts in terms of vulnerability and impacts. Staff from other white backgrounds such as white European are not considered to be at any more risk than the population at large</w:t>
            </w:r>
          </w:p>
          <w:p w14:paraId="2BDCD47A" w14:textId="3635EEF0" w:rsidR="00276335" w:rsidRPr="00155D12" w:rsidRDefault="00155D12" w:rsidP="00155D12">
            <w:pPr>
              <w:rPr>
                <w:rFonts w:ascii="Arial" w:hAnsi="Arial" w:cs="Arial"/>
                <w:i/>
                <w:iCs/>
              </w:rPr>
            </w:pPr>
            <w:r w:rsidRPr="00B13F3B">
              <w:rPr>
                <w:rFonts w:ascii="Arial" w:hAnsi="Arial" w:cs="Arial"/>
                <w:i/>
                <w:iCs/>
              </w:rPr>
              <w:t>The key risk factors for everyone remains their age and health condition (particularly those Clinically Extremely Vulnerable) which is why these groups are the national priority groups for vaccination.</w:t>
            </w:r>
            <w:r w:rsidRPr="00155D12">
              <w:rPr>
                <w:rFonts w:ascii="Arial" w:hAnsi="Arial" w:cs="Arial"/>
                <w:i/>
                <w:iCs/>
              </w:rPr>
              <w:t xml:space="preserve">  </w:t>
            </w:r>
          </w:p>
        </w:tc>
        <w:tc>
          <w:tcPr>
            <w:tcW w:w="2215" w:type="dxa"/>
            <w:shd w:val="clear" w:color="000000" w:fill="F2DCDB"/>
          </w:tcPr>
          <w:p w14:paraId="51D0135A"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1A1CAB7C" w14:textId="77777777" w:rsidTr="00276335">
        <w:trPr>
          <w:trHeight w:val="488"/>
        </w:trPr>
        <w:tc>
          <w:tcPr>
            <w:tcW w:w="1002" w:type="dxa"/>
            <w:vMerge/>
            <w:vAlign w:val="center"/>
          </w:tcPr>
          <w:p w14:paraId="64FBF582" w14:textId="77777777" w:rsidR="00276335" w:rsidRPr="007B2EBD" w:rsidRDefault="00276335" w:rsidP="00276335">
            <w:pPr>
              <w:spacing w:after="0" w:line="240" w:lineRule="auto"/>
              <w:rPr>
                <w:rFonts w:ascii="Arial" w:eastAsia="Times New Roman" w:hAnsi="Arial" w:cs="Arial"/>
                <w:b/>
                <w:bCs/>
                <w:color w:val="FFFFFF"/>
                <w:lang w:eastAsia="en-GB"/>
              </w:rPr>
            </w:pPr>
            <w:bookmarkStart w:id="7" w:name="_Hlk77169326"/>
          </w:p>
        </w:tc>
        <w:tc>
          <w:tcPr>
            <w:tcW w:w="7268" w:type="dxa"/>
            <w:shd w:val="clear" w:color="000000" w:fill="D9D9D9"/>
          </w:tcPr>
          <w:p w14:paraId="2369B01C" w14:textId="2395816D" w:rsidR="00276335" w:rsidRPr="000D5CAE" w:rsidRDefault="00D2005C" w:rsidP="00276335">
            <w:pPr>
              <w:spacing w:after="0" w:line="240" w:lineRule="auto"/>
              <w:rPr>
                <w:rFonts w:ascii="Arial" w:eastAsia="Times New Roman" w:hAnsi="Arial" w:cs="Arial"/>
                <w:i/>
                <w:iCs/>
                <w:color w:val="000000"/>
                <w:lang w:eastAsia="en-GB"/>
              </w:rPr>
            </w:pPr>
            <w:bookmarkStart w:id="8" w:name="_Hlk77170140"/>
            <w:r w:rsidRPr="00F2118F">
              <w:rPr>
                <w:rFonts w:ascii="Arial" w:eastAsia="Times New Roman" w:hAnsi="Arial" w:cs="Arial"/>
                <w:b/>
                <w:bCs/>
                <w:i/>
                <w:iCs/>
                <w:color w:val="000000"/>
                <w:lang w:eastAsia="en-GB"/>
              </w:rPr>
              <w:t>Priority Groups for Vaccination:</w:t>
            </w:r>
          </w:p>
          <w:p w14:paraId="2895DCEB" w14:textId="77777777" w:rsidR="00276335" w:rsidRPr="000D5CAE" w:rsidRDefault="00276335" w:rsidP="00276335">
            <w:pPr>
              <w:spacing w:after="0" w:line="240" w:lineRule="auto"/>
              <w:rPr>
                <w:rFonts w:ascii="Arial" w:eastAsia="Times New Roman" w:hAnsi="Arial" w:cs="Arial"/>
                <w:i/>
                <w:iCs/>
                <w:color w:val="000000"/>
                <w:lang w:eastAsia="en-GB"/>
              </w:rPr>
            </w:pPr>
          </w:p>
          <w:p w14:paraId="1848E66F" w14:textId="77777777" w:rsidR="00276335" w:rsidRPr="000D5CAE" w:rsidRDefault="00276335" w:rsidP="00276335">
            <w:pPr>
              <w:spacing w:after="0" w:line="240" w:lineRule="auto"/>
              <w:rPr>
                <w:rFonts w:ascii="Arial" w:eastAsia="Times New Roman" w:hAnsi="Arial" w:cs="Arial"/>
                <w:i/>
                <w:iCs/>
                <w:color w:val="000000"/>
                <w:lang w:eastAsia="en-GB"/>
              </w:rPr>
            </w:pPr>
            <w:r w:rsidRPr="000D5CAE">
              <w:rPr>
                <w:rFonts w:ascii="Arial" w:eastAsia="Times New Roman" w:hAnsi="Arial" w:cs="Arial"/>
                <w:i/>
                <w:iCs/>
                <w:color w:val="000000"/>
                <w:lang w:eastAsia="en-GB"/>
              </w:rPr>
              <w:t>Does the employee have an underlying health condition listed below (i.e. anyone instructed to get a flu jab as an adult each year on medical grounds</w:t>
            </w:r>
            <w:proofErr w:type="gramStart"/>
            <w:r w:rsidRPr="000D5CAE">
              <w:rPr>
                <w:rFonts w:ascii="Arial" w:eastAsia="Times New Roman" w:hAnsi="Arial" w:cs="Arial"/>
                <w:i/>
                <w:iCs/>
                <w:color w:val="000000"/>
                <w:lang w:eastAsia="en-GB"/>
              </w:rPr>
              <w:t>):</w:t>
            </w:r>
            <w:proofErr w:type="gramEnd"/>
          </w:p>
          <w:p w14:paraId="3FBCF99B" w14:textId="77777777" w:rsidR="00276335" w:rsidRPr="000D5CAE" w:rsidRDefault="00276335" w:rsidP="00276335">
            <w:pPr>
              <w:spacing w:after="0" w:line="240" w:lineRule="auto"/>
              <w:rPr>
                <w:rFonts w:ascii="Arial" w:eastAsia="Times New Roman" w:hAnsi="Arial" w:cs="Arial"/>
                <w:i/>
                <w:iCs/>
                <w:color w:val="000000"/>
                <w:lang w:eastAsia="en-GB"/>
              </w:rPr>
            </w:pPr>
          </w:p>
          <w:p w14:paraId="4FC07B83" w14:textId="3FBBFBC9" w:rsidR="00276335" w:rsidRPr="000D5CAE" w:rsidRDefault="00276335" w:rsidP="00276335">
            <w:pPr>
              <w:pStyle w:val="BHCCBullets"/>
              <w:spacing w:line="276" w:lineRule="auto"/>
              <w:rPr>
                <w:i/>
                <w:iCs/>
                <w:sz w:val="22"/>
                <w:szCs w:val="22"/>
              </w:rPr>
            </w:pPr>
            <w:r w:rsidRPr="000D5CAE">
              <w:rPr>
                <w:i/>
                <w:iCs/>
                <w:sz w:val="22"/>
                <w:szCs w:val="22"/>
              </w:rPr>
              <w:t>Individuals with significant health conditions such as chronic (long-term) respiratory diseases that</w:t>
            </w:r>
            <w:r w:rsidR="00F2118F">
              <w:rPr>
                <w:i/>
                <w:iCs/>
                <w:sz w:val="22"/>
                <w:szCs w:val="22"/>
              </w:rPr>
              <w:t xml:space="preserve"> </w:t>
            </w:r>
            <w:r w:rsidR="00F2118F" w:rsidRPr="00F2118F">
              <w:rPr>
                <w:i/>
                <w:iCs/>
                <w:sz w:val="22"/>
                <w:szCs w:val="22"/>
                <w:highlight w:val="yellow"/>
              </w:rPr>
              <w:t>are</w:t>
            </w:r>
            <w:r w:rsidR="00097424">
              <w:rPr>
                <w:i/>
                <w:iCs/>
                <w:sz w:val="22"/>
                <w:szCs w:val="22"/>
              </w:rPr>
              <w:t xml:space="preserve"> </w:t>
            </w:r>
            <w:r w:rsidRPr="000D5CAE">
              <w:rPr>
                <w:i/>
                <w:iCs/>
                <w:sz w:val="22"/>
                <w:szCs w:val="22"/>
              </w:rPr>
              <w:t>severe, such as asthma that requires an inhaler; chronic obstructive pulmonary disease (COPD), emphysema or bronchitis)</w:t>
            </w:r>
          </w:p>
          <w:p w14:paraId="264F2004" w14:textId="6E365214" w:rsidR="00276335" w:rsidRPr="000D5CAE" w:rsidRDefault="00276335" w:rsidP="00276335">
            <w:pPr>
              <w:pStyle w:val="BHCCBullets"/>
              <w:spacing w:line="276" w:lineRule="auto"/>
              <w:rPr>
                <w:i/>
                <w:iCs/>
                <w:sz w:val="22"/>
                <w:szCs w:val="22"/>
              </w:rPr>
            </w:pPr>
            <w:r w:rsidRPr="000D5CAE">
              <w:rPr>
                <w:i/>
                <w:iCs/>
                <w:sz w:val="22"/>
                <w:szCs w:val="22"/>
              </w:rPr>
              <w:lastRenderedPageBreak/>
              <w:t>Individuals with significant health conditions that mean they have a high risk of getting infections</w:t>
            </w:r>
          </w:p>
          <w:p w14:paraId="448C019C" w14:textId="72CA33F9" w:rsidR="00276335" w:rsidRPr="000D5CAE" w:rsidRDefault="00276335" w:rsidP="00276335">
            <w:pPr>
              <w:pStyle w:val="BHCCBullets"/>
              <w:spacing w:line="276" w:lineRule="auto"/>
              <w:rPr>
                <w:i/>
                <w:iCs/>
                <w:sz w:val="22"/>
                <w:szCs w:val="22"/>
              </w:rPr>
            </w:pPr>
            <w:r w:rsidRPr="000D5CAE">
              <w:rPr>
                <w:i/>
                <w:iCs/>
                <w:sz w:val="22"/>
                <w:szCs w:val="22"/>
              </w:rPr>
              <w:t>Individuals with significant health conditions such as chronic heart disease</w:t>
            </w:r>
            <w:r w:rsidRPr="00F2118F">
              <w:rPr>
                <w:i/>
                <w:iCs/>
                <w:sz w:val="22"/>
                <w:szCs w:val="22"/>
                <w:highlight w:val="yellow"/>
              </w:rPr>
              <w:t xml:space="preserve">, </w:t>
            </w:r>
            <w:proofErr w:type="gramStart"/>
            <w:r w:rsidR="00F2118F" w:rsidRPr="00F2118F">
              <w:rPr>
                <w:i/>
                <w:iCs/>
                <w:sz w:val="22"/>
                <w:szCs w:val="22"/>
                <w:highlight w:val="yellow"/>
              </w:rPr>
              <w:t>e.g.</w:t>
            </w:r>
            <w:proofErr w:type="gramEnd"/>
            <w:r w:rsidRPr="000D5CAE">
              <w:rPr>
                <w:i/>
                <w:iCs/>
                <w:sz w:val="22"/>
                <w:szCs w:val="22"/>
              </w:rPr>
              <w:t xml:space="preserve"> heart failure</w:t>
            </w:r>
          </w:p>
          <w:p w14:paraId="4A269470" w14:textId="77777777" w:rsidR="00276335" w:rsidRPr="000D5CAE" w:rsidRDefault="00276335" w:rsidP="00276335">
            <w:pPr>
              <w:pStyle w:val="BHCCBullets"/>
              <w:spacing w:line="276" w:lineRule="auto"/>
              <w:rPr>
                <w:i/>
                <w:iCs/>
                <w:sz w:val="22"/>
                <w:szCs w:val="22"/>
              </w:rPr>
            </w:pPr>
            <w:r w:rsidRPr="000D5CAE">
              <w:rPr>
                <w:i/>
                <w:iCs/>
                <w:sz w:val="22"/>
                <w:szCs w:val="22"/>
              </w:rPr>
              <w:t>Individuals with significant health conditions such as chronic kidney disease</w:t>
            </w:r>
          </w:p>
          <w:p w14:paraId="45197390" w14:textId="63111453" w:rsidR="00276335" w:rsidRPr="000D5CAE" w:rsidRDefault="00276335" w:rsidP="00276335">
            <w:pPr>
              <w:pStyle w:val="BHCCBullets"/>
              <w:spacing w:line="276" w:lineRule="auto"/>
              <w:rPr>
                <w:i/>
                <w:iCs/>
                <w:sz w:val="22"/>
                <w:szCs w:val="22"/>
              </w:rPr>
            </w:pPr>
            <w:r w:rsidRPr="000D5CAE">
              <w:rPr>
                <w:i/>
                <w:iCs/>
                <w:sz w:val="22"/>
                <w:szCs w:val="22"/>
              </w:rPr>
              <w:t>Individuals with significant health conditions such as chronic liver disease</w:t>
            </w:r>
            <w:r w:rsidRPr="00F2118F">
              <w:rPr>
                <w:i/>
                <w:iCs/>
                <w:sz w:val="22"/>
                <w:szCs w:val="22"/>
                <w:highlight w:val="yellow"/>
              </w:rPr>
              <w:t xml:space="preserve">, </w:t>
            </w:r>
            <w:proofErr w:type="gramStart"/>
            <w:r w:rsidR="00F2118F" w:rsidRPr="00F2118F">
              <w:rPr>
                <w:i/>
                <w:iCs/>
                <w:sz w:val="22"/>
                <w:szCs w:val="22"/>
                <w:highlight w:val="yellow"/>
              </w:rPr>
              <w:t>e.g</w:t>
            </w:r>
            <w:r w:rsidR="00F2118F">
              <w:rPr>
                <w:i/>
                <w:iCs/>
                <w:sz w:val="22"/>
                <w:szCs w:val="22"/>
              </w:rPr>
              <w:t>.</w:t>
            </w:r>
            <w:proofErr w:type="gramEnd"/>
            <w:r w:rsidRPr="000D5CAE">
              <w:rPr>
                <w:i/>
                <w:iCs/>
                <w:sz w:val="22"/>
                <w:szCs w:val="22"/>
              </w:rPr>
              <w:t xml:space="preserve"> as hepatitis</w:t>
            </w:r>
          </w:p>
          <w:p w14:paraId="7C734435" w14:textId="0D1AB7D5" w:rsidR="00276335" w:rsidRPr="000D5CAE" w:rsidRDefault="00276335" w:rsidP="00276335">
            <w:pPr>
              <w:pStyle w:val="BHCCBullets"/>
              <w:spacing w:line="276" w:lineRule="auto"/>
              <w:rPr>
                <w:i/>
                <w:iCs/>
                <w:sz w:val="22"/>
                <w:szCs w:val="22"/>
              </w:rPr>
            </w:pPr>
            <w:r w:rsidRPr="000D5CAE">
              <w:rPr>
                <w:i/>
                <w:iCs/>
                <w:sz w:val="22"/>
                <w:szCs w:val="22"/>
              </w:rPr>
              <w:t xml:space="preserve">Individuals with significant health conditions such as chronic neurological conditions, </w:t>
            </w:r>
            <w:proofErr w:type="gramStart"/>
            <w:r w:rsidR="00F2118F" w:rsidRPr="00F2118F">
              <w:rPr>
                <w:i/>
                <w:iCs/>
                <w:sz w:val="22"/>
                <w:szCs w:val="22"/>
                <w:highlight w:val="yellow"/>
              </w:rPr>
              <w:t>e.g.</w:t>
            </w:r>
            <w:proofErr w:type="gramEnd"/>
            <w:r w:rsidRPr="000D5CAE">
              <w:rPr>
                <w:i/>
                <w:iCs/>
                <w:sz w:val="22"/>
                <w:szCs w:val="22"/>
              </w:rPr>
              <w:t xml:space="preserve"> Parkinson's disease, motor neurone disease, multiple sclerosis (MS), a learning disability or cerebral palsy</w:t>
            </w:r>
          </w:p>
          <w:p w14:paraId="6D0CB0D8" w14:textId="77777777" w:rsidR="00276335" w:rsidRPr="000D5CAE" w:rsidRDefault="00276335" w:rsidP="00276335">
            <w:pPr>
              <w:pStyle w:val="BHCCBullets"/>
              <w:spacing w:line="276" w:lineRule="auto"/>
              <w:rPr>
                <w:i/>
                <w:iCs/>
                <w:sz w:val="22"/>
                <w:szCs w:val="22"/>
              </w:rPr>
            </w:pPr>
            <w:r w:rsidRPr="000D5CAE">
              <w:rPr>
                <w:i/>
                <w:iCs/>
                <w:sz w:val="22"/>
                <w:szCs w:val="22"/>
              </w:rPr>
              <w:t>Individuals with Diabetes</w:t>
            </w:r>
          </w:p>
          <w:p w14:paraId="1AE93799" w14:textId="77777777" w:rsidR="00276335" w:rsidRPr="000D5CAE" w:rsidRDefault="00276335" w:rsidP="00276335">
            <w:pPr>
              <w:pStyle w:val="BHCCBullets"/>
              <w:spacing w:line="276" w:lineRule="auto"/>
              <w:rPr>
                <w:i/>
                <w:iCs/>
                <w:sz w:val="22"/>
                <w:szCs w:val="22"/>
              </w:rPr>
            </w:pPr>
            <w:r w:rsidRPr="000D5CAE">
              <w:rPr>
                <w:i/>
                <w:iCs/>
                <w:sz w:val="22"/>
                <w:szCs w:val="22"/>
              </w:rPr>
              <w:t xml:space="preserve">Individuals with significant health conditions who are taking medication that can affect the immune system (such as low doses of steroids) </w:t>
            </w:r>
          </w:p>
          <w:p w14:paraId="00069611" w14:textId="44DDB5EE" w:rsidR="00276335" w:rsidRPr="000D5CAE" w:rsidRDefault="00276335" w:rsidP="00276335">
            <w:pPr>
              <w:pStyle w:val="BHCCBullets"/>
              <w:spacing w:line="276" w:lineRule="auto"/>
              <w:rPr>
                <w:i/>
                <w:iCs/>
                <w:sz w:val="22"/>
                <w:szCs w:val="22"/>
              </w:rPr>
            </w:pPr>
            <w:r w:rsidRPr="00060B2B">
              <w:rPr>
                <w:i/>
                <w:iCs/>
                <w:sz w:val="22"/>
                <w:szCs w:val="22"/>
              </w:rPr>
              <w:t xml:space="preserve">Individuals over </w:t>
            </w:r>
            <w:r w:rsidRPr="000D5CAE">
              <w:rPr>
                <w:i/>
                <w:iCs/>
                <w:sz w:val="22"/>
                <w:szCs w:val="22"/>
              </w:rPr>
              <w:t>the age of 70</w:t>
            </w:r>
          </w:p>
          <w:p w14:paraId="7F72229D" w14:textId="7BD29E7D" w:rsidR="004A658A" w:rsidRPr="004A658A" w:rsidRDefault="00276335" w:rsidP="004A658A">
            <w:pPr>
              <w:pStyle w:val="BHCCBullets"/>
              <w:spacing w:line="276" w:lineRule="auto"/>
              <w:rPr>
                <w:i/>
                <w:iCs/>
                <w:sz w:val="22"/>
                <w:szCs w:val="22"/>
              </w:rPr>
            </w:pPr>
            <w:r w:rsidRPr="00060B2B">
              <w:rPr>
                <w:i/>
                <w:iCs/>
                <w:sz w:val="22"/>
                <w:szCs w:val="22"/>
              </w:rPr>
              <w:t>Individ</w:t>
            </w:r>
            <w:r w:rsidR="0062376E">
              <w:rPr>
                <w:i/>
                <w:iCs/>
                <w:sz w:val="22"/>
                <w:szCs w:val="22"/>
              </w:rPr>
              <w:t>uals</w:t>
            </w:r>
            <w:r w:rsidRPr="000D5CAE">
              <w:rPr>
                <w:i/>
                <w:iCs/>
                <w:sz w:val="22"/>
                <w:szCs w:val="22"/>
              </w:rPr>
              <w:t xml:space="preserve"> who are pregnant (please </w:t>
            </w:r>
            <w:hyperlink r:id="rId7" w:history="1">
              <w:r w:rsidRPr="008C6C6F">
                <w:rPr>
                  <w:rStyle w:val="Hyperlink"/>
                  <w:i/>
                  <w:iCs/>
                  <w:color w:val="2F5496" w:themeColor="accent1" w:themeShade="BF"/>
                  <w:sz w:val="22"/>
                  <w:szCs w:val="22"/>
                </w:rPr>
                <w:t>see advice about coronavirus and pregnancy from the Royal College of Obstetrics and Gynaecologists</w:t>
              </w:r>
            </w:hyperlink>
            <w:r w:rsidRPr="008C6C6F">
              <w:rPr>
                <w:i/>
                <w:iCs/>
                <w:color w:val="2F5496" w:themeColor="accent1" w:themeShade="BF"/>
                <w:sz w:val="22"/>
                <w:szCs w:val="22"/>
              </w:rPr>
              <w:t xml:space="preserve">) </w:t>
            </w:r>
          </w:p>
          <w:p w14:paraId="5C8ACB8D" w14:textId="20BFF6F7" w:rsidR="00276335" w:rsidRPr="004A658A" w:rsidRDefault="00276335" w:rsidP="004A658A">
            <w:pPr>
              <w:pStyle w:val="BHCCBullets"/>
              <w:spacing w:line="276" w:lineRule="auto"/>
              <w:rPr>
                <w:i/>
                <w:iCs/>
                <w:sz w:val="22"/>
                <w:szCs w:val="22"/>
              </w:rPr>
            </w:pPr>
            <w:r w:rsidRPr="004A658A">
              <w:rPr>
                <w:i/>
                <w:iCs/>
                <w:sz w:val="22"/>
                <w:szCs w:val="22"/>
              </w:rPr>
              <w:t xml:space="preserve">Individuals who have a body mass index (BMI) of 40 or above. </w:t>
            </w:r>
            <w:bookmarkEnd w:id="8"/>
          </w:p>
        </w:tc>
        <w:tc>
          <w:tcPr>
            <w:tcW w:w="2215" w:type="dxa"/>
            <w:shd w:val="clear" w:color="000000" w:fill="F2DCDB"/>
          </w:tcPr>
          <w:p w14:paraId="53AFCB72" w14:textId="77777777" w:rsidR="00276335" w:rsidRPr="007B2EBD" w:rsidRDefault="00276335" w:rsidP="00276335">
            <w:pPr>
              <w:spacing w:after="0" w:line="240" w:lineRule="auto"/>
              <w:rPr>
                <w:rFonts w:ascii="Arial" w:eastAsia="Times New Roman" w:hAnsi="Arial" w:cs="Arial"/>
                <w:i/>
                <w:iCs/>
                <w:color w:val="000000"/>
                <w:lang w:eastAsia="en-GB"/>
              </w:rPr>
            </w:pPr>
          </w:p>
        </w:tc>
      </w:tr>
      <w:bookmarkEnd w:id="7"/>
      <w:tr w:rsidR="00276335" w:rsidRPr="007B2EBD" w14:paraId="0FFFD69F" w14:textId="77777777" w:rsidTr="00276335">
        <w:trPr>
          <w:trHeight w:val="488"/>
        </w:trPr>
        <w:tc>
          <w:tcPr>
            <w:tcW w:w="1002" w:type="dxa"/>
            <w:vMerge/>
            <w:vAlign w:val="center"/>
          </w:tcPr>
          <w:p w14:paraId="58EB6A12" w14:textId="77777777" w:rsidR="00276335" w:rsidRDefault="00276335" w:rsidP="00276335">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2FAC52DB" w14:textId="77777777" w:rsidR="00276335" w:rsidRPr="00F2118F" w:rsidRDefault="00276335" w:rsidP="00276335">
            <w:pPr>
              <w:spacing w:after="0" w:line="240" w:lineRule="auto"/>
              <w:rPr>
                <w:rFonts w:ascii="Arial" w:eastAsia="Times New Roman" w:hAnsi="Arial" w:cs="Arial"/>
                <w:b/>
                <w:i/>
                <w:color w:val="000000"/>
                <w:lang w:eastAsia="en-GB"/>
              </w:rPr>
            </w:pPr>
            <w:r w:rsidRPr="00F2118F">
              <w:rPr>
                <w:rFonts w:ascii="Arial" w:eastAsia="Times New Roman" w:hAnsi="Arial" w:cs="Arial"/>
                <w:b/>
                <w:i/>
                <w:color w:val="000000"/>
                <w:lang w:eastAsia="en-GB"/>
              </w:rPr>
              <w:t>In the Clinically Extremely Vulnerable (High Risk) Group</w:t>
            </w:r>
          </w:p>
          <w:p w14:paraId="00F37879" w14:textId="001B1364" w:rsidR="00276335" w:rsidRPr="00F2118F" w:rsidRDefault="00276335" w:rsidP="00276335">
            <w:pPr>
              <w:spacing w:after="0" w:line="240" w:lineRule="auto"/>
              <w:rPr>
                <w:rFonts w:ascii="Arial" w:eastAsia="Times New Roman" w:hAnsi="Arial" w:cs="Arial"/>
                <w:bCs/>
                <w:i/>
                <w:color w:val="000000"/>
                <w:lang w:eastAsia="en-GB"/>
              </w:rPr>
            </w:pPr>
          </w:p>
          <w:p w14:paraId="1761766D" w14:textId="5F023FE7" w:rsidR="00276335" w:rsidRPr="00F2118F" w:rsidRDefault="00276335" w:rsidP="00276335">
            <w:pPr>
              <w:rPr>
                <w:rFonts w:ascii="Arial" w:hAnsi="Arial" w:cs="Arial"/>
                <w:i/>
              </w:rPr>
            </w:pPr>
            <w:r w:rsidRPr="00F2118F">
              <w:rPr>
                <w:rFonts w:ascii="Arial" w:eastAsia="Times New Roman" w:hAnsi="Arial" w:cs="Arial"/>
                <w:i/>
                <w:iCs/>
                <w:color w:val="000000"/>
                <w:lang w:eastAsia="en-GB"/>
              </w:rPr>
              <w:t xml:space="preserve">People that </w:t>
            </w:r>
            <w:r w:rsidR="00D74CB2" w:rsidRPr="00F2118F">
              <w:rPr>
                <w:rFonts w:ascii="Arial" w:eastAsia="Times New Roman" w:hAnsi="Arial" w:cs="Arial"/>
                <w:i/>
                <w:iCs/>
                <w:color w:val="000000"/>
                <w:lang w:eastAsia="en-GB"/>
              </w:rPr>
              <w:t>have been identified as</w:t>
            </w:r>
            <w:r w:rsidRPr="00F2118F">
              <w:rPr>
                <w:rFonts w:ascii="Arial" w:eastAsia="Times New Roman" w:hAnsi="Arial" w:cs="Arial"/>
                <w:i/>
                <w:iCs/>
                <w:color w:val="000000"/>
                <w:lang w:eastAsia="en-GB"/>
              </w:rPr>
              <w:t xml:space="preserve"> clinically extremely vulnerable to Covid-19 will</w:t>
            </w:r>
            <w:r w:rsidR="00D74CB2" w:rsidRPr="00F2118F">
              <w:rPr>
                <w:rFonts w:ascii="Arial" w:eastAsia="Times New Roman" w:hAnsi="Arial" w:cs="Arial"/>
                <w:i/>
                <w:iCs/>
                <w:color w:val="000000"/>
                <w:lang w:eastAsia="en-GB"/>
              </w:rPr>
              <w:t xml:space="preserve"> previously have </w:t>
            </w:r>
            <w:r w:rsidRPr="00F2118F">
              <w:rPr>
                <w:rFonts w:ascii="Arial" w:eastAsia="Times New Roman" w:hAnsi="Arial" w:cs="Arial"/>
                <w:i/>
                <w:iCs/>
                <w:color w:val="000000"/>
                <w:lang w:eastAsia="en-GB"/>
              </w:rPr>
              <w:t>receive</w:t>
            </w:r>
            <w:r w:rsidR="00D74CB2" w:rsidRPr="00F2118F">
              <w:rPr>
                <w:rFonts w:ascii="Arial" w:eastAsia="Times New Roman" w:hAnsi="Arial" w:cs="Arial"/>
                <w:i/>
                <w:iCs/>
                <w:color w:val="000000"/>
                <w:lang w:eastAsia="en-GB"/>
              </w:rPr>
              <w:t>d</w:t>
            </w:r>
            <w:r w:rsidRPr="00F2118F">
              <w:rPr>
                <w:rFonts w:ascii="Arial" w:eastAsia="Times New Roman" w:hAnsi="Arial" w:cs="Arial"/>
                <w:i/>
                <w:iCs/>
                <w:color w:val="000000"/>
                <w:lang w:eastAsia="en-GB"/>
              </w:rPr>
              <w:t xml:space="preserve"> a letter / text message from the </w:t>
            </w:r>
            <w:r w:rsidR="00D74CB2" w:rsidRPr="00F2118F">
              <w:rPr>
                <w:rFonts w:ascii="Arial" w:eastAsia="Times New Roman" w:hAnsi="Arial" w:cs="Arial"/>
                <w:i/>
                <w:iCs/>
                <w:color w:val="000000"/>
                <w:lang w:eastAsia="en-GB"/>
              </w:rPr>
              <w:t xml:space="preserve">NHS/ </w:t>
            </w:r>
            <w:r w:rsidRPr="00F2118F">
              <w:rPr>
                <w:rFonts w:ascii="Arial" w:eastAsia="Times New Roman" w:hAnsi="Arial" w:cs="Arial"/>
                <w:i/>
                <w:iCs/>
                <w:color w:val="000000"/>
                <w:lang w:eastAsia="en-GB"/>
              </w:rPr>
              <w:t xml:space="preserve">UK Government or </w:t>
            </w:r>
            <w:r w:rsidR="00D74CB2" w:rsidRPr="00F2118F">
              <w:rPr>
                <w:rFonts w:ascii="Arial" w:eastAsia="Times New Roman" w:hAnsi="Arial" w:cs="Arial"/>
                <w:i/>
                <w:iCs/>
                <w:color w:val="000000"/>
                <w:lang w:eastAsia="en-GB"/>
              </w:rPr>
              <w:t>been</w:t>
            </w:r>
            <w:r w:rsidRPr="00F2118F">
              <w:rPr>
                <w:rFonts w:ascii="Arial" w:eastAsia="Times New Roman" w:hAnsi="Arial" w:cs="Arial"/>
                <w:i/>
                <w:iCs/>
                <w:color w:val="000000"/>
                <w:lang w:eastAsia="en-GB"/>
              </w:rPr>
              <w:t xml:space="preserve"> advised by their GP</w:t>
            </w:r>
            <w:r w:rsidR="00D74CB2" w:rsidRPr="00F2118F">
              <w:rPr>
                <w:rFonts w:ascii="Arial" w:eastAsia="Times New Roman" w:hAnsi="Arial" w:cs="Arial"/>
                <w:i/>
                <w:iCs/>
                <w:color w:val="000000"/>
                <w:lang w:eastAsia="en-GB"/>
              </w:rPr>
              <w:t>. They may also have been advised to shield in the past</w:t>
            </w:r>
            <w:r w:rsidR="00F2118F" w:rsidRPr="00F2118F">
              <w:rPr>
                <w:rFonts w:ascii="Arial" w:eastAsia="Times New Roman" w:hAnsi="Arial" w:cs="Arial"/>
                <w:i/>
                <w:iCs/>
                <w:color w:val="000000"/>
                <w:highlight w:val="yellow"/>
                <w:lang w:eastAsia="en-GB"/>
              </w:rPr>
              <w:t xml:space="preserve"> (the shielding programme has now ended.)</w:t>
            </w:r>
            <w:r w:rsidR="00D74CB2" w:rsidRPr="00F2118F">
              <w:rPr>
                <w:rFonts w:ascii="Arial" w:eastAsia="Times New Roman" w:hAnsi="Arial" w:cs="Arial"/>
                <w:i/>
                <w:iCs/>
                <w:color w:val="000000"/>
                <w:lang w:eastAsia="en-GB"/>
              </w:rPr>
              <w:t xml:space="preserve"> Staff that are</w:t>
            </w:r>
            <w:r w:rsidRPr="00F2118F">
              <w:rPr>
                <w:rFonts w:ascii="Arial" w:hAnsi="Arial" w:cs="Arial"/>
                <w:i/>
              </w:rPr>
              <w:t xml:space="preserve"> no longer classified as </w:t>
            </w:r>
            <w:r w:rsidR="00D74CB2" w:rsidRPr="00F2118F">
              <w:rPr>
                <w:rFonts w:ascii="Arial" w:hAnsi="Arial" w:cs="Arial"/>
                <w:i/>
              </w:rPr>
              <w:t>‘</w:t>
            </w:r>
            <w:r w:rsidRPr="00F2118F">
              <w:rPr>
                <w:rFonts w:ascii="Arial" w:hAnsi="Arial" w:cs="Arial"/>
                <w:i/>
              </w:rPr>
              <w:t>extremely clinically vulnerable</w:t>
            </w:r>
            <w:r w:rsidR="00D74CB2" w:rsidRPr="00F2118F">
              <w:rPr>
                <w:rFonts w:ascii="Arial" w:hAnsi="Arial" w:cs="Arial"/>
                <w:i/>
              </w:rPr>
              <w:t xml:space="preserve">’ </w:t>
            </w:r>
            <w:r w:rsidRPr="00F2118F">
              <w:rPr>
                <w:rFonts w:ascii="Arial" w:hAnsi="Arial" w:cs="Arial"/>
                <w:i/>
              </w:rPr>
              <w:t xml:space="preserve">should still be considered under this process but </w:t>
            </w:r>
            <w:proofErr w:type="gramStart"/>
            <w:r w:rsidRPr="00F2118F">
              <w:rPr>
                <w:rFonts w:ascii="Arial" w:hAnsi="Arial" w:cs="Arial"/>
                <w:i/>
              </w:rPr>
              <w:t>taking into account</w:t>
            </w:r>
            <w:proofErr w:type="gramEnd"/>
            <w:r w:rsidRPr="00F2118F">
              <w:rPr>
                <w:rFonts w:ascii="Arial" w:hAnsi="Arial" w:cs="Arial"/>
                <w:i/>
              </w:rPr>
              <w:t xml:space="preserve"> why the</w:t>
            </w:r>
            <w:r w:rsidR="00D74CB2" w:rsidRPr="00F2118F">
              <w:rPr>
                <w:rFonts w:ascii="Arial" w:hAnsi="Arial" w:cs="Arial"/>
                <w:i/>
              </w:rPr>
              <w:t>ir</w:t>
            </w:r>
            <w:r w:rsidRPr="00F2118F">
              <w:rPr>
                <w:rFonts w:ascii="Arial" w:hAnsi="Arial" w:cs="Arial"/>
                <w:i/>
              </w:rPr>
              <w:t xml:space="preserve"> status may have </w:t>
            </w:r>
            <w:r w:rsidR="00D74CB2" w:rsidRPr="00F2118F">
              <w:rPr>
                <w:rFonts w:ascii="Arial" w:hAnsi="Arial" w:cs="Arial"/>
                <w:i/>
              </w:rPr>
              <w:t>changed</w:t>
            </w:r>
            <w:r w:rsidRPr="00F2118F">
              <w:rPr>
                <w:rFonts w:ascii="Arial" w:hAnsi="Arial" w:cs="Arial"/>
                <w:i/>
              </w:rPr>
              <w:t xml:space="preserve"> which may reduce the potential risk.</w:t>
            </w:r>
          </w:p>
          <w:p w14:paraId="284D6F64" w14:textId="311957D9" w:rsidR="00D74CB2" w:rsidRPr="00F2118F" w:rsidRDefault="00D74CB2" w:rsidP="00276335">
            <w:pPr>
              <w:rPr>
                <w:rFonts w:ascii="Arial" w:hAnsi="Arial" w:cs="Arial"/>
                <w:i/>
              </w:rPr>
            </w:pPr>
            <w:r w:rsidRPr="00F2118F">
              <w:rPr>
                <w:rFonts w:ascii="Arial" w:hAnsi="Arial" w:cs="Arial"/>
                <w:i/>
              </w:rPr>
              <w:t xml:space="preserve">Staff may </w:t>
            </w:r>
            <w:r w:rsidR="00F2118F" w:rsidRPr="00F2118F">
              <w:rPr>
                <w:rFonts w:ascii="Arial" w:hAnsi="Arial" w:cs="Arial"/>
                <w:i/>
                <w:highlight w:val="yellow"/>
              </w:rPr>
              <w:t>have been</w:t>
            </w:r>
            <w:r w:rsidRPr="00F2118F">
              <w:rPr>
                <w:rFonts w:ascii="Arial" w:hAnsi="Arial" w:cs="Arial"/>
                <w:i/>
              </w:rPr>
              <w:t xml:space="preserve"> identified as clinically extremely vulnerable and </w:t>
            </w:r>
            <w:r w:rsidR="00F2118F" w:rsidRPr="00F2118F">
              <w:rPr>
                <w:rFonts w:ascii="Arial" w:hAnsi="Arial" w:cs="Arial"/>
                <w:i/>
                <w:highlight w:val="yellow"/>
              </w:rPr>
              <w:t>have been</w:t>
            </w:r>
            <w:r w:rsidR="00F2118F">
              <w:rPr>
                <w:rFonts w:ascii="Arial" w:hAnsi="Arial" w:cs="Arial"/>
                <w:i/>
              </w:rPr>
              <w:t xml:space="preserve"> </w:t>
            </w:r>
            <w:r w:rsidRPr="00F2118F">
              <w:rPr>
                <w:rFonts w:ascii="Arial" w:hAnsi="Arial" w:cs="Arial"/>
                <w:i/>
              </w:rPr>
              <w:t>on the Shielded Patient List if:</w:t>
            </w:r>
          </w:p>
          <w:p w14:paraId="1D4E68A9" w14:textId="00CE24FE" w:rsidR="00D74CB2" w:rsidRPr="00F2118F" w:rsidRDefault="00D74CB2" w:rsidP="00D74CB2">
            <w:pPr>
              <w:pStyle w:val="ListParagraph"/>
              <w:numPr>
                <w:ilvl w:val="0"/>
                <w:numId w:val="15"/>
              </w:numPr>
              <w:rPr>
                <w:rFonts w:ascii="Arial" w:hAnsi="Arial" w:cs="Arial"/>
                <w:i/>
              </w:rPr>
            </w:pPr>
            <w:r w:rsidRPr="00F2118F">
              <w:rPr>
                <w:rFonts w:ascii="Arial" w:hAnsi="Arial" w:cs="Arial"/>
                <w:i/>
              </w:rPr>
              <w:t>They have one or more of the conditions listed below.</w:t>
            </w:r>
          </w:p>
          <w:p w14:paraId="7F6DC4F0" w14:textId="745A5AAE" w:rsidR="00D74CB2" w:rsidRPr="00F2118F" w:rsidRDefault="00D74CB2" w:rsidP="00D74CB2">
            <w:pPr>
              <w:pStyle w:val="ListParagraph"/>
              <w:numPr>
                <w:ilvl w:val="0"/>
                <w:numId w:val="15"/>
              </w:numPr>
              <w:rPr>
                <w:rFonts w:ascii="Arial" w:hAnsi="Arial" w:cs="Arial"/>
                <w:i/>
              </w:rPr>
            </w:pPr>
            <w:r w:rsidRPr="00F2118F">
              <w:rPr>
                <w:rFonts w:ascii="Arial" w:hAnsi="Arial" w:cs="Arial"/>
                <w:i/>
              </w:rPr>
              <w:t>Their clinician/ GP added them to the Shielded Patient list based on their clinical judgement that they may be at higher risk of serious illness if they catch the virus</w:t>
            </w:r>
          </w:p>
          <w:p w14:paraId="4675F6F1" w14:textId="04E6412B" w:rsidR="00D74CB2" w:rsidRPr="00F2118F" w:rsidRDefault="00D74CB2" w:rsidP="00D74CB2">
            <w:pPr>
              <w:pStyle w:val="ListParagraph"/>
              <w:numPr>
                <w:ilvl w:val="0"/>
                <w:numId w:val="15"/>
              </w:numPr>
              <w:rPr>
                <w:rFonts w:ascii="Arial" w:hAnsi="Arial" w:cs="Arial"/>
                <w:i/>
              </w:rPr>
            </w:pPr>
            <w:r w:rsidRPr="00F2118F">
              <w:rPr>
                <w:rFonts w:ascii="Arial" w:hAnsi="Arial" w:cs="Arial"/>
                <w:i/>
              </w:rPr>
              <w:t xml:space="preserve">They have been identified through the </w:t>
            </w:r>
            <w:hyperlink r:id="rId8" w:history="1">
              <w:r w:rsidRPr="00F2118F">
                <w:rPr>
                  <w:rFonts w:ascii="Arial" w:eastAsia="Times New Roman" w:hAnsi="Arial" w:cs="Arial"/>
                  <w:i/>
                  <w:color w:val="1D70B8"/>
                  <w:u w:val="single"/>
                  <w:bdr w:val="none" w:sz="0" w:space="0" w:color="auto" w:frame="1"/>
                  <w:lang w:eastAsia="en-GB"/>
                </w:rPr>
                <w:t>COVID-19 population risk assessment</w:t>
              </w:r>
            </w:hyperlink>
            <w:r w:rsidRPr="00F2118F">
              <w:rPr>
                <w:rFonts w:ascii="Arial" w:eastAsia="Times New Roman" w:hAnsi="Arial" w:cs="Arial"/>
                <w:i/>
                <w:color w:val="0B0C0C"/>
                <w:lang w:eastAsia="en-GB"/>
              </w:rPr>
              <w:t xml:space="preserve"> as potentially being at high risk of serious illness if they catch the virus</w:t>
            </w:r>
            <w:r w:rsidRPr="00F2118F">
              <w:rPr>
                <w:rFonts w:ascii="Arial" w:eastAsia="Times New Roman" w:hAnsi="Arial" w:cs="Arial"/>
                <w:color w:val="0B0C0C"/>
                <w:sz w:val="29"/>
                <w:szCs w:val="29"/>
                <w:lang w:eastAsia="en-GB"/>
              </w:rPr>
              <w:t>.</w:t>
            </w:r>
          </w:p>
          <w:p w14:paraId="68F113C2" w14:textId="5139A364"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solid organ transplant recipients</w:t>
            </w:r>
          </w:p>
          <w:p w14:paraId="038FE9A6" w14:textId="18D1D53C"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with specific cancers:</w:t>
            </w:r>
          </w:p>
          <w:p w14:paraId="4303358F" w14:textId="00A0E6AB"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with cancer who are undergoing active chemotherapy</w:t>
            </w:r>
          </w:p>
          <w:p w14:paraId="6D2A87E3" w14:textId="0B0E760D"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with lung cancer who are undergoing radical radiotherapy</w:t>
            </w:r>
          </w:p>
          <w:p w14:paraId="13AC009C" w14:textId="0244018A"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with cancers of the blood or bone marrow such as leukaemia, lymphoma or myeloma who are at any stage of treatment</w:t>
            </w:r>
          </w:p>
          <w:p w14:paraId="48A01EF0" w14:textId="2498A630"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having immunotherapy or other continuing antibody treatments for cancer</w:t>
            </w:r>
          </w:p>
          <w:p w14:paraId="41CFB4DB" w14:textId="2E226B46" w:rsidR="00D74CB2" w:rsidRPr="00F2118F" w:rsidRDefault="00D74CB2" w:rsidP="00D74CB2">
            <w:pPr>
              <w:rPr>
                <w:rFonts w:ascii="Arial" w:hAnsi="Arial" w:cs="Arial"/>
                <w:i/>
              </w:rPr>
            </w:pPr>
            <w:r w:rsidRPr="00F2118F">
              <w:rPr>
                <w:rFonts w:ascii="Arial" w:hAnsi="Arial" w:cs="Arial"/>
                <w:i/>
              </w:rPr>
              <w:lastRenderedPageBreak/>
              <w:t>•</w:t>
            </w:r>
            <w:r w:rsidR="001C32E4" w:rsidRPr="00F2118F">
              <w:rPr>
                <w:rFonts w:ascii="Arial" w:hAnsi="Arial" w:cs="Arial"/>
                <w:i/>
              </w:rPr>
              <w:t xml:space="preserve"> </w:t>
            </w:r>
            <w:r w:rsidRPr="00F2118F">
              <w:rPr>
                <w:rFonts w:ascii="Arial" w:hAnsi="Arial" w:cs="Arial"/>
                <w:i/>
              </w:rPr>
              <w:t>people having other targeted cancer treatments that can affect the immune system, such as protein kinase inhibitors or PARP inhibitors</w:t>
            </w:r>
          </w:p>
          <w:p w14:paraId="5859FCF7" w14:textId="609375E5"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who have had bone marrow or stem cell transplants in the last 6 months or who are still taking immunosuppression drugs</w:t>
            </w:r>
          </w:p>
          <w:p w14:paraId="0F4A6D8B" w14:textId="7C498C12"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 xml:space="preserve">people with severe respiratory conditions including all cystic fibrosis, severe </w:t>
            </w:r>
            <w:proofErr w:type="gramStart"/>
            <w:r w:rsidRPr="00F2118F">
              <w:rPr>
                <w:rFonts w:ascii="Arial" w:hAnsi="Arial" w:cs="Arial"/>
                <w:i/>
              </w:rPr>
              <w:t>asthma</w:t>
            </w:r>
            <w:proofErr w:type="gramEnd"/>
            <w:r w:rsidRPr="00F2118F">
              <w:rPr>
                <w:rFonts w:ascii="Arial" w:hAnsi="Arial" w:cs="Arial"/>
                <w:i/>
              </w:rPr>
              <w:t xml:space="preserve"> and severe chronic obstructive pulmonary disease (COPD)</w:t>
            </w:r>
          </w:p>
          <w:p w14:paraId="355930DC" w14:textId="16CC0A28"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with rare diseases that significantly increase the risk of infections (such as severe combined immunodeficiency (SCID), homozygous sickle cell disease)</w:t>
            </w:r>
          </w:p>
          <w:p w14:paraId="39B426B6" w14:textId="39FB9E51"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people on immunosuppression therapies sufficient to significantly increase risk of infection</w:t>
            </w:r>
          </w:p>
          <w:p w14:paraId="4F3DF633" w14:textId="5507D836"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problems with your spleen, for example splenectomy (having your spleen removed)</w:t>
            </w:r>
          </w:p>
          <w:p w14:paraId="171AD374" w14:textId="43401DC1"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adults with Down’s syndrome</w:t>
            </w:r>
          </w:p>
          <w:p w14:paraId="7B2EC335" w14:textId="713F251D"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adults on dialysis or with chronic kidney disease (stage 5)</w:t>
            </w:r>
          </w:p>
          <w:p w14:paraId="105EC09A" w14:textId="25406272" w:rsidR="00D74CB2" w:rsidRPr="00F2118F" w:rsidRDefault="00D74CB2" w:rsidP="00D74CB2">
            <w:pPr>
              <w:rPr>
                <w:rFonts w:ascii="Arial" w:hAnsi="Arial" w:cs="Arial"/>
                <w:i/>
              </w:rPr>
            </w:pPr>
            <w:r w:rsidRPr="00F2118F">
              <w:rPr>
                <w:rFonts w:ascii="Arial" w:hAnsi="Arial" w:cs="Arial"/>
                <w:i/>
              </w:rPr>
              <w:t>•</w:t>
            </w:r>
            <w:r w:rsidR="001C32E4" w:rsidRPr="00F2118F">
              <w:rPr>
                <w:rFonts w:ascii="Arial" w:hAnsi="Arial" w:cs="Arial"/>
                <w:i/>
              </w:rPr>
              <w:t xml:space="preserve"> </w:t>
            </w:r>
            <w:r w:rsidRPr="00F2118F">
              <w:rPr>
                <w:rFonts w:ascii="Arial" w:hAnsi="Arial" w:cs="Arial"/>
                <w:i/>
              </w:rPr>
              <w:t>women who are pregnant with significant heart disease, congenital or acquired</w:t>
            </w:r>
          </w:p>
          <w:p w14:paraId="7FC645F7" w14:textId="471330F0" w:rsidR="001C32E4" w:rsidRPr="00F2118F" w:rsidRDefault="001C32E4" w:rsidP="00D74CB2">
            <w:pPr>
              <w:rPr>
                <w:rFonts w:ascii="Arial" w:hAnsi="Arial" w:cs="Arial"/>
                <w:i/>
              </w:rPr>
            </w:pPr>
            <w:r w:rsidRPr="00F2118F">
              <w:rPr>
                <w:rFonts w:ascii="Arial" w:hAnsi="Arial" w:cs="Arial"/>
                <w:i/>
              </w:rPr>
              <w:t>• other people who have also been classed as clinically extremely vulnerable, based on clinical judgement and an assessment of their needs – GPs and hospital clinicians have been provided with guidance to support these decisions</w:t>
            </w:r>
          </w:p>
          <w:p w14:paraId="073B981D" w14:textId="7025D87C" w:rsidR="00276335" w:rsidRPr="001C32E4" w:rsidRDefault="00276335" w:rsidP="00276335">
            <w:pPr>
              <w:spacing w:after="0" w:line="240" w:lineRule="auto"/>
              <w:rPr>
                <w:rFonts w:ascii="Arial" w:eastAsia="Times New Roman" w:hAnsi="Arial" w:cs="Arial"/>
                <w:bCs/>
                <w:color w:val="000000"/>
                <w:highlight w:val="yellow"/>
                <w:lang w:eastAsia="en-GB"/>
              </w:rPr>
            </w:pPr>
            <w:r w:rsidRPr="0044014F">
              <w:rPr>
                <w:rFonts w:ascii="Arial" w:hAnsi="Arial" w:cs="Arial"/>
              </w:rPr>
              <w:t>Ensure the ‘</w:t>
            </w:r>
            <w:r w:rsidRPr="0044014F">
              <w:rPr>
                <w:rFonts w:ascii="Arial" w:eastAsia="Times New Roman" w:hAnsi="Arial" w:cs="Arial"/>
                <w:bCs/>
                <w:i/>
                <w:color w:val="000000"/>
                <w:lang w:eastAsia="en-GB"/>
              </w:rPr>
              <w:t>Clinically Extremely Vulnerable’</w:t>
            </w:r>
            <w:r w:rsidRPr="0044014F">
              <w:rPr>
                <w:rFonts w:ascii="Arial" w:hAnsi="Arial" w:cs="Arial"/>
              </w:rPr>
              <w:t xml:space="preserve"> Section in ‘Part 4: Control Measures’ is completed</w:t>
            </w:r>
          </w:p>
        </w:tc>
        <w:tc>
          <w:tcPr>
            <w:tcW w:w="2215" w:type="dxa"/>
            <w:shd w:val="clear" w:color="000000" w:fill="F2DCDB"/>
            <w:vAlign w:val="center"/>
          </w:tcPr>
          <w:p w14:paraId="144757CC" w14:textId="77777777" w:rsidR="00276335" w:rsidRPr="007B2EBD" w:rsidRDefault="00276335" w:rsidP="00276335">
            <w:pPr>
              <w:spacing w:after="0" w:line="240" w:lineRule="auto"/>
              <w:rPr>
                <w:rFonts w:ascii="Arial" w:eastAsia="Times New Roman" w:hAnsi="Arial" w:cs="Arial"/>
                <w:i/>
                <w:iCs/>
                <w:color w:val="000000"/>
                <w:lang w:eastAsia="en-GB"/>
              </w:rPr>
            </w:pPr>
          </w:p>
        </w:tc>
      </w:tr>
      <w:tr w:rsidR="00276335" w:rsidRPr="007B2EBD" w14:paraId="48C4AFB5" w14:textId="77777777" w:rsidTr="00276335">
        <w:trPr>
          <w:trHeight w:val="488"/>
        </w:trPr>
        <w:tc>
          <w:tcPr>
            <w:tcW w:w="1002" w:type="dxa"/>
            <w:vMerge/>
            <w:shd w:val="clear" w:color="auto" w:fill="0070C0"/>
            <w:vAlign w:val="center"/>
          </w:tcPr>
          <w:p w14:paraId="67C9600F" w14:textId="77777777" w:rsidR="00276335" w:rsidRDefault="00276335" w:rsidP="00276335">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33771384" w14:textId="6BE5FC0E" w:rsidR="00276335" w:rsidRPr="004A658A" w:rsidRDefault="00276335" w:rsidP="00276335">
            <w:pPr>
              <w:spacing w:after="0" w:line="240" w:lineRule="auto"/>
              <w:rPr>
                <w:rFonts w:ascii="Arial" w:hAnsi="Arial" w:cs="Arial"/>
                <w:b/>
                <w:color w:val="000000"/>
              </w:rPr>
            </w:pPr>
            <w:r w:rsidRPr="001C32E4">
              <w:rPr>
                <w:rFonts w:ascii="Arial" w:eastAsia="Times New Roman" w:hAnsi="Arial" w:cs="Arial"/>
                <w:b/>
                <w:i/>
                <w:color w:val="000000"/>
                <w:lang w:eastAsia="en-GB"/>
              </w:rPr>
              <w:t>Shielded Group</w:t>
            </w:r>
            <w:r w:rsidR="004A658A" w:rsidRPr="001C32E4">
              <w:rPr>
                <w:rFonts w:ascii="Arial" w:eastAsia="Times New Roman" w:hAnsi="Arial" w:cs="Arial"/>
                <w:b/>
                <w:i/>
                <w:color w:val="000000"/>
                <w:lang w:eastAsia="en-GB"/>
              </w:rPr>
              <w:t xml:space="preserve"> - </w:t>
            </w:r>
            <w:r w:rsidR="00BB0690" w:rsidRPr="00744981">
              <w:rPr>
                <w:rFonts w:ascii="Arial" w:hAnsi="Arial" w:cs="Arial"/>
                <w:b/>
                <w:color w:val="000000"/>
                <w:highlight w:val="yellow"/>
              </w:rPr>
              <w:t>Shielding</w:t>
            </w:r>
            <w:r w:rsidR="005855CB" w:rsidRPr="00744981">
              <w:rPr>
                <w:rFonts w:ascii="Arial" w:hAnsi="Arial" w:cs="Arial"/>
                <w:b/>
                <w:color w:val="000000"/>
                <w:highlight w:val="yellow"/>
              </w:rPr>
              <w:t xml:space="preserve"> </w:t>
            </w:r>
            <w:r w:rsidR="00744981" w:rsidRPr="00744981">
              <w:rPr>
                <w:rFonts w:ascii="Arial" w:hAnsi="Arial" w:cs="Arial"/>
                <w:b/>
                <w:color w:val="000000"/>
                <w:highlight w:val="yellow"/>
              </w:rPr>
              <w:t>was ended as of 28 September 2021</w:t>
            </w:r>
            <w:r w:rsidR="00B13F3B">
              <w:rPr>
                <w:rFonts w:ascii="Arial" w:hAnsi="Arial" w:cs="Arial"/>
                <w:b/>
                <w:color w:val="000000"/>
              </w:rPr>
              <w:t xml:space="preserve"> </w:t>
            </w:r>
          </w:p>
        </w:tc>
        <w:tc>
          <w:tcPr>
            <w:tcW w:w="2215" w:type="dxa"/>
            <w:shd w:val="clear" w:color="000000" w:fill="F2DCDB"/>
            <w:vAlign w:val="center"/>
          </w:tcPr>
          <w:p w14:paraId="7A34704A" w14:textId="5F0C4729" w:rsidR="00276335" w:rsidRPr="007B2EBD" w:rsidRDefault="00276335" w:rsidP="00276335">
            <w:pPr>
              <w:spacing w:after="0" w:line="240" w:lineRule="auto"/>
              <w:rPr>
                <w:rFonts w:ascii="Arial" w:eastAsia="Times New Roman" w:hAnsi="Arial" w:cs="Arial"/>
                <w:i/>
                <w:iCs/>
                <w:color w:val="000000"/>
                <w:lang w:eastAsia="en-GB"/>
              </w:rPr>
            </w:pPr>
          </w:p>
        </w:tc>
      </w:tr>
    </w:tbl>
    <w:p w14:paraId="3C669AD0" w14:textId="77777777" w:rsidR="00155D12" w:rsidRDefault="00155D12" w:rsidP="0057489C">
      <w:pPr>
        <w:spacing w:after="0" w:line="240" w:lineRule="auto"/>
        <w:rPr>
          <w:rFonts w:ascii="Arial" w:hAnsi="Arial" w:cs="Arial"/>
          <w:b/>
          <w:color w:val="222222"/>
          <w:sz w:val="28"/>
          <w:szCs w:val="28"/>
          <w:shd w:val="clear" w:color="auto" w:fill="FFFFFF"/>
        </w:rPr>
      </w:pPr>
    </w:p>
    <w:p w14:paraId="1ECE7344" w14:textId="4B9C0B34" w:rsidR="00540316" w:rsidRDefault="00205FDC" w:rsidP="0057489C">
      <w:pPr>
        <w:spacing w:after="0" w:line="240" w:lineRule="auto"/>
        <w:rPr>
          <w:rFonts w:ascii="Arial" w:hAnsi="Arial" w:cs="Arial"/>
          <w:b/>
          <w:sz w:val="28"/>
          <w:szCs w:val="28"/>
        </w:rPr>
      </w:pPr>
      <w:r w:rsidRPr="00205FDC">
        <w:rPr>
          <w:rFonts w:ascii="Arial" w:hAnsi="Arial" w:cs="Arial"/>
          <w:b/>
          <w:color w:val="222222"/>
          <w:sz w:val="28"/>
          <w:szCs w:val="28"/>
          <w:shd w:val="clear" w:color="auto" w:fill="FFFFFF"/>
        </w:rPr>
        <w:t xml:space="preserve">Part </w:t>
      </w:r>
      <w:r w:rsidR="00701571">
        <w:rPr>
          <w:rFonts w:ascii="Arial" w:hAnsi="Arial" w:cs="Arial"/>
          <w:b/>
          <w:color w:val="222222"/>
          <w:sz w:val="28"/>
          <w:szCs w:val="28"/>
          <w:shd w:val="clear" w:color="auto" w:fill="FFFFFF"/>
        </w:rPr>
        <w:t>3:</w:t>
      </w:r>
      <w:r w:rsidRPr="00205FDC">
        <w:rPr>
          <w:rFonts w:ascii="Arial" w:hAnsi="Arial" w:cs="Arial"/>
          <w:b/>
          <w:color w:val="222222"/>
          <w:sz w:val="28"/>
          <w:szCs w:val="28"/>
          <w:shd w:val="clear" w:color="auto" w:fill="FFFFFF"/>
        </w:rPr>
        <w:t xml:space="preserve"> </w:t>
      </w:r>
      <w:r w:rsidR="003A0CC1">
        <w:rPr>
          <w:rFonts w:ascii="Arial" w:hAnsi="Arial" w:cs="Arial"/>
          <w:b/>
          <w:sz w:val="28"/>
          <w:szCs w:val="28"/>
        </w:rPr>
        <w:t>Workplace Factors</w:t>
      </w:r>
    </w:p>
    <w:p w14:paraId="7128AE19" w14:textId="77777777" w:rsidR="0054170D" w:rsidRDefault="0054170D" w:rsidP="0057489C">
      <w:pPr>
        <w:spacing w:after="0" w:line="240" w:lineRule="auto"/>
        <w:rPr>
          <w:rFonts w:ascii="Arial" w:hAnsi="Arial" w:cs="Arial"/>
          <w:b/>
          <w:sz w:val="28"/>
          <w:szCs w:val="28"/>
        </w:rPr>
      </w:pPr>
    </w:p>
    <w:p w14:paraId="40ABF057" w14:textId="77777777" w:rsidR="00B87664" w:rsidRDefault="00B87664">
      <w:pPr>
        <w:rPr>
          <w:rFonts w:ascii="Arial" w:hAnsi="Arial" w:cs="Arial"/>
        </w:rPr>
      </w:pPr>
      <w:r>
        <w:rPr>
          <w:rFonts w:ascii="Arial" w:hAnsi="Arial" w:cs="Arial"/>
        </w:rPr>
        <w:t>The</w:t>
      </w:r>
      <w:r w:rsidR="002A4786">
        <w:rPr>
          <w:rFonts w:ascii="Arial" w:hAnsi="Arial" w:cs="Arial"/>
        </w:rPr>
        <w:t xml:space="preserve"> ‘</w:t>
      </w:r>
      <w:r w:rsidR="00EF4CBD">
        <w:rPr>
          <w:rFonts w:ascii="Arial" w:hAnsi="Arial" w:cs="Arial"/>
        </w:rPr>
        <w:t>COVID-19 Risk Assessment for Services</w:t>
      </w:r>
      <w:r w:rsidR="002A4786">
        <w:rPr>
          <w:rFonts w:ascii="Arial" w:hAnsi="Arial" w:cs="Arial"/>
        </w:rPr>
        <w:t>’</w:t>
      </w:r>
      <w:r>
        <w:rPr>
          <w:rFonts w:ascii="Arial" w:hAnsi="Arial" w:cs="Arial"/>
        </w:rPr>
        <w:t>/ ‘School COVID-19 Re-opening Risk Assessment’</w:t>
      </w:r>
      <w:r w:rsidR="002A4786">
        <w:rPr>
          <w:rFonts w:ascii="Arial" w:hAnsi="Arial" w:cs="Arial"/>
        </w:rPr>
        <w:t xml:space="preserve"> identif</w:t>
      </w:r>
      <w:r>
        <w:rPr>
          <w:rFonts w:ascii="Arial" w:hAnsi="Arial" w:cs="Arial"/>
        </w:rPr>
        <w:t xml:space="preserve">ies the general hazards and control measures in place for your team/ service/ school. </w:t>
      </w:r>
    </w:p>
    <w:p w14:paraId="1F300BCE" w14:textId="25CFDE40" w:rsidR="00EF4CBD" w:rsidRDefault="00B87664">
      <w:pPr>
        <w:rPr>
          <w:rFonts w:ascii="Arial" w:hAnsi="Arial" w:cs="Arial"/>
        </w:rPr>
      </w:pPr>
      <w:r>
        <w:rPr>
          <w:rFonts w:ascii="Arial" w:hAnsi="Arial" w:cs="Arial"/>
        </w:rPr>
        <w:t>Using that assessment</w:t>
      </w:r>
      <w:r w:rsidR="00D72DA2">
        <w:rPr>
          <w:rFonts w:ascii="Arial" w:hAnsi="Arial" w:cs="Arial"/>
        </w:rPr>
        <w:t>,</w:t>
      </w:r>
      <w:r>
        <w:rPr>
          <w:rFonts w:ascii="Arial" w:hAnsi="Arial" w:cs="Arial"/>
        </w:rPr>
        <w:t xml:space="preserve"> </w:t>
      </w:r>
      <w:r w:rsidR="00D72DA2">
        <w:rPr>
          <w:rFonts w:ascii="Arial" w:hAnsi="Arial" w:cs="Arial"/>
        </w:rPr>
        <w:t xml:space="preserve">discuss and </w:t>
      </w:r>
      <w:r>
        <w:rPr>
          <w:rFonts w:ascii="Arial" w:hAnsi="Arial" w:cs="Arial"/>
        </w:rPr>
        <w:t xml:space="preserve">identify </w:t>
      </w:r>
      <w:r w:rsidR="002A4786">
        <w:rPr>
          <w:rFonts w:ascii="Arial" w:hAnsi="Arial" w:cs="Arial"/>
        </w:rPr>
        <w:t>any</w:t>
      </w:r>
      <w:r w:rsidR="00EF4CBD">
        <w:rPr>
          <w:rFonts w:ascii="Arial" w:hAnsi="Arial" w:cs="Arial"/>
        </w:rPr>
        <w:t xml:space="preserve"> specific risks </w:t>
      </w:r>
      <w:r w:rsidR="002A4786">
        <w:rPr>
          <w:rFonts w:ascii="Arial" w:hAnsi="Arial" w:cs="Arial"/>
        </w:rPr>
        <w:t xml:space="preserve">to </w:t>
      </w:r>
      <w:r w:rsidR="00D72DA2">
        <w:rPr>
          <w:rFonts w:ascii="Arial" w:hAnsi="Arial" w:cs="Arial"/>
        </w:rPr>
        <w:t xml:space="preserve">the individual </w:t>
      </w:r>
      <w:r w:rsidR="00701571">
        <w:rPr>
          <w:rFonts w:ascii="Arial" w:hAnsi="Arial" w:cs="Arial"/>
        </w:rPr>
        <w:t xml:space="preserve">bearing in mind any additional risk factors identified in Part 2 </w:t>
      </w:r>
      <w:r w:rsidR="002A4786">
        <w:rPr>
          <w:rFonts w:ascii="Arial" w:hAnsi="Arial" w:cs="Arial"/>
        </w:rPr>
        <w:t>and any</w:t>
      </w:r>
      <w:r w:rsidR="00EF4CBD">
        <w:rPr>
          <w:rFonts w:ascii="Arial" w:hAnsi="Arial" w:cs="Arial"/>
        </w:rPr>
        <w:t xml:space="preserve"> concerns </w:t>
      </w:r>
      <w:r w:rsidR="004A3F71">
        <w:rPr>
          <w:rFonts w:ascii="Arial" w:hAnsi="Arial" w:cs="Arial"/>
        </w:rPr>
        <w:t xml:space="preserve">staff </w:t>
      </w:r>
      <w:r w:rsidR="002A4786">
        <w:rPr>
          <w:rFonts w:ascii="Arial" w:hAnsi="Arial" w:cs="Arial"/>
        </w:rPr>
        <w:t>have</w:t>
      </w:r>
      <w:r>
        <w:rPr>
          <w:rFonts w:ascii="Arial" w:hAnsi="Arial" w:cs="Arial"/>
        </w:rPr>
        <w:t xml:space="preserve">. Do not repeat/ ‘cut and paste’ all hazards across to this assessment - </w:t>
      </w:r>
      <w:r w:rsidR="00FC06F3">
        <w:rPr>
          <w:rFonts w:ascii="Arial" w:hAnsi="Arial" w:cs="Arial"/>
        </w:rPr>
        <w:t>only record issues that have been identified in discussion with the member of staff being assessed.</w:t>
      </w:r>
    </w:p>
    <w:p w14:paraId="328DF227" w14:textId="77777777" w:rsidR="000D2C83" w:rsidRDefault="000D2C83">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540"/>
        <w:gridCol w:w="3260"/>
        <w:gridCol w:w="3119"/>
      </w:tblGrid>
      <w:tr w:rsidR="00C3127A" w:rsidRPr="007B2EBD" w14:paraId="2F46FEA0" w14:textId="77777777" w:rsidTr="006B2B89">
        <w:trPr>
          <w:trHeight w:val="526"/>
        </w:trPr>
        <w:tc>
          <w:tcPr>
            <w:tcW w:w="566" w:type="dxa"/>
            <w:vMerge w:val="restart"/>
            <w:shd w:val="clear" w:color="000000" w:fill="0070C0"/>
            <w:textDirection w:val="btLr"/>
            <w:vAlign w:val="center"/>
            <w:hideMark/>
          </w:tcPr>
          <w:p w14:paraId="11419B48" w14:textId="77777777" w:rsidR="00C3127A" w:rsidRPr="007B2EBD" w:rsidRDefault="00C3127A" w:rsidP="00701571">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Workplace Factors</w:t>
            </w:r>
          </w:p>
        </w:tc>
        <w:tc>
          <w:tcPr>
            <w:tcW w:w="3540" w:type="dxa"/>
            <w:shd w:val="clear" w:color="auto" w:fill="0070C0"/>
            <w:vAlign w:val="center"/>
          </w:tcPr>
          <w:p w14:paraId="1CEECA89" w14:textId="77777777" w:rsidR="00C3127A" w:rsidRPr="002A4786" w:rsidRDefault="00C3127A" w:rsidP="00701571">
            <w:pPr>
              <w:spacing w:after="0" w:line="240" w:lineRule="auto"/>
              <w:rPr>
                <w:rFonts w:ascii="Arial" w:hAnsi="Arial" w:cs="Arial"/>
                <w:b/>
                <w:color w:val="FFFFFF" w:themeColor="background1"/>
              </w:rPr>
            </w:pPr>
            <w:r w:rsidRPr="002A4786">
              <w:rPr>
                <w:rFonts w:ascii="Arial" w:hAnsi="Arial" w:cs="Arial"/>
                <w:b/>
                <w:color w:val="FFFFFF" w:themeColor="background1"/>
              </w:rPr>
              <w:t>Potential Hazard to Staff Member</w:t>
            </w:r>
          </w:p>
        </w:tc>
        <w:tc>
          <w:tcPr>
            <w:tcW w:w="3260" w:type="dxa"/>
            <w:shd w:val="clear" w:color="auto" w:fill="0070C0"/>
            <w:vAlign w:val="center"/>
          </w:tcPr>
          <w:p w14:paraId="0FDCB826" w14:textId="77777777" w:rsidR="00C3127A" w:rsidRPr="0054170D" w:rsidRDefault="00C3127A" w:rsidP="00701571">
            <w:pPr>
              <w:spacing w:after="0" w:line="240" w:lineRule="auto"/>
              <w:jc w:val="center"/>
              <w:rPr>
                <w:rFonts w:ascii="Arial" w:eastAsia="Times New Roman" w:hAnsi="Arial" w:cs="Arial"/>
                <w:b/>
                <w:iCs/>
                <w:color w:val="FFFFFF" w:themeColor="background1"/>
                <w:lang w:eastAsia="en-GB"/>
              </w:rPr>
            </w:pPr>
            <w:r w:rsidRPr="0054170D">
              <w:rPr>
                <w:rFonts w:ascii="Arial" w:eastAsia="Times New Roman" w:hAnsi="Arial" w:cs="Arial"/>
                <w:b/>
                <w:iCs/>
                <w:color w:val="FFFFFF" w:themeColor="background1"/>
                <w:lang w:eastAsia="en-GB"/>
              </w:rPr>
              <w:t>Employee Concerns</w:t>
            </w:r>
          </w:p>
        </w:tc>
        <w:tc>
          <w:tcPr>
            <w:tcW w:w="3119" w:type="dxa"/>
            <w:shd w:val="clear" w:color="auto" w:fill="0070C0"/>
          </w:tcPr>
          <w:p w14:paraId="21913D22" w14:textId="77777777" w:rsidR="00C3127A" w:rsidRPr="0054170D" w:rsidRDefault="00C3127A" w:rsidP="00701571">
            <w:pPr>
              <w:spacing w:after="0" w:line="240" w:lineRule="auto"/>
              <w:jc w:val="center"/>
              <w:rPr>
                <w:rFonts w:ascii="Arial" w:eastAsia="Times New Roman" w:hAnsi="Arial" w:cs="Arial"/>
                <w:b/>
                <w:iCs/>
                <w:color w:val="FFFFFF" w:themeColor="background1"/>
                <w:lang w:eastAsia="en-GB"/>
              </w:rPr>
            </w:pPr>
            <w:r w:rsidRPr="0054170D">
              <w:rPr>
                <w:rFonts w:ascii="Arial" w:eastAsia="Times New Roman" w:hAnsi="Arial" w:cs="Arial"/>
                <w:b/>
                <w:iCs/>
                <w:color w:val="FFFFFF" w:themeColor="background1"/>
                <w:lang w:eastAsia="en-GB"/>
              </w:rPr>
              <w:t>Support and Additional Control Measures Agreed</w:t>
            </w:r>
          </w:p>
          <w:p w14:paraId="5BE30516" w14:textId="77777777" w:rsidR="00C3127A" w:rsidRPr="0054170D" w:rsidRDefault="00C3127A" w:rsidP="00701571">
            <w:pPr>
              <w:spacing w:after="0" w:line="240" w:lineRule="auto"/>
              <w:jc w:val="center"/>
              <w:rPr>
                <w:rFonts w:ascii="Arial" w:eastAsia="Times New Roman" w:hAnsi="Arial" w:cs="Arial"/>
                <w:iCs/>
                <w:color w:val="FFFFFF" w:themeColor="background1"/>
                <w:lang w:eastAsia="en-GB"/>
              </w:rPr>
            </w:pPr>
          </w:p>
        </w:tc>
      </w:tr>
      <w:tr w:rsidR="00C3127A" w:rsidRPr="007B2EBD" w14:paraId="02A4128B" w14:textId="77777777" w:rsidTr="006B2B89">
        <w:trPr>
          <w:trHeight w:val="526"/>
        </w:trPr>
        <w:tc>
          <w:tcPr>
            <w:tcW w:w="566" w:type="dxa"/>
            <w:vMerge/>
            <w:shd w:val="clear" w:color="000000" w:fill="0070C0"/>
            <w:textDirection w:val="btLr"/>
            <w:vAlign w:val="center"/>
          </w:tcPr>
          <w:p w14:paraId="51A30D9A" w14:textId="77777777" w:rsidR="00C3127A" w:rsidRDefault="00C3127A" w:rsidP="00701571">
            <w:pPr>
              <w:spacing w:after="0" w:line="240" w:lineRule="auto"/>
              <w:jc w:val="center"/>
              <w:rPr>
                <w:rFonts w:ascii="Arial" w:eastAsia="Times New Roman" w:hAnsi="Arial" w:cs="Arial"/>
                <w:b/>
                <w:bCs/>
                <w:color w:val="FFFFFF"/>
                <w:lang w:eastAsia="en-GB"/>
              </w:rPr>
            </w:pPr>
          </w:p>
        </w:tc>
        <w:tc>
          <w:tcPr>
            <w:tcW w:w="3540" w:type="dxa"/>
            <w:shd w:val="clear" w:color="000000" w:fill="D9D9D9"/>
            <w:vAlign w:val="center"/>
          </w:tcPr>
          <w:p w14:paraId="774D9FBD" w14:textId="77777777" w:rsidR="00C3127A" w:rsidRPr="00B87664" w:rsidRDefault="00C3127A" w:rsidP="00D90B75">
            <w:pPr>
              <w:spacing w:after="0" w:line="240" w:lineRule="auto"/>
              <w:rPr>
                <w:rFonts w:ascii="Arial" w:hAnsi="Arial" w:cs="Arial"/>
              </w:rPr>
            </w:pPr>
          </w:p>
        </w:tc>
        <w:tc>
          <w:tcPr>
            <w:tcW w:w="3260" w:type="dxa"/>
            <w:shd w:val="clear" w:color="000000" w:fill="F2DCDB"/>
          </w:tcPr>
          <w:p w14:paraId="77F60AD8" w14:textId="77777777" w:rsidR="00C3127A" w:rsidRPr="007B2EBD" w:rsidRDefault="00C3127A" w:rsidP="00701571">
            <w:pPr>
              <w:spacing w:after="0" w:line="240" w:lineRule="auto"/>
              <w:rPr>
                <w:rFonts w:ascii="Arial" w:eastAsia="Times New Roman" w:hAnsi="Arial" w:cs="Arial"/>
                <w:i/>
                <w:iCs/>
                <w:color w:val="000000"/>
                <w:lang w:eastAsia="en-GB"/>
              </w:rPr>
            </w:pPr>
          </w:p>
        </w:tc>
        <w:tc>
          <w:tcPr>
            <w:tcW w:w="3119" w:type="dxa"/>
            <w:shd w:val="clear" w:color="000000" w:fill="F2DCDB"/>
          </w:tcPr>
          <w:p w14:paraId="350B03F8" w14:textId="77777777" w:rsidR="00C3127A" w:rsidRPr="007B2EBD" w:rsidRDefault="00C3127A" w:rsidP="00701571">
            <w:pPr>
              <w:spacing w:after="0" w:line="240" w:lineRule="auto"/>
              <w:rPr>
                <w:rFonts w:ascii="Arial" w:eastAsia="Times New Roman" w:hAnsi="Arial" w:cs="Arial"/>
                <w:i/>
                <w:iCs/>
                <w:color w:val="000000"/>
                <w:lang w:eastAsia="en-GB"/>
              </w:rPr>
            </w:pPr>
          </w:p>
        </w:tc>
      </w:tr>
      <w:tr w:rsidR="00C3127A" w:rsidRPr="00B87664" w14:paraId="62361F2D" w14:textId="77777777" w:rsidTr="006B2B89">
        <w:trPr>
          <w:trHeight w:val="488"/>
        </w:trPr>
        <w:tc>
          <w:tcPr>
            <w:tcW w:w="566" w:type="dxa"/>
            <w:vMerge/>
            <w:vAlign w:val="center"/>
          </w:tcPr>
          <w:p w14:paraId="6B6822FA" w14:textId="77777777" w:rsidR="00C3127A" w:rsidRPr="00B87664" w:rsidRDefault="00C3127A" w:rsidP="00701571">
            <w:pPr>
              <w:spacing w:after="0" w:line="240" w:lineRule="auto"/>
              <w:rPr>
                <w:rFonts w:ascii="Arial" w:eastAsia="Times New Roman" w:hAnsi="Arial" w:cs="Arial"/>
                <w:b/>
                <w:bCs/>
                <w:color w:val="FFFFFF"/>
                <w:lang w:eastAsia="en-GB"/>
              </w:rPr>
            </w:pPr>
          </w:p>
        </w:tc>
        <w:tc>
          <w:tcPr>
            <w:tcW w:w="3540" w:type="dxa"/>
            <w:shd w:val="clear" w:color="000000" w:fill="D9D9D9"/>
            <w:vAlign w:val="center"/>
          </w:tcPr>
          <w:p w14:paraId="1512D1C7" w14:textId="77777777" w:rsidR="00C3127A" w:rsidRPr="00B87664" w:rsidRDefault="00C3127A" w:rsidP="00C3127A">
            <w:pPr>
              <w:rPr>
                <w:rFonts w:ascii="Arial" w:hAnsi="Arial" w:cs="Arial"/>
                <w:color w:val="0B0C0C"/>
              </w:rPr>
            </w:pPr>
          </w:p>
        </w:tc>
        <w:tc>
          <w:tcPr>
            <w:tcW w:w="3260" w:type="dxa"/>
            <w:shd w:val="clear" w:color="000000" w:fill="F2DCDB"/>
          </w:tcPr>
          <w:p w14:paraId="0E067A91" w14:textId="77777777" w:rsidR="00C3127A" w:rsidRPr="00B87664" w:rsidRDefault="00C3127A" w:rsidP="00701571">
            <w:pPr>
              <w:spacing w:after="0" w:line="240" w:lineRule="auto"/>
              <w:rPr>
                <w:rFonts w:ascii="Arial" w:eastAsia="Times New Roman" w:hAnsi="Arial" w:cs="Arial"/>
                <w:i/>
                <w:iCs/>
                <w:color w:val="000000"/>
                <w:lang w:eastAsia="en-GB"/>
              </w:rPr>
            </w:pPr>
          </w:p>
        </w:tc>
        <w:tc>
          <w:tcPr>
            <w:tcW w:w="3119" w:type="dxa"/>
            <w:shd w:val="clear" w:color="000000" w:fill="F2DCDB"/>
          </w:tcPr>
          <w:p w14:paraId="2998B3CA" w14:textId="77777777" w:rsidR="00C3127A" w:rsidRPr="00B87664" w:rsidRDefault="00C3127A" w:rsidP="00701571">
            <w:pPr>
              <w:spacing w:after="0" w:line="240" w:lineRule="auto"/>
              <w:rPr>
                <w:rFonts w:ascii="Arial" w:eastAsia="Times New Roman" w:hAnsi="Arial" w:cs="Arial"/>
                <w:i/>
                <w:iCs/>
                <w:color w:val="000000"/>
                <w:lang w:eastAsia="en-GB"/>
              </w:rPr>
            </w:pPr>
          </w:p>
        </w:tc>
      </w:tr>
      <w:tr w:rsidR="00C3127A" w:rsidRPr="00B87664" w14:paraId="6BC0A291" w14:textId="77777777" w:rsidTr="006B2B89">
        <w:trPr>
          <w:trHeight w:val="488"/>
        </w:trPr>
        <w:tc>
          <w:tcPr>
            <w:tcW w:w="566" w:type="dxa"/>
            <w:vMerge/>
            <w:vAlign w:val="center"/>
          </w:tcPr>
          <w:p w14:paraId="5156F689" w14:textId="77777777" w:rsidR="00C3127A" w:rsidRPr="00B87664" w:rsidRDefault="00C3127A" w:rsidP="00701571">
            <w:pPr>
              <w:spacing w:after="0" w:line="240" w:lineRule="auto"/>
              <w:rPr>
                <w:rFonts w:ascii="Arial" w:eastAsia="Times New Roman" w:hAnsi="Arial" w:cs="Arial"/>
                <w:b/>
                <w:bCs/>
                <w:color w:val="FFFFFF"/>
                <w:lang w:eastAsia="en-GB"/>
              </w:rPr>
            </w:pPr>
          </w:p>
        </w:tc>
        <w:tc>
          <w:tcPr>
            <w:tcW w:w="3540" w:type="dxa"/>
            <w:shd w:val="clear" w:color="000000" w:fill="D9D9D9"/>
            <w:vAlign w:val="center"/>
          </w:tcPr>
          <w:p w14:paraId="103CC2E9" w14:textId="77777777" w:rsidR="00C3127A" w:rsidRPr="00B87664" w:rsidRDefault="00C3127A" w:rsidP="00C3127A">
            <w:pPr>
              <w:rPr>
                <w:rFonts w:ascii="Arial" w:hAnsi="Arial" w:cs="Arial"/>
                <w:color w:val="0B0C0C"/>
              </w:rPr>
            </w:pPr>
          </w:p>
        </w:tc>
        <w:tc>
          <w:tcPr>
            <w:tcW w:w="3260" w:type="dxa"/>
            <w:shd w:val="clear" w:color="000000" w:fill="F2DCDB"/>
          </w:tcPr>
          <w:p w14:paraId="060E0FA8" w14:textId="77777777" w:rsidR="00C3127A" w:rsidRPr="00B87664" w:rsidRDefault="00C3127A" w:rsidP="00701571">
            <w:pPr>
              <w:spacing w:after="0" w:line="240" w:lineRule="auto"/>
              <w:rPr>
                <w:rFonts w:ascii="Arial" w:eastAsia="Times New Roman" w:hAnsi="Arial" w:cs="Arial"/>
                <w:i/>
                <w:iCs/>
                <w:color w:val="000000"/>
                <w:lang w:eastAsia="en-GB"/>
              </w:rPr>
            </w:pPr>
          </w:p>
        </w:tc>
        <w:tc>
          <w:tcPr>
            <w:tcW w:w="3119" w:type="dxa"/>
            <w:shd w:val="clear" w:color="000000" w:fill="F2DCDB"/>
          </w:tcPr>
          <w:p w14:paraId="647B5D8C" w14:textId="77777777" w:rsidR="00C3127A" w:rsidRPr="00B87664" w:rsidRDefault="00C3127A" w:rsidP="00701571">
            <w:pPr>
              <w:spacing w:after="0" w:line="240" w:lineRule="auto"/>
              <w:rPr>
                <w:rFonts w:ascii="Arial" w:eastAsia="Times New Roman" w:hAnsi="Arial" w:cs="Arial"/>
                <w:i/>
                <w:iCs/>
                <w:color w:val="000000"/>
                <w:lang w:eastAsia="en-GB"/>
              </w:rPr>
            </w:pPr>
          </w:p>
        </w:tc>
      </w:tr>
    </w:tbl>
    <w:p w14:paraId="1C8D73D7" w14:textId="77777777" w:rsidR="00744981" w:rsidRDefault="00744981" w:rsidP="00532149">
      <w:pPr>
        <w:spacing w:before="100" w:beforeAutospacing="1" w:after="100" w:afterAutospacing="1" w:line="240" w:lineRule="auto"/>
        <w:rPr>
          <w:rFonts w:ascii="Arial" w:hAnsi="Arial" w:cs="Arial"/>
          <w:b/>
          <w:bCs/>
        </w:rPr>
      </w:pPr>
      <w:bookmarkStart w:id="9" w:name="_Hlk77164219"/>
    </w:p>
    <w:p w14:paraId="4CBF9F1E" w14:textId="77777777" w:rsidR="00744981" w:rsidRDefault="00744981" w:rsidP="00532149">
      <w:pPr>
        <w:spacing w:before="100" w:beforeAutospacing="1" w:after="100" w:afterAutospacing="1" w:line="240" w:lineRule="auto"/>
        <w:rPr>
          <w:rFonts w:ascii="Arial" w:hAnsi="Arial" w:cs="Arial"/>
          <w:b/>
          <w:bCs/>
        </w:rPr>
      </w:pPr>
    </w:p>
    <w:p w14:paraId="7295E631" w14:textId="79A1BC3E" w:rsidR="00532149" w:rsidRPr="00744981" w:rsidRDefault="00532149" w:rsidP="00532149">
      <w:pPr>
        <w:spacing w:before="100" w:beforeAutospacing="1" w:after="100" w:afterAutospacing="1" w:line="240" w:lineRule="auto"/>
        <w:rPr>
          <w:rFonts w:ascii="Arial" w:hAnsi="Arial" w:cs="Arial"/>
          <w:b/>
          <w:bCs/>
        </w:rPr>
      </w:pPr>
      <w:r w:rsidRPr="00744981">
        <w:rPr>
          <w:rFonts w:ascii="Arial" w:hAnsi="Arial" w:cs="Arial"/>
          <w:b/>
          <w:bCs/>
        </w:rPr>
        <w:lastRenderedPageBreak/>
        <w:t>Precautionary Approach after National Restriction Lifting</w:t>
      </w:r>
    </w:p>
    <w:p w14:paraId="6B939D04" w14:textId="656E5225" w:rsidR="00532149" w:rsidRPr="00744981" w:rsidRDefault="00532149" w:rsidP="00532149">
      <w:pPr>
        <w:spacing w:before="100" w:beforeAutospacing="1" w:after="100" w:afterAutospacing="1" w:line="240" w:lineRule="auto"/>
        <w:rPr>
          <w:rFonts w:ascii="Arial" w:hAnsi="Arial" w:cs="Arial"/>
        </w:rPr>
      </w:pPr>
      <w:r w:rsidRPr="00744981">
        <w:rPr>
          <w:rFonts w:ascii="Arial" w:hAnsi="Arial" w:cs="Arial"/>
        </w:rPr>
        <w:t>The council are taking a precautionary approach to the national lifting of covid restrictions whereby:</w:t>
      </w:r>
    </w:p>
    <w:p w14:paraId="658BFC04" w14:textId="2C025B89" w:rsidR="001C20DB" w:rsidRPr="001C20DB" w:rsidRDefault="00744981" w:rsidP="001C20DB">
      <w:pPr>
        <w:numPr>
          <w:ilvl w:val="0"/>
          <w:numId w:val="16"/>
        </w:numPr>
        <w:spacing w:before="100" w:beforeAutospacing="1" w:after="100" w:afterAutospacing="1" w:line="240" w:lineRule="auto"/>
        <w:rPr>
          <w:rFonts w:ascii="Arial" w:eastAsia="Times New Roman" w:hAnsi="Arial" w:cs="Arial"/>
          <w:highlight w:val="yellow"/>
        </w:rPr>
      </w:pPr>
      <w:r w:rsidRPr="001C20DB">
        <w:rPr>
          <w:rFonts w:ascii="Arial" w:hAnsi="Arial" w:cs="Arial"/>
          <w:highlight w:val="yellow"/>
        </w:rPr>
        <w:t xml:space="preserve">The COVID-19 Risk Assessment for Services’/ ‘School COVID-19 Re-opening Risk Assessment’ templates have been reviewed following the most recent government guidance and services have been asked to review their own risk assessments accordingly. </w:t>
      </w:r>
      <w:r w:rsidRPr="001C20DB">
        <w:rPr>
          <w:rFonts w:ascii="Arial" w:eastAsia="Times New Roman" w:hAnsi="Arial" w:cs="Arial"/>
          <w:highlight w:val="yellow"/>
        </w:rPr>
        <w:t>Some arrangements, such as those for hygiene, cleaning regimes and ventilation have continued as per government recommendations. BHCC has also recommended that staff (again as per government guidance), continue to wear face coverings in environments which are enclosed, crowded and where they are in contact with people they don’t usually meet</w:t>
      </w:r>
      <w:r w:rsidR="001C20DB" w:rsidRPr="001C20DB">
        <w:rPr>
          <w:rFonts w:ascii="Arial" w:eastAsia="Times New Roman" w:hAnsi="Arial" w:cs="Arial"/>
          <w:highlight w:val="yellow"/>
        </w:rPr>
        <w:t xml:space="preserve">, for instance when walking around buildings or when encountering members of the public. It is also recommended that 1 metre + social distancing is adhered to where possible, particularly in rooms with poorer ventilation, such as meeting rooms. </w:t>
      </w:r>
    </w:p>
    <w:p w14:paraId="5377A63A" w14:textId="44B4C903" w:rsidR="00532149" w:rsidRPr="001C20DB" w:rsidRDefault="001C20DB" w:rsidP="001C20DB">
      <w:pPr>
        <w:numPr>
          <w:ilvl w:val="0"/>
          <w:numId w:val="16"/>
        </w:numPr>
        <w:spacing w:before="100" w:beforeAutospacing="1" w:after="100" w:afterAutospacing="1" w:line="240" w:lineRule="auto"/>
        <w:rPr>
          <w:rFonts w:ascii="Arial" w:eastAsia="Times New Roman" w:hAnsi="Arial" w:cs="Arial"/>
          <w:highlight w:val="yellow"/>
        </w:rPr>
      </w:pPr>
      <w:r w:rsidRPr="001C20DB">
        <w:rPr>
          <w:rFonts w:ascii="Arial" w:eastAsia="Times New Roman" w:hAnsi="Arial" w:cs="Arial"/>
          <w:highlight w:val="yellow"/>
        </w:rPr>
        <w:t>From</w:t>
      </w:r>
      <w:r w:rsidR="00532149" w:rsidRPr="001C20DB">
        <w:rPr>
          <w:rFonts w:ascii="Arial" w:eastAsia="Times New Roman" w:hAnsi="Arial" w:cs="Arial"/>
          <w:highlight w:val="yellow"/>
        </w:rPr>
        <w:t xml:space="preserve"> 13th September 2021 </w:t>
      </w:r>
      <w:r w:rsidRPr="001C20DB">
        <w:rPr>
          <w:rFonts w:ascii="Arial" w:eastAsia="Times New Roman" w:hAnsi="Arial" w:cs="Arial"/>
          <w:highlight w:val="yellow"/>
        </w:rPr>
        <w:t xml:space="preserve">onwards, there has been a phased reopening of offices and hybrid ways of working. However, as there have continued to be high numbers of Covid cases, both locally and nationally, in </w:t>
      </w:r>
      <w:r w:rsidR="002A17F3">
        <w:rPr>
          <w:rFonts w:ascii="Arial" w:eastAsia="Times New Roman" w:hAnsi="Arial" w:cs="Arial"/>
          <w:highlight w:val="yellow"/>
        </w:rPr>
        <w:t>some</w:t>
      </w:r>
      <w:r w:rsidRPr="001C20DB">
        <w:rPr>
          <w:rFonts w:ascii="Arial" w:eastAsia="Times New Roman" w:hAnsi="Arial" w:cs="Arial"/>
          <w:highlight w:val="yellow"/>
        </w:rPr>
        <w:t xml:space="preserve"> services, some staff have continued to work</w:t>
      </w:r>
      <w:r w:rsidR="002A17F3">
        <w:rPr>
          <w:rFonts w:ascii="Arial" w:eastAsia="Times New Roman" w:hAnsi="Arial" w:cs="Arial"/>
          <w:highlight w:val="yellow"/>
        </w:rPr>
        <w:t xml:space="preserve"> mainly</w:t>
      </w:r>
      <w:r w:rsidRPr="001C20DB">
        <w:rPr>
          <w:rFonts w:ascii="Arial" w:eastAsia="Times New Roman" w:hAnsi="Arial" w:cs="Arial"/>
          <w:highlight w:val="yellow"/>
        </w:rPr>
        <w:t xml:space="preserve"> from home, where service needs have allowed this </w:t>
      </w:r>
    </w:p>
    <w:p w14:paraId="66A410C3" w14:textId="5457B417" w:rsidR="00173E25" w:rsidRPr="00173E25" w:rsidRDefault="00532149" w:rsidP="001C20DB">
      <w:pPr>
        <w:spacing w:before="100" w:beforeAutospacing="1" w:after="100" w:afterAutospacing="1" w:line="240" w:lineRule="auto"/>
        <w:ind w:left="360"/>
        <w:rPr>
          <w:rFonts w:ascii="Arial" w:eastAsia="Times New Roman" w:hAnsi="Arial" w:cs="Arial"/>
        </w:rPr>
      </w:pPr>
      <w:r w:rsidRPr="00744981">
        <w:rPr>
          <w:rFonts w:ascii="Arial" w:eastAsia="Times New Roman" w:hAnsi="Arial" w:cs="Arial"/>
        </w:rPr>
        <w:t>This approach will be kept under review in accordance with the local Public Health Guidance, infection rates and changes to national guidance</w:t>
      </w:r>
    </w:p>
    <w:p w14:paraId="0F57E4D9" w14:textId="6D09A3B8" w:rsidR="00276335" w:rsidRPr="00467327" w:rsidRDefault="00276335" w:rsidP="00276335">
      <w:pPr>
        <w:rPr>
          <w:rFonts w:ascii="Arial" w:hAnsi="Arial" w:cs="Arial"/>
          <w:b/>
        </w:rPr>
      </w:pPr>
      <w:r w:rsidRPr="00467327">
        <w:rPr>
          <w:rFonts w:ascii="Arial" w:hAnsi="Arial" w:cs="Arial"/>
          <w:b/>
        </w:rPr>
        <w:t>Clinically Vulnerable</w:t>
      </w:r>
      <w:r w:rsidR="00B13F3B" w:rsidRPr="00467327">
        <w:rPr>
          <w:rFonts w:ascii="Arial" w:hAnsi="Arial" w:cs="Arial"/>
          <w:b/>
        </w:rPr>
        <w:t xml:space="preserve"> </w:t>
      </w:r>
      <w:r w:rsidR="000A1CE2" w:rsidRPr="00467327">
        <w:rPr>
          <w:rFonts w:ascii="Arial" w:hAnsi="Arial" w:cs="Arial"/>
          <w:b/>
        </w:rPr>
        <w:t>/ Clinically Extremely Vulnerable (CEV)</w:t>
      </w:r>
      <w:r w:rsidR="004A658A" w:rsidRPr="00467327">
        <w:rPr>
          <w:rFonts w:ascii="Arial" w:hAnsi="Arial" w:cs="Arial"/>
          <w:b/>
        </w:rPr>
        <w:t xml:space="preserve"> / ‘Shielding’ Staff</w:t>
      </w:r>
    </w:p>
    <w:p w14:paraId="1F954503" w14:textId="47FB7283" w:rsidR="001C20DB" w:rsidRPr="00FD0763" w:rsidRDefault="001C20DB" w:rsidP="00C3127A">
      <w:pPr>
        <w:rPr>
          <w:rFonts w:ascii="Arial" w:hAnsi="Arial" w:cs="Arial"/>
          <w:color w:val="0B0C0C"/>
          <w:highlight w:val="yellow"/>
          <w:shd w:val="clear" w:color="auto" w:fill="FFFFFF"/>
        </w:rPr>
      </w:pPr>
      <w:bookmarkStart w:id="10" w:name="_Hlk83910660"/>
      <w:r w:rsidRPr="00FD0763">
        <w:rPr>
          <w:rFonts w:ascii="Arial" w:hAnsi="Arial" w:cs="Arial"/>
          <w:highlight w:val="yellow"/>
        </w:rPr>
        <w:t xml:space="preserve">The shielding programme has now ended in England and the government has advised people in that category </w:t>
      </w:r>
      <w:r w:rsidRPr="00FD0763">
        <w:rPr>
          <w:rFonts w:ascii="Arial" w:hAnsi="Arial" w:cs="Arial"/>
          <w:color w:val="0B0C0C"/>
          <w:highlight w:val="yellow"/>
          <w:shd w:val="clear" w:color="auto" w:fill="FFFFFF"/>
        </w:rPr>
        <w:t xml:space="preserve">to as a minimum, continue to follow the same  general </w:t>
      </w:r>
      <w:hyperlink r:id="rId9" w:history="1">
        <w:r w:rsidRPr="00FD0763">
          <w:rPr>
            <w:rStyle w:val="Hyperlink"/>
            <w:rFonts w:ascii="Arial" w:hAnsi="Arial" w:cs="Arial"/>
            <w:color w:val="1D70B8"/>
            <w:highlight w:val="yellow"/>
            <w:bdr w:val="none" w:sz="0" w:space="0" w:color="auto" w:frame="1"/>
            <w:shd w:val="clear" w:color="auto" w:fill="FFFFFF"/>
          </w:rPr>
          <w:t>guidance</w:t>
        </w:r>
      </w:hyperlink>
      <w:r w:rsidRPr="00FD0763">
        <w:rPr>
          <w:rFonts w:ascii="Arial" w:hAnsi="Arial" w:cs="Arial"/>
          <w:color w:val="0B0C0C"/>
          <w:highlight w:val="yellow"/>
          <w:shd w:val="clear" w:color="auto" w:fill="FFFFFF"/>
        </w:rPr>
        <w:t xml:space="preserve">  as the rest of the population. However, they have also stated that </w:t>
      </w:r>
      <w:r w:rsidR="00CE6CE9">
        <w:rPr>
          <w:rFonts w:ascii="Arial" w:hAnsi="Arial" w:cs="Arial"/>
          <w:color w:val="0B0C0C"/>
          <w:highlight w:val="yellow"/>
          <w:shd w:val="clear" w:color="auto" w:fill="FFFFFF"/>
        </w:rPr>
        <w:t>people in the CV and CEV categories</w:t>
      </w:r>
      <w:r w:rsidRPr="00FD0763">
        <w:rPr>
          <w:rFonts w:ascii="Arial" w:hAnsi="Arial" w:cs="Arial"/>
          <w:color w:val="0B0C0C"/>
          <w:highlight w:val="yellow"/>
          <w:shd w:val="clear" w:color="auto" w:fill="FFFFFF"/>
        </w:rPr>
        <w:t xml:space="preserve"> should consider advice from </w:t>
      </w:r>
      <w:r w:rsidR="00FD0763" w:rsidRPr="00FD0763">
        <w:rPr>
          <w:rFonts w:ascii="Arial" w:hAnsi="Arial" w:cs="Arial"/>
          <w:color w:val="0B0C0C"/>
          <w:highlight w:val="yellow"/>
          <w:shd w:val="clear" w:color="auto" w:fill="FFFFFF"/>
        </w:rPr>
        <w:t>their</w:t>
      </w:r>
      <w:r w:rsidRPr="00FD0763">
        <w:rPr>
          <w:rFonts w:ascii="Arial" w:hAnsi="Arial" w:cs="Arial"/>
          <w:color w:val="0B0C0C"/>
          <w:highlight w:val="yellow"/>
          <w:shd w:val="clear" w:color="auto" w:fill="FFFFFF"/>
        </w:rPr>
        <w:t xml:space="preserve"> health professional on </w:t>
      </w:r>
      <w:r w:rsidR="00FD0763" w:rsidRPr="00FD0763">
        <w:rPr>
          <w:rFonts w:ascii="Arial" w:hAnsi="Arial" w:cs="Arial"/>
          <w:color w:val="0B0C0C"/>
          <w:highlight w:val="yellow"/>
          <w:shd w:val="clear" w:color="auto" w:fill="FFFFFF"/>
        </w:rPr>
        <w:t>any</w:t>
      </w:r>
      <w:r w:rsidRPr="00FD0763">
        <w:rPr>
          <w:rFonts w:ascii="Arial" w:hAnsi="Arial" w:cs="Arial"/>
          <w:color w:val="0B0C0C"/>
          <w:highlight w:val="yellow"/>
          <w:shd w:val="clear" w:color="auto" w:fill="FFFFFF"/>
        </w:rPr>
        <w:t xml:space="preserve"> additional precautions</w:t>
      </w:r>
      <w:r w:rsidR="00FD0763" w:rsidRPr="00FD0763">
        <w:rPr>
          <w:rFonts w:ascii="Arial" w:hAnsi="Arial" w:cs="Arial"/>
          <w:color w:val="0B0C0C"/>
          <w:highlight w:val="yellow"/>
          <w:shd w:val="clear" w:color="auto" w:fill="FFFFFF"/>
        </w:rPr>
        <w:t xml:space="preserve"> they </w:t>
      </w:r>
      <w:r w:rsidR="002A17F3">
        <w:rPr>
          <w:rFonts w:ascii="Arial" w:hAnsi="Arial" w:cs="Arial"/>
          <w:color w:val="0B0C0C"/>
          <w:highlight w:val="yellow"/>
          <w:shd w:val="clear" w:color="auto" w:fill="FFFFFF"/>
        </w:rPr>
        <w:t>might</w:t>
      </w:r>
      <w:r w:rsidR="00FD0763" w:rsidRPr="00FD0763">
        <w:rPr>
          <w:rFonts w:ascii="Arial" w:hAnsi="Arial" w:cs="Arial"/>
          <w:color w:val="0B0C0C"/>
          <w:highlight w:val="yellow"/>
          <w:shd w:val="clear" w:color="auto" w:fill="FFFFFF"/>
        </w:rPr>
        <w:t xml:space="preserve"> take and should also</w:t>
      </w:r>
      <w:r w:rsidRPr="00FD0763">
        <w:rPr>
          <w:rFonts w:ascii="Arial" w:hAnsi="Arial" w:cs="Arial"/>
          <w:color w:val="0B0C0C"/>
          <w:highlight w:val="yellow"/>
          <w:shd w:val="clear" w:color="auto" w:fill="FFFFFF"/>
        </w:rPr>
        <w:t xml:space="preserve"> consider, alongside </w:t>
      </w:r>
      <w:r w:rsidR="00FD0763" w:rsidRPr="00FD0763">
        <w:rPr>
          <w:rFonts w:ascii="Arial" w:hAnsi="Arial" w:cs="Arial"/>
          <w:color w:val="0B0C0C"/>
          <w:highlight w:val="yellow"/>
          <w:shd w:val="clear" w:color="auto" w:fill="FFFFFF"/>
        </w:rPr>
        <w:t>this advice,</w:t>
      </w:r>
      <w:r w:rsidRPr="00FD0763">
        <w:rPr>
          <w:rFonts w:ascii="Arial" w:hAnsi="Arial" w:cs="Arial"/>
          <w:color w:val="0B0C0C"/>
          <w:highlight w:val="yellow"/>
          <w:shd w:val="clear" w:color="auto" w:fill="FFFFFF"/>
        </w:rPr>
        <w:t xml:space="preserve"> if </w:t>
      </w:r>
      <w:r w:rsidR="00FD0763" w:rsidRPr="00FD0763">
        <w:rPr>
          <w:rFonts w:ascii="Arial" w:hAnsi="Arial" w:cs="Arial"/>
          <w:color w:val="0B0C0C"/>
          <w:highlight w:val="yellow"/>
          <w:shd w:val="clear" w:color="auto" w:fill="FFFFFF"/>
        </w:rPr>
        <w:t>any further</w:t>
      </w:r>
      <w:r w:rsidRPr="00FD0763">
        <w:rPr>
          <w:rFonts w:ascii="Arial" w:hAnsi="Arial" w:cs="Arial"/>
          <w:color w:val="0B0C0C"/>
          <w:highlight w:val="yellow"/>
          <w:shd w:val="clear" w:color="auto" w:fill="FFFFFF"/>
        </w:rPr>
        <w:t xml:space="preserve"> </w:t>
      </w:r>
      <w:r w:rsidR="00CE6CE9">
        <w:rPr>
          <w:rFonts w:ascii="Arial" w:hAnsi="Arial" w:cs="Arial"/>
          <w:color w:val="0B0C0C"/>
          <w:highlight w:val="yellow"/>
          <w:shd w:val="clear" w:color="auto" w:fill="FFFFFF"/>
        </w:rPr>
        <w:t xml:space="preserve">personal </w:t>
      </w:r>
      <w:r w:rsidRPr="00FD0763">
        <w:rPr>
          <w:rFonts w:ascii="Arial" w:hAnsi="Arial" w:cs="Arial"/>
          <w:color w:val="0B0C0C"/>
          <w:highlight w:val="yellow"/>
          <w:shd w:val="clear" w:color="auto" w:fill="FFFFFF"/>
        </w:rPr>
        <w:t xml:space="preserve">precautions are </w:t>
      </w:r>
      <w:r w:rsidR="00FD0763" w:rsidRPr="00FD0763">
        <w:rPr>
          <w:rFonts w:ascii="Arial" w:hAnsi="Arial" w:cs="Arial"/>
          <w:color w:val="0B0C0C"/>
          <w:highlight w:val="yellow"/>
          <w:shd w:val="clear" w:color="auto" w:fill="FFFFFF"/>
        </w:rPr>
        <w:t>needed</w:t>
      </w:r>
      <w:r w:rsidRPr="00FD0763">
        <w:rPr>
          <w:rFonts w:ascii="Arial" w:hAnsi="Arial" w:cs="Arial"/>
          <w:color w:val="0B0C0C"/>
          <w:highlight w:val="yellow"/>
          <w:shd w:val="clear" w:color="auto" w:fill="FFFFFF"/>
        </w:rPr>
        <w:t xml:space="preserve">. </w:t>
      </w:r>
      <w:r w:rsidR="00CE6CE9">
        <w:rPr>
          <w:rFonts w:ascii="Arial" w:hAnsi="Arial" w:cs="Arial"/>
          <w:color w:val="0B0C0C"/>
          <w:highlight w:val="yellow"/>
          <w:shd w:val="clear" w:color="auto" w:fill="FFFFFF"/>
        </w:rPr>
        <w:t>The guidance suggests measures such as</w:t>
      </w:r>
      <w:r w:rsidRPr="00FD0763">
        <w:rPr>
          <w:rFonts w:ascii="Arial" w:hAnsi="Arial" w:cs="Arial"/>
          <w:color w:val="0B0C0C"/>
          <w:highlight w:val="yellow"/>
          <w:shd w:val="clear" w:color="auto" w:fill="FFFFFF"/>
        </w:rPr>
        <w:t>:</w:t>
      </w:r>
    </w:p>
    <w:p w14:paraId="20C65DE5" w14:textId="51A2ED60" w:rsidR="00FD0763" w:rsidRPr="00FD0763" w:rsidRDefault="00FD0763" w:rsidP="00FD0763">
      <w:pPr>
        <w:numPr>
          <w:ilvl w:val="0"/>
          <w:numId w:val="18"/>
        </w:numPr>
        <w:shd w:val="clear" w:color="auto" w:fill="FFFFFF"/>
        <w:spacing w:after="0" w:line="240" w:lineRule="auto"/>
        <w:ind w:left="1020"/>
        <w:rPr>
          <w:rFonts w:ascii="Arial" w:eastAsia="Times New Roman" w:hAnsi="Arial" w:cs="Arial"/>
          <w:color w:val="0B0C0C"/>
          <w:highlight w:val="yellow"/>
          <w:lang w:eastAsia="en-GB"/>
        </w:rPr>
      </w:pPr>
      <w:r w:rsidRPr="00FD0763">
        <w:rPr>
          <w:rFonts w:ascii="Arial" w:eastAsia="Times New Roman" w:hAnsi="Arial" w:cs="Arial"/>
          <w:color w:val="0B0C0C"/>
          <w:highlight w:val="yellow"/>
          <w:lang w:eastAsia="en-GB"/>
        </w:rPr>
        <w:t xml:space="preserve">considering whether they and those they are meeting have been vaccinated – </w:t>
      </w:r>
      <w:proofErr w:type="gramStart"/>
      <w:r w:rsidRPr="00FD0763">
        <w:rPr>
          <w:rFonts w:ascii="Arial" w:eastAsia="Times New Roman" w:hAnsi="Arial" w:cs="Arial"/>
          <w:color w:val="0B0C0C"/>
          <w:highlight w:val="yellow"/>
          <w:lang w:eastAsia="en-GB"/>
        </w:rPr>
        <w:t>e.g.</w:t>
      </w:r>
      <w:proofErr w:type="gramEnd"/>
      <w:r w:rsidRPr="00FD0763">
        <w:rPr>
          <w:rFonts w:ascii="Arial" w:eastAsia="Times New Roman" w:hAnsi="Arial" w:cs="Arial"/>
          <w:color w:val="0B0C0C"/>
          <w:highlight w:val="yellow"/>
          <w:lang w:eastAsia="en-GB"/>
        </w:rPr>
        <w:t xml:space="preserve"> waiting until 14 days after everyone’s second dose of a COVID-19 vaccine before being in close contact with others</w:t>
      </w:r>
    </w:p>
    <w:p w14:paraId="750CE63E" w14:textId="264A7162" w:rsidR="00FD0763" w:rsidRPr="00FD0763" w:rsidRDefault="00FD0763" w:rsidP="00FD0763">
      <w:pPr>
        <w:numPr>
          <w:ilvl w:val="0"/>
          <w:numId w:val="18"/>
        </w:numPr>
        <w:shd w:val="clear" w:color="auto" w:fill="FFFFFF"/>
        <w:spacing w:after="0" w:line="240" w:lineRule="auto"/>
        <w:ind w:left="1020"/>
        <w:rPr>
          <w:rFonts w:ascii="Arial" w:eastAsia="Times New Roman" w:hAnsi="Arial" w:cs="Arial"/>
          <w:color w:val="0B0C0C"/>
          <w:highlight w:val="yellow"/>
          <w:lang w:eastAsia="en-GB"/>
        </w:rPr>
      </w:pPr>
      <w:r w:rsidRPr="00FD0763">
        <w:rPr>
          <w:rFonts w:ascii="Arial" w:eastAsia="Times New Roman" w:hAnsi="Arial" w:cs="Arial"/>
          <w:color w:val="0B0C0C"/>
          <w:highlight w:val="yellow"/>
          <w:lang w:eastAsia="en-GB"/>
        </w:rPr>
        <w:t xml:space="preserve">considering continuing to practice social distancing </w:t>
      </w:r>
    </w:p>
    <w:p w14:paraId="0AE9C061" w14:textId="4F798F62" w:rsidR="00FD0763" w:rsidRPr="00FD0763" w:rsidRDefault="00FD0763" w:rsidP="00FD0763">
      <w:pPr>
        <w:numPr>
          <w:ilvl w:val="0"/>
          <w:numId w:val="18"/>
        </w:numPr>
        <w:shd w:val="clear" w:color="auto" w:fill="FFFFFF"/>
        <w:spacing w:after="0" w:line="240" w:lineRule="auto"/>
        <w:ind w:left="1020"/>
        <w:rPr>
          <w:rFonts w:ascii="Arial" w:eastAsia="Times New Roman" w:hAnsi="Arial" w:cs="Arial"/>
          <w:color w:val="0B0C0C"/>
          <w:highlight w:val="yellow"/>
          <w:lang w:eastAsia="en-GB"/>
        </w:rPr>
      </w:pPr>
      <w:r w:rsidRPr="00FD0763">
        <w:rPr>
          <w:rFonts w:ascii="Arial" w:eastAsia="Times New Roman" w:hAnsi="Arial" w:cs="Arial"/>
          <w:color w:val="0B0C0C"/>
          <w:highlight w:val="yellow"/>
          <w:lang w:eastAsia="en-GB"/>
        </w:rPr>
        <w:t xml:space="preserve">asking </w:t>
      </w:r>
      <w:proofErr w:type="gramStart"/>
      <w:r w:rsidRPr="00FD0763">
        <w:rPr>
          <w:rFonts w:ascii="Arial" w:eastAsia="Times New Roman" w:hAnsi="Arial" w:cs="Arial"/>
          <w:color w:val="0B0C0C"/>
          <w:highlight w:val="yellow"/>
          <w:lang w:eastAsia="en-GB"/>
        </w:rPr>
        <w:t>people</w:t>
      </w:r>
      <w:proofErr w:type="gramEnd"/>
      <w:r w:rsidRPr="00FD0763">
        <w:rPr>
          <w:rFonts w:ascii="Arial" w:eastAsia="Times New Roman" w:hAnsi="Arial" w:cs="Arial"/>
          <w:color w:val="0B0C0C"/>
          <w:highlight w:val="yellow"/>
          <w:lang w:eastAsia="en-GB"/>
        </w:rPr>
        <w:t xml:space="preserve"> they will be in contact with to take a rapid lateral flow antigen test </w:t>
      </w:r>
    </w:p>
    <w:p w14:paraId="4485F36C" w14:textId="3435238E" w:rsidR="00FD0763" w:rsidRPr="00FD0763" w:rsidRDefault="00FD0763" w:rsidP="00FD0763">
      <w:pPr>
        <w:numPr>
          <w:ilvl w:val="0"/>
          <w:numId w:val="18"/>
        </w:numPr>
        <w:shd w:val="clear" w:color="auto" w:fill="FFFFFF"/>
        <w:spacing w:after="0" w:line="240" w:lineRule="auto"/>
        <w:ind w:left="1020"/>
        <w:rPr>
          <w:rFonts w:ascii="Arial" w:eastAsia="Times New Roman" w:hAnsi="Arial" w:cs="Arial"/>
          <w:color w:val="0B0C0C"/>
          <w:highlight w:val="yellow"/>
          <w:lang w:eastAsia="en-GB"/>
        </w:rPr>
      </w:pPr>
      <w:r w:rsidRPr="00FD0763">
        <w:rPr>
          <w:rFonts w:ascii="Arial" w:eastAsia="Times New Roman" w:hAnsi="Arial" w:cs="Arial"/>
          <w:color w:val="0B0C0C"/>
          <w:highlight w:val="yellow"/>
          <w:lang w:eastAsia="en-GB"/>
        </w:rPr>
        <w:t>asking people who they meet to wear face coverings</w:t>
      </w:r>
    </w:p>
    <w:p w14:paraId="61D85A30" w14:textId="03189A48" w:rsidR="00FD0763" w:rsidRDefault="00FD0763" w:rsidP="00FD0763">
      <w:pPr>
        <w:numPr>
          <w:ilvl w:val="0"/>
          <w:numId w:val="18"/>
        </w:numPr>
        <w:shd w:val="clear" w:color="auto" w:fill="FFFFFF"/>
        <w:spacing w:after="0" w:line="240" w:lineRule="auto"/>
        <w:ind w:left="1020"/>
        <w:rPr>
          <w:rFonts w:ascii="Arial" w:eastAsia="Times New Roman" w:hAnsi="Arial" w:cs="Arial"/>
          <w:color w:val="0B0C0C"/>
          <w:highlight w:val="yellow"/>
          <w:lang w:eastAsia="en-GB"/>
        </w:rPr>
      </w:pPr>
      <w:r w:rsidRPr="00FD0763">
        <w:rPr>
          <w:rFonts w:ascii="Arial" w:eastAsia="Times New Roman" w:hAnsi="Arial" w:cs="Arial"/>
          <w:color w:val="0B0C0C"/>
          <w:highlight w:val="yellow"/>
          <w:lang w:eastAsia="en-GB"/>
        </w:rPr>
        <w:t>avoiding crowded spaces</w:t>
      </w:r>
    </w:p>
    <w:p w14:paraId="61E378FF" w14:textId="6EA5BB5C" w:rsidR="00CE6CE9" w:rsidRDefault="00CE6CE9" w:rsidP="00CE6CE9">
      <w:pPr>
        <w:shd w:val="clear" w:color="auto" w:fill="FFFFFF"/>
        <w:spacing w:after="0" w:line="240" w:lineRule="auto"/>
        <w:rPr>
          <w:rFonts w:ascii="Arial" w:eastAsia="Times New Roman" w:hAnsi="Arial" w:cs="Arial"/>
          <w:color w:val="0B0C0C"/>
          <w:highlight w:val="yellow"/>
          <w:lang w:eastAsia="en-GB"/>
        </w:rPr>
      </w:pPr>
    </w:p>
    <w:p w14:paraId="67119867" w14:textId="7FEA308B" w:rsidR="00CE6CE9" w:rsidRPr="00FD0763" w:rsidRDefault="00CE6CE9" w:rsidP="00CE6CE9">
      <w:pPr>
        <w:shd w:val="clear" w:color="auto" w:fill="FFFFFF"/>
        <w:spacing w:after="0" w:line="240" w:lineRule="auto"/>
        <w:rPr>
          <w:rFonts w:ascii="Arial" w:eastAsia="Times New Roman" w:hAnsi="Arial" w:cs="Arial"/>
          <w:color w:val="0B0C0C"/>
          <w:highlight w:val="yellow"/>
          <w:lang w:eastAsia="en-GB"/>
        </w:rPr>
      </w:pPr>
      <w:r>
        <w:rPr>
          <w:rFonts w:ascii="Arial" w:eastAsia="Times New Roman" w:hAnsi="Arial" w:cs="Arial"/>
          <w:color w:val="0B0C0C"/>
          <w:highlight w:val="yellow"/>
          <w:lang w:eastAsia="en-GB"/>
        </w:rPr>
        <w:t>These suggestions are set out in the</w:t>
      </w:r>
      <w:r w:rsidR="00DB5996">
        <w:rPr>
          <w:rFonts w:ascii="Arial" w:eastAsia="Times New Roman" w:hAnsi="Arial" w:cs="Arial"/>
          <w:color w:val="0B0C0C"/>
          <w:highlight w:val="yellow"/>
          <w:lang w:eastAsia="en-GB"/>
        </w:rPr>
        <w:t xml:space="preserve"> </w:t>
      </w:r>
      <w:r>
        <w:rPr>
          <w:rFonts w:ascii="Arial" w:eastAsia="Times New Roman" w:hAnsi="Arial" w:cs="Arial"/>
          <w:color w:val="0B0C0C"/>
          <w:highlight w:val="yellow"/>
          <w:lang w:eastAsia="en-GB"/>
        </w:rPr>
        <w:t xml:space="preserve">guidance as </w:t>
      </w:r>
      <w:r w:rsidR="00DB5996">
        <w:rPr>
          <w:rFonts w:ascii="Arial" w:eastAsia="Times New Roman" w:hAnsi="Arial" w:cs="Arial"/>
          <w:color w:val="0B0C0C"/>
          <w:highlight w:val="yellow"/>
          <w:lang w:eastAsia="en-GB"/>
        </w:rPr>
        <w:t xml:space="preserve">individual </w:t>
      </w:r>
      <w:r>
        <w:rPr>
          <w:rFonts w:ascii="Arial" w:eastAsia="Times New Roman" w:hAnsi="Arial" w:cs="Arial"/>
          <w:color w:val="0B0C0C"/>
          <w:highlight w:val="yellow"/>
          <w:lang w:eastAsia="en-GB"/>
        </w:rPr>
        <w:t xml:space="preserve">choices </w:t>
      </w:r>
      <w:r w:rsidR="00DB5996">
        <w:rPr>
          <w:rFonts w:ascii="Arial" w:eastAsia="Times New Roman" w:hAnsi="Arial" w:cs="Arial"/>
          <w:color w:val="0B0C0C"/>
          <w:highlight w:val="yellow"/>
          <w:lang w:eastAsia="en-GB"/>
        </w:rPr>
        <w:t>rather than those that an employer might put in place in a workplace context,</w:t>
      </w:r>
      <w:r>
        <w:rPr>
          <w:rFonts w:ascii="Arial" w:eastAsia="Times New Roman" w:hAnsi="Arial" w:cs="Arial"/>
          <w:color w:val="0B0C0C"/>
          <w:highlight w:val="yellow"/>
          <w:lang w:eastAsia="en-GB"/>
        </w:rPr>
        <w:t xml:space="preserve"> </w:t>
      </w:r>
      <w:r w:rsidR="00DB5996">
        <w:rPr>
          <w:rFonts w:ascii="Arial" w:eastAsia="Times New Roman" w:hAnsi="Arial" w:cs="Arial"/>
          <w:color w:val="0B0C0C"/>
          <w:highlight w:val="yellow"/>
          <w:lang w:eastAsia="en-GB"/>
        </w:rPr>
        <w:t>however s</w:t>
      </w:r>
      <w:r>
        <w:rPr>
          <w:rFonts w:ascii="Arial" w:eastAsia="Times New Roman" w:hAnsi="Arial" w:cs="Arial"/>
          <w:color w:val="0B0C0C"/>
          <w:highlight w:val="yellow"/>
          <w:lang w:eastAsia="en-GB"/>
        </w:rPr>
        <w:t xml:space="preserve">ervices should consider as part of this assessment </w:t>
      </w:r>
      <w:r w:rsidR="00DB5996">
        <w:rPr>
          <w:rFonts w:ascii="Arial" w:eastAsia="Times New Roman" w:hAnsi="Arial" w:cs="Arial"/>
          <w:color w:val="0B0C0C"/>
          <w:highlight w:val="yellow"/>
          <w:lang w:eastAsia="en-GB"/>
        </w:rPr>
        <w:t xml:space="preserve">what </w:t>
      </w:r>
      <w:r>
        <w:rPr>
          <w:rFonts w:ascii="Arial" w:eastAsia="Times New Roman" w:hAnsi="Arial" w:cs="Arial"/>
          <w:color w:val="0B0C0C"/>
          <w:highlight w:val="yellow"/>
          <w:lang w:eastAsia="en-GB"/>
        </w:rPr>
        <w:t xml:space="preserve">precautions can </w:t>
      </w:r>
      <w:r w:rsidR="00DB5996">
        <w:rPr>
          <w:rFonts w:ascii="Arial" w:eastAsia="Times New Roman" w:hAnsi="Arial" w:cs="Arial"/>
          <w:color w:val="0B0C0C"/>
          <w:highlight w:val="yellow"/>
          <w:lang w:eastAsia="en-GB"/>
        </w:rPr>
        <w:t xml:space="preserve">also </w:t>
      </w:r>
      <w:r>
        <w:rPr>
          <w:rFonts w:ascii="Arial" w:eastAsia="Times New Roman" w:hAnsi="Arial" w:cs="Arial"/>
          <w:color w:val="0B0C0C"/>
          <w:highlight w:val="yellow"/>
          <w:lang w:eastAsia="en-GB"/>
        </w:rPr>
        <w:t>be followed while at work</w:t>
      </w:r>
      <w:r w:rsidR="00DB5996">
        <w:rPr>
          <w:rFonts w:ascii="Arial" w:eastAsia="Times New Roman" w:hAnsi="Arial" w:cs="Arial"/>
          <w:color w:val="0B0C0C"/>
          <w:highlight w:val="yellow"/>
          <w:lang w:eastAsia="en-GB"/>
        </w:rPr>
        <w:t xml:space="preserve"> to ensure that CV and CEV staff feel confident to return </w:t>
      </w:r>
      <w:r w:rsidR="002A17F3">
        <w:rPr>
          <w:rFonts w:ascii="Arial" w:eastAsia="Times New Roman" w:hAnsi="Arial" w:cs="Arial"/>
          <w:color w:val="0B0C0C"/>
          <w:highlight w:val="yellow"/>
          <w:lang w:eastAsia="en-GB"/>
        </w:rPr>
        <w:t xml:space="preserve">safely </w:t>
      </w:r>
      <w:r w:rsidR="00DB5996">
        <w:rPr>
          <w:rFonts w:ascii="Arial" w:eastAsia="Times New Roman" w:hAnsi="Arial" w:cs="Arial"/>
          <w:color w:val="0B0C0C"/>
          <w:highlight w:val="yellow"/>
          <w:lang w:eastAsia="en-GB"/>
        </w:rPr>
        <w:t>to their workplace</w:t>
      </w:r>
    </w:p>
    <w:bookmarkEnd w:id="10"/>
    <w:p w14:paraId="6DEE8AF9" w14:textId="77777777" w:rsidR="00FD0763" w:rsidRPr="001C20DB" w:rsidRDefault="00FD0763" w:rsidP="00C3127A">
      <w:pPr>
        <w:rPr>
          <w:rFonts w:ascii="Arial" w:hAnsi="Arial" w:cs="Arial"/>
        </w:rPr>
      </w:pPr>
    </w:p>
    <w:p w14:paraId="35A81D28" w14:textId="19E4CD0E" w:rsidR="00467327" w:rsidRDefault="00FD0763" w:rsidP="00C3127A">
      <w:pPr>
        <w:rPr>
          <w:rFonts w:ascii="Arial" w:hAnsi="Arial" w:cs="Arial"/>
        </w:rPr>
      </w:pPr>
      <w:r w:rsidRPr="00FD0763">
        <w:rPr>
          <w:rFonts w:ascii="Arial" w:hAnsi="Arial" w:cs="Arial"/>
          <w:highlight w:val="yellow"/>
        </w:rPr>
        <w:t xml:space="preserve">Where service needs </w:t>
      </w:r>
      <w:proofErr w:type="gramStart"/>
      <w:r w:rsidRPr="00FD0763">
        <w:rPr>
          <w:rFonts w:ascii="Arial" w:hAnsi="Arial" w:cs="Arial"/>
          <w:highlight w:val="yellow"/>
        </w:rPr>
        <w:t>allow,</w:t>
      </w:r>
      <w:r>
        <w:rPr>
          <w:rFonts w:ascii="Arial" w:hAnsi="Arial" w:cs="Arial"/>
        </w:rPr>
        <w:t xml:space="preserve"> </w:t>
      </w:r>
      <w:r w:rsidR="00BB0690" w:rsidRPr="00467327">
        <w:rPr>
          <w:rFonts w:ascii="Arial" w:hAnsi="Arial" w:cs="Arial"/>
        </w:rPr>
        <w:t xml:space="preserve"> </w:t>
      </w:r>
      <w:r w:rsidR="00276335" w:rsidRPr="00467327">
        <w:rPr>
          <w:rFonts w:ascii="Arial" w:hAnsi="Arial" w:cs="Arial"/>
        </w:rPr>
        <w:t>‘</w:t>
      </w:r>
      <w:proofErr w:type="gramEnd"/>
      <w:r w:rsidR="00276335" w:rsidRPr="00467327">
        <w:rPr>
          <w:rFonts w:ascii="Arial" w:hAnsi="Arial" w:cs="Arial"/>
        </w:rPr>
        <w:t>Clinically Vulnerable’ staff</w:t>
      </w:r>
      <w:r w:rsidR="00BB0690" w:rsidRPr="00467327">
        <w:rPr>
          <w:rFonts w:ascii="Arial" w:hAnsi="Arial" w:cs="Arial"/>
        </w:rPr>
        <w:t xml:space="preserve"> </w:t>
      </w:r>
      <w:r w:rsidR="000A1CE2" w:rsidRPr="00467327">
        <w:rPr>
          <w:rFonts w:ascii="Arial" w:hAnsi="Arial" w:cs="Arial"/>
        </w:rPr>
        <w:t xml:space="preserve">and Clinically Extremely Vulnerable (CEV) </w:t>
      </w:r>
      <w:r w:rsidR="003D59D6">
        <w:rPr>
          <w:rFonts w:ascii="Arial" w:hAnsi="Arial" w:cs="Arial"/>
        </w:rPr>
        <w:t xml:space="preserve">staff </w:t>
      </w:r>
      <w:r w:rsidR="004423A8" w:rsidRPr="00FD0763">
        <w:rPr>
          <w:rFonts w:ascii="Arial" w:hAnsi="Arial" w:cs="Arial"/>
          <w:highlight w:val="yellow"/>
        </w:rPr>
        <w:t>should</w:t>
      </w:r>
      <w:r w:rsidR="00276335" w:rsidRPr="00FD0763">
        <w:rPr>
          <w:rFonts w:ascii="Arial" w:hAnsi="Arial" w:cs="Arial"/>
          <w:highlight w:val="yellow"/>
        </w:rPr>
        <w:t xml:space="preserve"> </w:t>
      </w:r>
      <w:r w:rsidRPr="00FD0763">
        <w:rPr>
          <w:rFonts w:ascii="Arial" w:hAnsi="Arial" w:cs="Arial"/>
          <w:highlight w:val="yellow"/>
        </w:rPr>
        <w:t>continue to be given the option to</w:t>
      </w:r>
      <w:r>
        <w:rPr>
          <w:rFonts w:ascii="Arial" w:hAnsi="Arial" w:cs="Arial"/>
        </w:rPr>
        <w:t xml:space="preserve"> </w:t>
      </w:r>
      <w:r w:rsidR="00276335" w:rsidRPr="00467327">
        <w:rPr>
          <w:rFonts w:ascii="Arial" w:hAnsi="Arial" w:cs="Arial"/>
        </w:rPr>
        <w:t>work from home</w:t>
      </w:r>
      <w:r w:rsidR="00BB0690" w:rsidRPr="00467327">
        <w:rPr>
          <w:rFonts w:ascii="Arial" w:hAnsi="Arial" w:cs="Arial"/>
        </w:rPr>
        <w:t xml:space="preserve">. </w:t>
      </w:r>
      <w:r w:rsidR="000A1CE2" w:rsidRPr="00467327">
        <w:rPr>
          <w:rFonts w:ascii="Arial" w:hAnsi="Arial" w:cs="Arial"/>
        </w:rPr>
        <w:t>However,</w:t>
      </w:r>
      <w:r w:rsidR="00276335" w:rsidRPr="00467327">
        <w:rPr>
          <w:rFonts w:ascii="Arial" w:hAnsi="Arial" w:cs="Arial"/>
        </w:rPr>
        <w:t xml:space="preserve"> where this is not possible </w:t>
      </w:r>
      <w:r w:rsidR="000A1CE2" w:rsidRPr="00467327">
        <w:rPr>
          <w:rFonts w:ascii="Arial" w:hAnsi="Arial" w:cs="Arial"/>
        </w:rPr>
        <w:t>these</w:t>
      </w:r>
      <w:r w:rsidR="004423A8" w:rsidRPr="00467327">
        <w:rPr>
          <w:rFonts w:ascii="Arial" w:hAnsi="Arial" w:cs="Arial"/>
        </w:rPr>
        <w:t xml:space="preserve"> staff can attend a COVID Secure workplace</w:t>
      </w:r>
      <w:r w:rsidR="00173E25">
        <w:rPr>
          <w:rFonts w:ascii="Arial" w:hAnsi="Arial" w:cs="Arial"/>
        </w:rPr>
        <w:t>.</w:t>
      </w:r>
      <w:r w:rsidR="004423A8" w:rsidRPr="00467327">
        <w:rPr>
          <w:rFonts w:ascii="Arial" w:hAnsi="Arial" w:cs="Arial"/>
        </w:rPr>
        <w:t xml:space="preserve">  COVID</w:t>
      </w:r>
      <w:r w:rsidR="00276335" w:rsidRPr="00467327">
        <w:rPr>
          <w:rFonts w:ascii="Arial" w:hAnsi="Arial" w:cs="Arial"/>
        </w:rPr>
        <w:t xml:space="preserve"> Secure guidance must be strictly adhered to and a COVID-19 Services Risk Assessment</w:t>
      </w:r>
      <w:r w:rsidR="004A658A" w:rsidRPr="00467327">
        <w:rPr>
          <w:rFonts w:ascii="Arial" w:hAnsi="Arial" w:cs="Arial"/>
        </w:rPr>
        <w:t xml:space="preserve">/ School COVID-19 Re-opening Risk Assessment </w:t>
      </w:r>
      <w:r w:rsidR="00276335" w:rsidRPr="00467327">
        <w:rPr>
          <w:rFonts w:ascii="Arial" w:hAnsi="Arial" w:cs="Arial"/>
        </w:rPr>
        <w:t>must have been completed to cover the workplace/ work activities that relate to them.</w:t>
      </w:r>
      <w:r w:rsidR="00276335" w:rsidRPr="00155D12">
        <w:rPr>
          <w:rFonts w:ascii="Arial" w:hAnsi="Arial" w:cs="Arial"/>
        </w:rPr>
        <w:t xml:space="preserve"> </w:t>
      </w:r>
    </w:p>
    <w:bookmarkEnd w:id="9"/>
    <w:p w14:paraId="7F9A8650" w14:textId="77777777" w:rsidR="00173E25" w:rsidRDefault="00173E25" w:rsidP="00C3127A">
      <w:pPr>
        <w:rPr>
          <w:rFonts w:ascii="Arial" w:hAnsi="Arial" w:cs="Arial"/>
          <w:b/>
        </w:rPr>
      </w:pPr>
    </w:p>
    <w:p w14:paraId="700F70F4" w14:textId="197406A8" w:rsidR="000A1CE2" w:rsidRPr="00BC705A" w:rsidRDefault="000A1CE2" w:rsidP="00C3127A">
      <w:pPr>
        <w:rPr>
          <w:rFonts w:ascii="Arial" w:hAnsi="Arial" w:cs="Arial"/>
          <w:b/>
        </w:rPr>
      </w:pPr>
      <w:r w:rsidRPr="00BC705A">
        <w:rPr>
          <w:rFonts w:ascii="Arial" w:hAnsi="Arial" w:cs="Arial"/>
          <w:b/>
        </w:rPr>
        <w:t>NOTE: Vaccinated Staff</w:t>
      </w:r>
    </w:p>
    <w:p w14:paraId="00F205D2" w14:textId="5FD5FA37" w:rsidR="00617DD1" w:rsidRPr="00FD0763" w:rsidRDefault="000A1CE2" w:rsidP="000A1CE2">
      <w:pPr>
        <w:rPr>
          <w:rFonts w:ascii="Arial" w:hAnsi="Arial" w:cs="Arial"/>
          <w:color w:val="000000"/>
          <w:shd w:val="clear" w:color="auto" w:fill="FFFFFF"/>
        </w:rPr>
      </w:pPr>
      <w:r w:rsidRPr="00BC705A">
        <w:rPr>
          <w:rFonts w:ascii="Arial" w:hAnsi="Arial" w:cs="Arial"/>
          <w:color w:val="000000"/>
          <w:shd w:val="clear" w:color="auto" w:fill="FFFFFF"/>
        </w:rPr>
        <w:t xml:space="preserve">A number of staff including the vast majority of CEV staff are likely to have received their first </w:t>
      </w:r>
      <w:r w:rsidR="00467327" w:rsidRPr="00BC705A">
        <w:rPr>
          <w:rFonts w:ascii="Arial" w:hAnsi="Arial" w:cs="Arial"/>
          <w:color w:val="000000"/>
          <w:shd w:val="clear" w:color="auto" w:fill="FFFFFF"/>
        </w:rPr>
        <w:t xml:space="preserve">or both </w:t>
      </w:r>
      <w:r w:rsidRPr="00BC705A">
        <w:rPr>
          <w:rFonts w:ascii="Arial" w:hAnsi="Arial" w:cs="Arial"/>
          <w:color w:val="000000"/>
          <w:shd w:val="clear" w:color="auto" w:fill="FFFFFF"/>
        </w:rPr>
        <w:t>Covid 19 vaccination injection</w:t>
      </w:r>
      <w:r w:rsidR="00BC705A" w:rsidRPr="00BC705A">
        <w:rPr>
          <w:rFonts w:ascii="Arial" w:hAnsi="Arial" w:cs="Arial"/>
          <w:color w:val="000000"/>
          <w:shd w:val="clear" w:color="auto" w:fill="FFFFFF"/>
        </w:rPr>
        <w:t>s</w:t>
      </w:r>
      <w:r w:rsidRPr="00BC705A">
        <w:rPr>
          <w:rFonts w:ascii="Arial" w:hAnsi="Arial" w:cs="Arial"/>
          <w:color w:val="000000"/>
          <w:shd w:val="clear" w:color="auto" w:fill="FFFFFF"/>
        </w:rPr>
        <w:t xml:space="preserve">, however even when both doses have been administered this does not completely remove all risk and Covid secure measures </w:t>
      </w:r>
      <w:r w:rsidRPr="00BC705A">
        <w:rPr>
          <w:rFonts w:ascii="Arial" w:hAnsi="Arial" w:cs="Arial"/>
          <w:b/>
          <w:bCs/>
          <w:color w:val="000000"/>
          <w:shd w:val="clear" w:color="auto" w:fill="FFFFFF"/>
        </w:rPr>
        <w:t>need to be maintained</w:t>
      </w:r>
      <w:r w:rsidR="004A658A" w:rsidRPr="00BC705A">
        <w:rPr>
          <w:rFonts w:ascii="Arial" w:hAnsi="Arial" w:cs="Arial"/>
          <w:color w:val="000000"/>
          <w:shd w:val="clear" w:color="auto" w:fill="FFFFFF"/>
        </w:rPr>
        <w:t>.</w:t>
      </w:r>
      <w:r w:rsidR="006263D7">
        <w:rPr>
          <w:rFonts w:ascii="Arial" w:hAnsi="Arial" w:cs="Arial"/>
          <w:color w:val="000000"/>
          <w:shd w:val="clear" w:color="auto" w:fill="FFFFFF"/>
        </w:rPr>
        <w:t xml:space="preserve"> </w:t>
      </w:r>
      <w:r w:rsidR="00617DD1" w:rsidRPr="00FD0763">
        <w:rPr>
          <w:rStyle w:val="xnormaltextrun"/>
          <w:rFonts w:ascii="Arial" w:eastAsia="Times New Roman" w:hAnsi="Arial" w:cs="Arial"/>
        </w:rPr>
        <w:t xml:space="preserve">Public Health England data also suggests reduced effectiveness for the immunocompromised/immunosuppressed group, particularly after one dose. Although effectiveness after two doses is around 74%, </w:t>
      </w:r>
      <w:proofErr w:type="gramStart"/>
      <w:r w:rsidR="00617DD1" w:rsidRPr="00FD0763">
        <w:rPr>
          <w:rStyle w:val="xnormaltextrun"/>
          <w:rFonts w:ascii="Arial" w:eastAsia="Times New Roman" w:hAnsi="Arial" w:cs="Arial"/>
        </w:rPr>
        <w:t>this masks</w:t>
      </w:r>
      <w:proofErr w:type="gramEnd"/>
      <w:r w:rsidR="00617DD1" w:rsidRPr="00FD0763">
        <w:rPr>
          <w:rStyle w:val="xnormaltextrun"/>
          <w:rFonts w:ascii="Arial" w:eastAsia="Times New Roman" w:hAnsi="Arial" w:cs="Arial"/>
        </w:rPr>
        <w:t xml:space="preserve"> the substantial variation expected to be seen in those with compromised immune systems. Therefore, until further information </w:t>
      </w:r>
      <w:r w:rsidR="00617DD1" w:rsidRPr="00FD0763">
        <w:rPr>
          <w:rStyle w:val="xnormaltextrun"/>
          <w:rFonts w:ascii="Arial" w:eastAsia="Times New Roman" w:hAnsi="Arial" w:cs="Arial"/>
        </w:rPr>
        <w:lastRenderedPageBreak/>
        <w:t>becomes available about vaccine effectiveness, vaccinated patients with immunosuppression are advised to continue to follow advice to reduce the chance of exposure</w:t>
      </w:r>
    </w:p>
    <w:p w14:paraId="13AEC8B1" w14:textId="5D4D7E45" w:rsidR="004A658A" w:rsidRPr="006263D7" w:rsidRDefault="006263D7" w:rsidP="000A1CE2">
      <w:pPr>
        <w:rPr>
          <w:rFonts w:ascii="Arial" w:hAnsi="Arial" w:cs="Arial"/>
          <w:color w:val="000000"/>
          <w:shd w:val="clear" w:color="auto" w:fill="FFFFFF"/>
        </w:rPr>
      </w:pPr>
      <w:r w:rsidRPr="00FD0763">
        <w:rPr>
          <w:rFonts w:ascii="Arial" w:hAnsi="Arial" w:cs="Arial"/>
          <w:color w:val="000000"/>
          <w:shd w:val="clear" w:color="auto" w:fill="FFFFFF"/>
        </w:rPr>
        <w:t xml:space="preserve">The government has also announced </w:t>
      </w:r>
      <w:r w:rsidRPr="00FD0763">
        <w:rPr>
          <w:rFonts w:ascii="Arial" w:hAnsi="Arial" w:cs="Arial"/>
          <w:color w:val="0B0C0C"/>
          <w:shd w:val="clear" w:color="auto" w:fill="FFFFFF"/>
        </w:rPr>
        <w:t xml:space="preserve">COVID-19 booster vaccines to the most vulnerable, starting from September 2021. The booster programme will aim to provide additional resilience against </w:t>
      </w:r>
      <w:proofErr w:type="gramStart"/>
      <w:r w:rsidRPr="00FD0763">
        <w:rPr>
          <w:rFonts w:ascii="Arial" w:hAnsi="Arial" w:cs="Arial"/>
          <w:color w:val="0B0C0C"/>
          <w:shd w:val="clear" w:color="auto" w:fill="FFFFFF"/>
        </w:rPr>
        <w:t>variants, and</w:t>
      </w:r>
      <w:proofErr w:type="gramEnd"/>
      <w:r w:rsidRPr="00FD0763">
        <w:rPr>
          <w:rFonts w:ascii="Arial" w:hAnsi="Arial" w:cs="Arial"/>
          <w:color w:val="0B0C0C"/>
          <w:shd w:val="clear" w:color="auto" w:fill="FFFFFF"/>
        </w:rPr>
        <w:t xml:space="preserve"> maximise protection in those who are the most vulnerable to serious disease from COVID-19.</w:t>
      </w:r>
    </w:p>
    <w:p w14:paraId="53826CBA" w14:textId="6548BC92" w:rsidR="000A1CE2" w:rsidRDefault="000A1CE2" w:rsidP="00C3127A">
      <w:pPr>
        <w:rPr>
          <w:rFonts w:ascii="Arial" w:hAnsi="Arial" w:cs="Arial"/>
          <w:color w:val="000000"/>
          <w:shd w:val="clear" w:color="auto" w:fill="FFFFFF"/>
        </w:rPr>
      </w:pPr>
      <w:r w:rsidRPr="00BC705A">
        <w:rPr>
          <w:rFonts w:ascii="Arial" w:hAnsi="Arial" w:cs="Arial"/>
          <w:color w:val="000000"/>
          <w:shd w:val="clear" w:color="auto" w:fill="FFFFFF"/>
        </w:rPr>
        <w:t>The vaccination will provide some confidence for CEV staff but the level of anxiety these staff may feel should not be underestimated and so a careful and supportive approach is required when discussing a return to work. This is more likely the longer that someone has been out of the workplace. Managers are advised to consider and discuss with staff measures that will facilitate confidence and a successful return to work</w:t>
      </w:r>
      <w:r w:rsidR="004A658A" w:rsidRPr="00BC705A">
        <w:rPr>
          <w:rFonts w:ascii="Arial" w:hAnsi="Arial" w:cs="Arial"/>
          <w:color w:val="000000"/>
          <w:shd w:val="clear" w:color="auto" w:fill="FFFFFF"/>
        </w:rPr>
        <w:t>.</w:t>
      </w:r>
    </w:p>
    <w:p w14:paraId="3F6451D2" w14:textId="77777777" w:rsidR="004A658A" w:rsidRDefault="004A658A" w:rsidP="00C3127A">
      <w:pPr>
        <w:rPr>
          <w:rFonts w:ascii="Arial" w:hAnsi="Arial" w:cs="Arial"/>
          <w:b/>
        </w:rPr>
      </w:pPr>
    </w:p>
    <w:p w14:paraId="1A6AB4D8" w14:textId="6D46E314" w:rsidR="00C3127A" w:rsidRPr="00155D12" w:rsidRDefault="002B3F65" w:rsidP="00C3127A">
      <w:pPr>
        <w:rPr>
          <w:rFonts w:ascii="Arial" w:hAnsi="Arial" w:cs="Arial"/>
          <w:b/>
        </w:rPr>
      </w:pPr>
      <w:r w:rsidRPr="00155D12">
        <w:rPr>
          <w:rFonts w:ascii="Arial" w:hAnsi="Arial" w:cs="Arial"/>
          <w:b/>
        </w:rPr>
        <w:t xml:space="preserve">NOTE: </w:t>
      </w:r>
      <w:r w:rsidR="00C3127A" w:rsidRPr="00155D12">
        <w:rPr>
          <w:rFonts w:ascii="Arial" w:hAnsi="Arial" w:cs="Arial"/>
          <w:b/>
        </w:rPr>
        <w:t>Use of Face Coverings by Staff</w:t>
      </w:r>
    </w:p>
    <w:p w14:paraId="2C963BD5" w14:textId="497D05FB" w:rsidR="0062376E" w:rsidRDefault="00C3127A" w:rsidP="00C3127A">
      <w:pPr>
        <w:rPr>
          <w:rFonts w:ascii="Arial" w:hAnsi="Arial" w:cs="Arial"/>
          <w:color w:val="0B0C0C"/>
        </w:rPr>
      </w:pPr>
      <w:r w:rsidRPr="00155D12">
        <w:rPr>
          <w:rFonts w:ascii="Arial" w:hAnsi="Arial" w:cs="Arial"/>
          <w:color w:val="0B0C0C"/>
        </w:rPr>
        <w:t xml:space="preserve">Wearing a face covering is </w:t>
      </w:r>
      <w:r w:rsidR="00B00FEE" w:rsidRPr="00B00FEE">
        <w:rPr>
          <w:rFonts w:ascii="Arial" w:hAnsi="Arial" w:cs="Arial"/>
          <w:color w:val="0B0C0C"/>
          <w:highlight w:val="yellow"/>
        </w:rPr>
        <w:t>recommended</w:t>
      </w:r>
      <w:r w:rsidR="00647C26" w:rsidRPr="00155D12">
        <w:rPr>
          <w:rFonts w:ascii="Arial" w:hAnsi="Arial" w:cs="Arial"/>
          <w:color w:val="0B0C0C"/>
        </w:rPr>
        <w:t xml:space="preserve"> </w:t>
      </w:r>
      <w:r w:rsidR="00276335" w:rsidRPr="00155D12">
        <w:rPr>
          <w:rFonts w:ascii="Arial" w:hAnsi="Arial" w:cs="Arial"/>
          <w:color w:val="0B0C0C"/>
        </w:rPr>
        <w:t xml:space="preserve">when moving around shared </w:t>
      </w:r>
      <w:proofErr w:type="gramStart"/>
      <w:r w:rsidR="00276335" w:rsidRPr="00155D12">
        <w:rPr>
          <w:rFonts w:ascii="Arial" w:hAnsi="Arial" w:cs="Arial"/>
          <w:color w:val="0B0C0C"/>
        </w:rPr>
        <w:t>work spaces</w:t>
      </w:r>
      <w:proofErr w:type="gramEnd"/>
      <w:r w:rsidR="00276335" w:rsidRPr="00155D12">
        <w:rPr>
          <w:rFonts w:ascii="Arial" w:hAnsi="Arial" w:cs="Arial"/>
          <w:color w:val="0B0C0C"/>
        </w:rPr>
        <w:t xml:space="preserve"> including kitchens and walkways</w:t>
      </w:r>
      <w:r w:rsidRPr="00155D12">
        <w:rPr>
          <w:rFonts w:ascii="Arial" w:hAnsi="Arial" w:cs="Arial"/>
          <w:color w:val="0B0C0C"/>
        </w:rPr>
        <w:t xml:space="preserve">. </w:t>
      </w:r>
      <w:r w:rsidR="0062376E" w:rsidRPr="00B00FEE">
        <w:rPr>
          <w:rFonts w:ascii="Arial" w:hAnsi="Arial" w:cs="Arial"/>
          <w:color w:val="0B0C0C"/>
        </w:rPr>
        <w:t>There is specific guidance for staff in schools which must be followed</w:t>
      </w:r>
      <w:r w:rsidR="00BC705A" w:rsidRPr="00B00FEE">
        <w:rPr>
          <w:rFonts w:ascii="Arial" w:hAnsi="Arial" w:cs="Arial"/>
          <w:color w:val="0B0C0C"/>
        </w:rPr>
        <w:t>.</w:t>
      </w:r>
    </w:p>
    <w:p w14:paraId="0AA88023" w14:textId="4CF34B22" w:rsidR="00B87664" w:rsidRPr="00B87664" w:rsidRDefault="00C3127A" w:rsidP="00C3127A">
      <w:pPr>
        <w:rPr>
          <w:rFonts w:ascii="Arial" w:hAnsi="Arial" w:cs="Arial"/>
          <w:b/>
          <w:color w:val="0B0C0C"/>
        </w:rPr>
      </w:pPr>
      <w:r w:rsidRPr="00155D12">
        <w:rPr>
          <w:rFonts w:ascii="Arial" w:hAnsi="Arial" w:cs="Arial"/>
          <w:color w:val="0B0C0C"/>
        </w:rPr>
        <w:t xml:space="preserve">Managers </w:t>
      </w:r>
      <w:proofErr w:type="gramStart"/>
      <w:r w:rsidRPr="00155D12">
        <w:rPr>
          <w:rFonts w:ascii="Arial" w:hAnsi="Arial" w:cs="Arial"/>
          <w:color w:val="0B0C0C"/>
        </w:rPr>
        <w:t>must  support</w:t>
      </w:r>
      <w:proofErr w:type="gramEnd"/>
      <w:r w:rsidRPr="00155D12">
        <w:rPr>
          <w:rFonts w:ascii="Arial" w:hAnsi="Arial" w:cs="Arial"/>
          <w:color w:val="0B0C0C"/>
        </w:rPr>
        <w:t xml:space="preserve"> their staff in using face coverings safely</w:t>
      </w:r>
      <w:r w:rsidR="00647C26" w:rsidRPr="00155D12">
        <w:rPr>
          <w:rFonts w:ascii="Arial" w:hAnsi="Arial" w:cs="Arial"/>
          <w:color w:val="0B0C0C"/>
        </w:rPr>
        <w:t xml:space="preserve">. </w:t>
      </w:r>
      <w:r w:rsidR="00B87664" w:rsidRPr="00155D12">
        <w:rPr>
          <w:rFonts w:ascii="Arial" w:hAnsi="Arial" w:cs="Arial"/>
          <w:color w:val="0B0C0C"/>
        </w:rPr>
        <w:t>Staff are expected to follow the following guidance [</w:t>
      </w:r>
      <w:hyperlink r:id="rId10" w:history="1">
        <w:r w:rsidR="00647C26" w:rsidRPr="00155D12">
          <w:rPr>
            <w:rStyle w:val="Hyperlink"/>
            <w:rFonts w:ascii="Arial" w:hAnsi="Arial" w:cs="Arial"/>
          </w:rPr>
          <w:t>Face coverings: when to wear one, exemptions, and how to make your own - GOV.UK (www.gov.uk)</w:t>
        </w:r>
      </w:hyperlink>
      <w:r w:rsidR="00B87664" w:rsidRPr="00155D12">
        <w:rPr>
          <w:rFonts w:ascii="Arial" w:hAnsi="Arial" w:cs="Arial"/>
          <w:color w:val="0B0C0C"/>
        </w:rPr>
        <w:t>].</w:t>
      </w:r>
      <w:r w:rsidR="00B87664" w:rsidRPr="00155D12">
        <w:rPr>
          <w:rFonts w:ascii="Arial" w:hAnsi="Arial" w:cs="Arial"/>
          <w:b/>
          <w:color w:val="0B0C0C"/>
        </w:rPr>
        <w:t xml:space="preserve"> </w:t>
      </w:r>
      <w:r w:rsidR="003C33E9" w:rsidRPr="00155D12">
        <w:rPr>
          <w:rFonts w:ascii="Arial" w:hAnsi="Arial" w:cs="Arial"/>
          <w:color w:val="0B0C0C"/>
        </w:rPr>
        <w:t>Homemade</w:t>
      </w:r>
      <w:r w:rsidR="00B87664" w:rsidRPr="00B87664">
        <w:rPr>
          <w:rFonts w:ascii="Arial" w:hAnsi="Arial" w:cs="Arial"/>
          <w:color w:val="0B0C0C"/>
        </w:rPr>
        <w:t xml:space="preserve"> face covering should follow: </w:t>
      </w:r>
      <w:hyperlink r:id="rId11" w:history="1">
        <w:r w:rsidR="00B87664" w:rsidRPr="00B87664">
          <w:rPr>
            <w:rStyle w:val="Hyperlink"/>
            <w:rFonts w:ascii="Arial" w:hAnsi="Arial" w:cs="Arial"/>
            <w:color w:val="4C2C92"/>
            <w:bdr w:val="none" w:sz="0" w:space="0" w:color="auto" w:frame="1"/>
          </w:rPr>
          <w:t>Government guidance on how to wear and make a face-covering</w:t>
        </w:r>
      </w:hyperlink>
      <w:r w:rsidR="00B87664" w:rsidRPr="00B87664">
        <w:rPr>
          <w:rFonts w:ascii="Arial" w:hAnsi="Arial" w:cs="Arial"/>
          <w:color w:val="0B0C0C"/>
        </w:rPr>
        <w:t>.</w:t>
      </w:r>
      <w:r>
        <w:rPr>
          <w:rFonts w:ascii="Arial" w:hAnsi="Arial" w:cs="Arial"/>
          <w:color w:val="0B0C0C"/>
        </w:rPr>
        <w:t xml:space="preserve"> Face coverings should be appropriate for the workplace</w:t>
      </w:r>
      <w:r w:rsidR="002B3F65">
        <w:rPr>
          <w:rFonts w:ascii="Arial" w:hAnsi="Arial" w:cs="Arial"/>
          <w:color w:val="0B0C0C"/>
        </w:rPr>
        <w:t xml:space="preserve"> in terms of fabric design and not include logos/ slogans etc</w:t>
      </w:r>
      <w:r>
        <w:rPr>
          <w:rFonts w:ascii="Arial" w:hAnsi="Arial" w:cs="Arial"/>
          <w:color w:val="0B0C0C"/>
        </w:rPr>
        <w:t>.</w:t>
      </w:r>
      <w:r w:rsidR="0062376E">
        <w:rPr>
          <w:rFonts w:ascii="Arial" w:hAnsi="Arial" w:cs="Arial"/>
          <w:color w:val="0B0C0C"/>
        </w:rPr>
        <w:t xml:space="preserve"> </w:t>
      </w:r>
    </w:p>
    <w:p w14:paraId="5221CF95" w14:textId="77777777" w:rsidR="004A658A" w:rsidRDefault="004A658A">
      <w:pPr>
        <w:rPr>
          <w:rFonts w:ascii="Arial" w:hAnsi="Arial" w:cs="Arial"/>
        </w:rPr>
      </w:pPr>
    </w:p>
    <w:p w14:paraId="62231303" w14:textId="5996AC43" w:rsidR="001307AA" w:rsidRDefault="00205FDC">
      <w:pPr>
        <w:rPr>
          <w:rFonts w:ascii="Arial" w:hAnsi="Arial" w:cs="Arial"/>
          <w:b/>
          <w:sz w:val="28"/>
          <w:szCs w:val="28"/>
        </w:rPr>
      </w:pPr>
      <w:bookmarkStart w:id="11" w:name="_Hlk42764820"/>
      <w:r>
        <w:rPr>
          <w:rFonts w:ascii="Arial" w:hAnsi="Arial" w:cs="Arial"/>
          <w:b/>
          <w:sz w:val="28"/>
          <w:szCs w:val="28"/>
        </w:rPr>
        <w:t xml:space="preserve">Part </w:t>
      </w:r>
      <w:r w:rsidR="00701571">
        <w:rPr>
          <w:rFonts w:ascii="Arial" w:hAnsi="Arial" w:cs="Arial"/>
          <w:b/>
          <w:sz w:val="28"/>
          <w:szCs w:val="28"/>
        </w:rPr>
        <w:t>4</w:t>
      </w:r>
      <w:r>
        <w:rPr>
          <w:rFonts w:ascii="Arial" w:hAnsi="Arial" w:cs="Arial"/>
          <w:b/>
          <w:sz w:val="28"/>
          <w:szCs w:val="28"/>
        </w:rPr>
        <w:t xml:space="preserve">: </w:t>
      </w:r>
      <w:r w:rsidR="004A5C33" w:rsidRPr="00161053">
        <w:rPr>
          <w:rFonts w:ascii="Arial" w:hAnsi="Arial" w:cs="Arial"/>
          <w:b/>
          <w:sz w:val="28"/>
          <w:szCs w:val="28"/>
        </w:rPr>
        <w:t>Control Measures</w:t>
      </w:r>
      <w:bookmarkStart w:id="12" w:name="_Hlk42766151"/>
      <w:r w:rsidR="001307AA">
        <w:rPr>
          <w:rFonts w:ascii="Arial" w:hAnsi="Arial" w:cs="Arial"/>
          <w:b/>
          <w:sz w:val="28"/>
          <w:szCs w:val="28"/>
        </w:rPr>
        <w:t>:</w:t>
      </w:r>
    </w:p>
    <w:p w14:paraId="769D34FA" w14:textId="77777777" w:rsidR="009815EC" w:rsidRDefault="005E27E2">
      <w:pPr>
        <w:rPr>
          <w:rFonts w:ascii="Arial" w:hAnsi="Arial" w:cs="Arial"/>
        </w:rPr>
      </w:pPr>
      <w:r>
        <w:rPr>
          <w:rFonts w:ascii="Arial" w:hAnsi="Arial" w:cs="Arial"/>
        </w:rPr>
        <w:t xml:space="preserve">Identify </w:t>
      </w:r>
      <w:r w:rsidR="002B3F65">
        <w:rPr>
          <w:rFonts w:ascii="Arial" w:hAnsi="Arial" w:cs="Arial"/>
        </w:rPr>
        <w:t>any</w:t>
      </w:r>
      <w:r>
        <w:rPr>
          <w:rFonts w:ascii="Arial" w:hAnsi="Arial" w:cs="Arial"/>
        </w:rPr>
        <w:t xml:space="preserve"> control measures needed to support the member of staff </w:t>
      </w:r>
      <w:r w:rsidR="002B3F65">
        <w:rPr>
          <w:rFonts w:ascii="Arial" w:hAnsi="Arial" w:cs="Arial"/>
        </w:rPr>
        <w:t xml:space="preserve">that are </w:t>
      </w:r>
      <w:r>
        <w:rPr>
          <w:rFonts w:ascii="Arial" w:hAnsi="Arial" w:cs="Arial"/>
        </w:rPr>
        <w:t>i</w:t>
      </w:r>
      <w:r w:rsidR="005B371C">
        <w:rPr>
          <w:rFonts w:ascii="Arial" w:hAnsi="Arial" w:cs="Arial"/>
        </w:rPr>
        <w:t>n addition to the general control measures identified in the Services COVID-19 RA</w:t>
      </w:r>
      <w:r>
        <w:rPr>
          <w:rFonts w:ascii="Arial" w:hAnsi="Arial" w:cs="Arial"/>
        </w:rPr>
        <w:t>. D</w:t>
      </w:r>
      <w:r w:rsidR="00A31525">
        <w:rPr>
          <w:rFonts w:ascii="Arial" w:hAnsi="Arial" w:cs="Arial"/>
        </w:rPr>
        <w:t xml:space="preserve">iscuss each </w:t>
      </w:r>
      <w:r w:rsidR="005B371C">
        <w:rPr>
          <w:rFonts w:ascii="Arial" w:hAnsi="Arial" w:cs="Arial"/>
        </w:rPr>
        <w:t xml:space="preserve">additional </w:t>
      </w:r>
      <w:r w:rsidR="00A31525">
        <w:rPr>
          <w:rFonts w:ascii="Arial" w:hAnsi="Arial" w:cs="Arial"/>
        </w:rPr>
        <w:t>measure listed below and i</w:t>
      </w:r>
      <w:r w:rsidR="009815EC" w:rsidRPr="006422CA">
        <w:rPr>
          <w:rFonts w:ascii="Arial" w:hAnsi="Arial" w:cs="Arial"/>
        </w:rPr>
        <w:t xml:space="preserve">ndicate in the end </w:t>
      </w:r>
      <w:r w:rsidR="00634B9D" w:rsidRPr="006422CA">
        <w:rPr>
          <w:rFonts w:ascii="Arial" w:hAnsi="Arial" w:cs="Arial"/>
        </w:rPr>
        <w:t>column</w:t>
      </w:r>
      <w:r w:rsidR="009815EC" w:rsidRPr="006422CA">
        <w:rPr>
          <w:rFonts w:ascii="Arial" w:hAnsi="Arial" w:cs="Arial"/>
        </w:rPr>
        <w:t xml:space="preserve"> </w:t>
      </w:r>
      <w:r w:rsidR="00A31525">
        <w:rPr>
          <w:rFonts w:ascii="Arial" w:hAnsi="Arial" w:cs="Arial"/>
        </w:rPr>
        <w:t>all</w:t>
      </w:r>
      <w:r w:rsidR="009815EC" w:rsidRPr="006422CA">
        <w:rPr>
          <w:rFonts w:ascii="Arial" w:hAnsi="Arial" w:cs="Arial"/>
        </w:rPr>
        <w:t xml:space="preserve"> control measure</w:t>
      </w:r>
      <w:r w:rsidR="00A31525">
        <w:rPr>
          <w:rFonts w:ascii="Arial" w:hAnsi="Arial" w:cs="Arial"/>
        </w:rPr>
        <w:t>s</w:t>
      </w:r>
      <w:r w:rsidR="009815EC" w:rsidRPr="006422CA">
        <w:rPr>
          <w:rFonts w:ascii="Arial" w:hAnsi="Arial" w:cs="Arial"/>
        </w:rPr>
        <w:t xml:space="preserve"> </w:t>
      </w:r>
      <w:r w:rsidR="00634B9D" w:rsidRPr="006422CA">
        <w:rPr>
          <w:rFonts w:ascii="Arial" w:hAnsi="Arial" w:cs="Arial"/>
        </w:rPr>
        <w:t xml:space="preserve">agreed with staff </w:t>
      </w:r>
      <w:r w:rsidR="00A31525">
        <w:rPr>
          <w:rFonts w:ascii="Arial" w:hAnsi="Arial" w:cs="Arial"/>
        </w:rPr>
        <w:t xml:space="preserve">that </w:t>
      </w:r>
      <w:r w:rsidR="009815EC" w:rsidRPr="006422CA">
        <w:rPr>
          <w:rFonts w:ascii="Arial" w:hAnsi="Arial" w:cs="Arial"/>
        </w:rPr>
        <w:t>will be applied.</w:t>
      </w:r>
      <w:bookmarkEnd w:id="12"/>
      <w:r w:rsidR="00A31525">
        <w:rPr>
          <w:rFonts w:ascii="Arial" w:hAnsi="Arial" w:cs="Arial"/>
        </w:rPr>
        <w:t xml:space="preserve"> </w:t>
      </w:r>
    </w:p>
    <w:tbl>
      <w:tblPr>
        <w:tblW w:w="10627" w:type="dxa"/>
        <w:tblLook w:val="04A0" w:firstRow="1" w:lastRow="0" w:firstColumn="1" w:lastColumn="0" w:noHBand="0" w:noVBand="1"/>
      </w:tblPr>
      <w:tblGrid>
        <w:gridCol w:w="8784"/>
        <w:gridCol w:w="1843"/>
      </w:tblGrid>
      <w:tr w:rsidR="001A631C" w:rsidRPr="00A31525" w14:paraId="1B279217"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bookmarkEnd w:id="11"/>
          <w:p w14:paraId="08064153" w14:textId="77777777" w:rsidR="001A631C" w:rsidRPr="00A31525" w:rsidRDefault="005B371C" w:rsidP="000E568C">
            <w:pPr>
              <w:spacing w:after="0" w:line="480" w:lineRule="auto"/>
              <w:rPr>
                <w:rFonts w:ascii="Arial" w:hAnsi="Arial" w:cs="Arial"/>
                <w:b/>
              </w:rPr>
            </w:pPr>
            <w:r>
              <w:rPr>
                <w:rFonts w:ascii="Arial" w:hAnsi="Arial" w:cs="Arial"/>
                <w:b/>
              </w:rPr>
              <w:t>Control Measure</w:t>
            </w:r>
            <w:r w:rsidR="005E27E2">
              <w:rPr>
                <w:rFonts w:ascii="Arial" w:hAnsi="Arial" w:cs="Arial"/>
                <w:b/>
              </w:rPr>
              <w:t>s</w:t>
            </w:r>
            <w:r>
              <w:rPr>
                <w:rFonts w:ascii="Arial" w:hAnsi="Arial" w:cs="Arial"/>
                <w:b/>
              </w:rPr>
              <w:t xml:space="preserve"> </w:t>
            </w:r>
            <w:r w:rsidR="005E27E2">
              <w:rPr>
                <w:rFonts w:ascii="Arial" w:hAnsi="Arial" w:cs="Arial"/>
                <w:b/>
              </w:rPr>
              <w:t>to Address Concerns (</w:t>
            </w:r>
            <w:r w:rsidR="002B3F65">
              <w:rPr>
                <w:rFonts w:ascii="Arial" w:hAnsi="Arial" w:cs="Arial"/>
                <w:b/>
              </w:rPr>
              <w:t>that were i</w:t>
            </w:r>
            <w:r w:rsidR="005E27E2">
              <w:rPr>
                <w:rFonts w:ascii="Arial" w:hAnsi="Arial" w:cs="Arial"/>
                <w:b/>
              </w:rPr>
              <w:t>dentified in Part</w:t>
            </w:r>
            <w:r w:rsidR="00073021">
              <w:rPr>
                <w:rFonts w:ascii="Arial" w:hAnsi="Arial" w:cs="Arial"/>
                <w:b/>
              </w:rPr>
              <w:t>s</w:t>
            </w:r>
            <w:r w:rsidR="002B3F65">
              <w:rPr>
                <w:rFonts w:ascii="Arial" w:hAnsi="Arial" w:cs="Arial"/>
                <w:b/>
              </w:rPr>
              <w:t xml:space="preserve"> </w:t>
            </w:r>
            <w:r w:rsidR="005E27E2">
              <w:rPr>
                <w:rFonts w:ascii="Arial" w:hAnsi="Arial" w:cs="Arial"/>
                <w:b/>
              </w:rPr>
              <w:t>1</w:t>
            </w:r>
            <w:r w:rsidR="00073021">
              <w:rPr>
                <w:rFonts w:ascii="Arial" w:hAnsi="Arial" w:cs="Arial"/>
                <w:b/>
              </w:rPr>
              <w:t xml:space="preserve"> to 3</w:t>
            </w:r>
            <w:r w:rsidR="005E27E2">
              <w:rPr>
                <w:rFonts w:ascii="Arial" w:hAnsi="Arial" w:cs="Arial"/>
                <w:b/>
              </w:rPr>
              <w:t>)</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7304D335" w14:textId="77777777" w:rsidR="001A631C" w:rsidRPr="00A31525" w:rsidRDefault="005B371C" w:rsidP="00B23E2F">
            <w:pPr>
              <w:spacing w:after="0" w:line="240" w:lineRule="auto"/>
              <w:jc w:val="center"/>
              <w:rPr>
                <w:rFonts w:ascii="Arial" w:eastAsia="Times New Roman" w:hAnsi="Arial" w:cs="Arial"/>
                <w:b/>
                <w:bCs/>
                <w:color w:val="FFFFFF"/>
                <w:lang w:eastAsia="en-GB"/>
              </w:rPr>
            </w:pPr>
            <w:r w:rsidRPr="00A31525">
              <w:rPr>
                <w:rFonts w:ascii="Arial" w:hAnsi="Arial" w:cs="Arial"/>
                <w:b/>
              </w:rPr>
              <w:t>Tick all Control Measures that will apply:</w:t>
            </w:r>
          </w:p>
        </w:tc>
      </w:tr>
      <w:tr w:rsidR="005B371C" w:rsidRPr="00A31525" w14:paraId="35B3D06F" w14:textId="77777777" w:rsidTr="008C6C6F">
        <w:trPr>
          <w:trHeight w:val="18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1C3D51" w14:textId="77777777" w:rsidR="005B371C" w:rsidRPr="00A31525" w:rsidRDefault="005B371C" w:rsidP="000E568C">
            <w:pPr>
              <w:spacing w:after="0" w:line="480" w:lineRule="auto"/>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E6938C6" w14:textId="77777777" w:rsidR="005B371C" w:rsidRPr="00A31525" w:rsidRDefault="005B371C" w:rsidP="00B23E2F">
            <w:pPr>
              <w:spacing w:after="0" w:line="240" w:lineRule="auto"/>
              <w:jc w:val="center"/>
              <w:rPr>
                <w:rFonts w:ascii="Arial" w:hAnsi="Arial" w:cs="Arial"/>
                <w:b/>
              </w:rPr>
            </w:pPr>
          </w:p>
        </w:tc>
      </w:tr>
      <w:tr w:rsidR="00E35984" w:rsidRPr="00A31525" w14:paraId="2241B45C" w14:textId="77777777" w:rsidTr="005B371C">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4FF742" w14:textId="77777777" w:rsidR="00E35984" w:rsidRPr="00A31525" w:rsidRDefault="00E35984" w:rsidP="005E27E2">
            <w:pPr>
              <w:spacing w:after="0" w:line="240" w:lineRule="auto"/>
              <w:rPr>
                <w:rFonts w:ascii="Arial" w:hAnsi="Arial" w:cs="Arial"/>
                <w:b/>
              </w:rPr>
            </w:pPr>
            <w:r w:rsidRPr="00E35984">
              <w:rPr>
                <w:rFonts w:ascii="Arial" w:eastAsia="Times New Roman" w:hAnsi="Arial" w:cs="Arial"/>
                <w:b/>
                <w:color w:val="000000"/>
                <w:lang w:eastAsia="en-GB"/>
              </w:rPr>
              <w:t>First Consider: Remote working if enabled (access to equipment/Wi-Fi or access has been requested from IT)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CD7D02" w14:textId="77777777" w:rsidR="00E35984" w:rsidRPr="00A31525" w:rsidRDefault="00E35984" w:rsidP="00B23E2F">
            <w:pPr>
              <w:spacing w:after="0" w:line="240" w:lineRule="auto"/>
              <w:jc w:val="center"/>
              <w:rPr>
                <w:rFonts w:ascii="Arial" w:hAnsi="Arial" w:cs="Arial"/>
                <w:b/>
              </w:rPr>
            </w:pPr>
          </w:p>
        </w:tc>
      </w:tr>
      <w:tr w:rsidR="005B371C" w:rsidRPr="00A31525" w14:paraId="158E2AC8" w14:textId="77777777" w:rsidTr="00977DA6">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B0DFFF" w14:textId="77777777" w:rsidR="005B371C" w:rsidRPr="00A31525" w:rsidRDefault="00E35984" w:rsidP="005B371C">
            <w:pPr>
              <w:spacing w:after="0" w:line="240" w:lineRule="auto"/>
              <w:rPr>
                <w:rFonts w:ascii="Arial" w:eastAsia="Times New Roman" w:hAnsi="Arial" w:cs="Arial"/>
                <w:b/>
                <w:bCs/>
                <w:color w:val="FFFFFF"/>
                <w:lang w:eastAsia="en-GB"/>
              </w:rPr>
            </w:pPr>
            <w:r>
              <w:rPr>
                <w:rFonts w:ascii="Arial" w:hAnsi="Arial" w:cs="Arial"/>
                <w:b/>
              </w:rPr>
              <w:t>If Unable to Work from Home</w:t>
            </w:r>
          </w:p>
        </w:tc>
      </w:tr>
      <w:tr w:rsidR="005B371C" w:rsidRPr="00A31525" w14:paraId="086E5C0C"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0BF8C7" w14:textId="77777777" w:rsidR="005B371C" w:rsidRPr="00A31525" w:rsidRDefault="002B3F65" w:rsidP="005B371C">
            <w:pPr>
              <w:spacing w:after="0" w:line="240" w:lineRule="auto"/>
              <w:rPr>
                <w:rFonts w:ascii="Arial" w:eastAsia="Times New Roman" w:hAnsi="Arial" w:cs="Arial"/>
                <w:lang w:eastAsia="en-GB"/>
              </w:rPr>
            </w:pPr>
            <w:r>
              <w:rPr>
                <w:rFonts w:ascii="Arial" w:eastAsia="Times New Roman" w:hAnsi="Arial" w:cs="Arial"/>
                <w:color w:val="000000"/>
                <w:lang w:eastAsia="en-GB"/>
              </w:rPr>
              <w:t>D</w:t>
            </w:r>
            <w:r w:rsidRPr="00A31525">
              <w:rPr>
                <w:rFonts w:ascii="Arial" w:eastAsia="Times New Roman" w:hAnsi="Arial" w:cs="Arial"/>
                <w:color w:val="000000"/>
                <w:lang w:eastAsia="en-GB"/>
              </w:rPr>
              <w:t>eployment to lower-risk 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538DAA" w14:textId="77777777" w:rsidR="005B371C" w:rsidRPr="00A31525" w:rsidRDefault="005B371C" w:rsidP="005B371C">
            <w:pPr>
              <w:spacing w:after="0" w:line="240" w:lineRule="auto"/>
              <w:jc w:val="center"/>
              <w:rPr>
                <w:rFonts w:ascii="Arial" w:hAnsi="Arial" w:cs="Arial"/>
                <w:b/>
              </w:rPr>
            </w:pPr>
          </w:p>
        </w:tc>
      </w:tr>
      <w:tr w:rsidR="005B371C" w:rsidRPr="00A31525" w14:paraId="131D7F3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CDEF0F" w14:textId="77777777" w:rsidR="005B371C" w:rsidRPr="00A31525" w:rsidRDefault="005B371C" w:rsidP="005B371C">
            <w:pPr>
              <w:spacing w:after="0" w:line="240" w:lineRule="auto"/>
              <w:rPr>
                <w:rFonts w:ascii="Arial" w:eastAsia="Times New Roman" w:hAnsi="Arial" w:cs="Arial"/>
                <w:lang w:eastAsia="en-GB"/>
              </w:rPr>
            </w:pPr>
            <w:r w:rsidRPr="00A31525">
              <w:rPr>
                <w:rFonts w:ascii="Arial" w:eastAsia="Times New Roman" w:hAnsi="Arial" w:cs="Arial"/>
                <w:lang w:eastAsia="en-GB"/>
              </w:rPr>
              <w:t>Consider compressing work hours, flexible hours or changing shift patterns to periods where there are fewer people on site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58DCDA" w14:textId="77777777" w:rsidR="005B371C" w:rsidRPr="00A31525" w:rsidRDefault="005B371C" w:rsidP="005B371C">
            <w:pPr>
              <w:spacing w:after="0" w:line="240" w:lineRule="auto"/>
              <w:jc w:val="center"/>
              <w:rPr>
                <w:rFonts w:ascii="Arial" w:hAnsi="Arial" w:cs="Arial"/>
                <w:b/>
              </w:rPr>
            </w:pPr>
          </w:p>
        </w:tc>
      </w:tr>
      <w:tr w:rsidR="002B3F65" w:rsidRPr="00A31525" w14:paraId="3BD1AF40"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A57F7F" w14:textId="77777777" w:rsidR="002B3F65" w:rsidRPr="00A31525" w:rsidRDefault="002B3F65" w:rsidP="005B371C">
            <w:pPr>
              <w:spacing w:after="0" w:line="240" w:lineRule="auto"/>
              <w:rPr>
                <w:rFonts w:ascii="Arial" w:eastAsia="Times New Roman" w:hAnsi="Arial" w:cs="Arial"/>
                <w:lang w:eastAsia="en-GB"/>
              </w:rPr>
            </w:pPr>
            <w:proofErr w:type="gramStart"/>
            <w:r>
              <w:rPr>
                <w:rFonts w:ascii="Arial" w:eastAsia="Times New Roman" w:hAnsi="Arial" w:cs="Arial"/>
                <w:lang w:eastAsia="en-GB"/>
              </w:rPr>
              <w:t>W</w:t>
            </w:r>
            <w:r w:rsidRPr="00A31525">
              <w:rPr>
                <w:rFonts w:ascii="Arial" w:eastAsia="Times New Roman" w:hAnsi="Arial" w:cs="Arial"/>
                <w:lang w:eastAsia="en-GB"/>
              </w:rPr>
              <w:t>ork place</w:t>
            </w:r>
            <w:proofErr w:type="gramEnd"/>
            <w:r w:rsidRPr="00A31525">
              <w:rPr>
                <w:rFonts w:ascii="Arial" w:eastAsia="Times New Roman" w:hAnsi="Arial" w:cs="Arial"/>
                <w:lang w:eastAsia="en-GB"/>
              </w:rPr>
              <w:t xml:space="preserve"> will be adapted to ensure physical distancing is in place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91F48" w14:textId="77777777" w:rsidR="002B3F65" w:rsidRPr="00A31525" w:rsidRDefault="002B3F65" w:rsidP="005B371C">
            <w:pPr>
              <w:spacing w:after="0" w:line="240" w:lineRule="auto"/>
              <w:jc w:val="center"/>
              <w:rPr>
                <w:rFonts w:ascii="Arial" w:hAnsi="Arial" w:cs="Arial"/>
                <w:b/>
              </w:rPr>
            </w:pPr>
          </w:p>
        </w:tc>
      </w:tr>
      <w:tr w:rsidR="005B371C" w:rsidRPr="00A31525" w14:paraId="41D9AC16"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3CF68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Whether public transport / rush hour can be avoided through adjustment to work hours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CA7AE7" w14:textId="77777777" w:rsidR="005B371C" w:rsidRPr="00A31525" w:rsidRDefault="005B371C" w:rsidP="005B371C">
            <w:pPr>
              <w:spacing w:after="0" w:line="240" w:lineRule="auto"/>
              <w:jc w:val="center"/>
              <w:rPr>
                <w:rFonts w:ascii="Arial" w:hAnsi="Arial" w:cs="Arial"/>
                <w:b/>
              </w:rPr>
            </w:pPr>
          </w:p>
        </w:tc>
      </w:tr>
      <w:tr w:rsidR="005B371C" w:rsidRPr="00A31525" w14:paraId="0DE7AC19"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AB9C5C"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works in designated work area with own equipment, workstation etc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9A637F" w14:textId="77777777" w:rsidR="005B371C" w:rsidRPr="00A31525" w:rsidRDefault="005B371C" w:rsidP="005B371C">
            <w:pPr>
              <w:spacing w:after="0" w:line="240" w:lineRule="auto"/>
              <w:jc w:val="center"/>
              <w:rPr>
                <w:rFonts w:ascii="Arial" w:hAnsi="Arial" w:cs="Arial"/>
                <w:b/>
              </w:rPr>
            </w:pPr>
          </w:p>
        </w:tc>
      </w:tr>
      <w:tr w:rsidR="005B371C" w:rsidRPr="00A31525" w14:paraId="13B61F07"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C1EDF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Where possible, staff member is provided with hands-free technology e.g. phone headsets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D2B6A8" w14:textId="77777777" w:rsidR="005B371C" w:rsidRPr="00A31525" w:rsidRDefault="005B371C" w:rsidP="005B371C">
            <w:pPr>
              <w:spacing w:after="0" w:line="240" w:lineRule="auto"/>
              <w:jc w:val="center"/>
              <w:rPr>
                <w:rFonts w:ascii="Arial" w:hAnsi="Arial" w:cs="Arial"/>
                <w:b/>
              </w:rPr>
            </w:pPr>
          </w:p>
        </w:tc>
      </w:tr>
      <w:tr w:rsidR="005B371C" w:rsidRPr="00A31525" w14:paraId="5C16BC2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D11AC5"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has access to necessary cleaning materials and equipment to allow for regular cleaning of work 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FCDF7F" w14:textId="77777777" w:rsidR="005B371C" w:rsidRPr="00A31525" w:rsidRDefault="005B371C" w:rsidP="005B371C">
            <w:pPr>
              <w:spacing w:after="0" w:line="240" w:lineRule="auto"/>
              <w:jc w:val="center"/>
              <w:rPr>
                <w:rFonts w:ascii="Arial" w:hAnsi="Arial" w:cs="Arial"/>
                <w:b/>
              </w:rPr>
            </w:pPr>
          </w:p>
        </w:tc>
      </w:tr>
      <w:tr w:rsidR="005B371C" w:rsidRPr="00A31525" w14:paraId="74FB54C5"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7978BF" w14:textId="111A6026"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has access to a wash station for regular hand washing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1A45F9" w14:textId="77777777" w:rsidR="005B371C" w:rsidRPr="00A31525" w:rsidRDefault="005B371C" w:rsidP="005B371C">
            <w:pPr>
              <w:spacing w:after="0" w:line="240" w:lineRule="auto"/>
              <w:jc w:val="center"/>
              <w:rPr>
                <w:rFonts w:ascii="Arial" w:hAnsi="Arial" w:cs="Arial"/>
                <w:b/>
              </w:rPr>
            </w:pPr>
          </w:p>
        </w:tc>
      </w:tr>
      <w:tr w:rsidR="005B371C" w:rsidRPr="00A31525" w14:paraId="24B092CA"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EFF862"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Where access to a wash station is not possible, staff member provided with their own supply of cleaning wipes and alcohol based hand gel (note: both cleaning wipes and gel are necessary to allow staff to clean and sanitise their hands regularly)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18BA51" w14:textId="77777777" w:rsidR="005B371C" w:rsidRPr="00A31525" w:rsidRDefault="005B371C" w:rsidP="005B371C">
            <w:pPr>
              <w:spacing w:after="0" w:line="240" w:lineRule="auto"/>
              <w:jc w:val="center"/>
              <w:rPr>
                <w:rFonts w:ascii="Arial" w:hAnsi="Arial" w:cs="Arial"/>
                <w:b/>
              </w:rPr>
            </w:pPr>
          </w:p>
        </w:tc>
      </w:tr>
      <w:tr w:rsidR="005B371C" w:rsidRPr="00A31525" w14:paraId="5D9BE175"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FC0F4C"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provided with a location to store coat/ personal belongings in a separate location from other staff where possible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3AE1F" w14:textId="77777777" w:rsidR="005B371C" w:rsidRPr="00A31525" w:rsidRDefault="005B371C" w:rsidP="005B371C">
            <w:pPr>
              <w:spacing w:after="0" w:line="240" w:lineRule="auto"/>
              <w:jc w:val="center"/>
              <w:rPr>
                <w:rFonts w:ascii="Arial" w:hAnsi="Arial" w:cs="Arial"/>
                <w:b/>
              </w:rPr>
            </w:pPr>
          </w:p>
        </w:tc>
      </w:tr>
      <w:tr w:rsidR="005B371C" w:rsidRPr="00A31525" w14:paraId="5AE1F709"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252BA2"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lastRenderedPageBreak/>
              <w:t>Staff that are required to wear a uniform are provided sufficient sets to allow for clothes to be changed daily and given cloth bags to transfer clothing at the end of a shift home (clothing is then laundered at home whilst in the cloth bag)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7AF6E" w14:textId="77777777" w:rsidR="005B371C" w:rsidRPr="00A31525" w:rsidRDefault="005B371C" w:rsidP="005B371C">
            <w:pPr>
              <w:spacing w:after="0" w:line="240" w:lineRule="auto"/>
              <w:jc w:val="center"/>
              <w:rPr>
                <w:rFonts w:ascii="Arial" w:hAnsi="Arial" w:cs="Arial"/>
                <w:b/>
              </w:rPr>
            </w:pPr>
          </w:p>
        </w:tc>
      </w:tr>
      <w:tr w:rsidR="005B371C" w:rsidRPr="00A31525" w14:paraId="7857E004"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CEF9A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Consideration given to where staff take their breaks/ prepare own food/drinks and access to toilet facilities to ensure physical distancing is maintained as far as possible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4C25EE" w14:textId="77777777" w:rsidR="005B371C" w:rsidRPr="00A31525" w:rsidRDefault="005B371C" w:rsidP="005B371C">
            <w:pPr>
              <w:spacing w:after="0" w:line="240" w:lineRule="auto"/>
              <w:jc w:val="center"/>
              <w:rPr>
                <w:rFonts w:ascii="Arial" w:hAnsi="Arial" w:cs="Arial"/>
                <w:b/>
              </w:rPr>
            </w:pPr>
          </w:p>
        </w:tc>
      </w:tr>
      <w:tr w:rsidR="005B371C" w:rsidRPr="00A31525" w14:paraId="095CF44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3A015F" w14:textId="2A7811D3"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Ensure existing arrangements to support medical or other personal needs including expressing breast</w:t>
            </w:r>
            <w:r w:rsidR="00B00FEE">
              <w:rPr>
                <w:rFonts w:ascii="Arial" w:eastAsia="Times New Roman" w:hAnsi="Arial" w:cs="Arial"/>
                <w:color w:val="000000"/>
                <w:lang w:eastAsia="en-GB"/>
              </w:rPr>
              <w:t>/</w:t>
            </w:r>
            <w:r w:rsidR="00B00FEE" w:rsidRPr="00B00FEE">
              <w:rPr>
                <w:rFonts w:ascii="Arial" w:eastAsia="Times New Roman" w:hAnsi="Arial" w:cs="Arial"/>
                <w:color w:val="000000"/>
                <w:highlight w:val="yellow"/>
                <w:lang w:eastAsia="en-GB"/>
              </w:rPr>
              <w:t>chest</w:t>
            </w:r>
            <w:r w:rsidRPr="00A31525">
              <w:rPr>
                <w:rFonts w:ascii="Arial" w:eastAsia="Times New Roman" w:hAnsi="Arial" w:cs="Arial"/>
                <w:color w:val="000000"/>
                <w:lang w:eastAsia="en-GB"/>
              </w:rPr>
              <w:t xml:space="preserve"> milk are maintained and can be facilitated safely (</w:t>
            </w:r>
            <w:proofErr w:type="gramStart"/>
            <w:r w:rsidRPr="00A31525">
              <w:rPr>
                <w:rFonts w:ascii="Arial" w:eastAsia="Times New Roman" w:hAnsi="Arial" w:cs="Arial"/>
                <w:color w:val="000000"/>
                <w:lang w:eastAsia="en-GB"/>
              </w:rPr>
              <w:t>e.g.</w:t>
            </w:r>
            <w:proofErr w:type="gramEnd"/>
            <w:r w:rsidRPr="00A31525">
              <w:rPr>
                <w:rFonts w:ascii="Arial" w:eastAsia="Times New Roman" w:hAnsi="Arial" w:cs="Arial"/>
                <w:color w:val="000000"/>
                <w:lang w:eastAsia="en-GB"/>
              </w:rPr>
              <w:t xml:space="preserve"> use of faith rooms and First Aid Rooms.)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538688" w14:textId="77777777" w:rsidR="005B371C" w:rsidRPr="00A31525" w:rsidRDefault="005B371C" w:rsidP="005B371C">
            <w:pPr>
              <w:spacing w:after="0" w:line="240" w:lineRule="auto"/>
              <w:jc w:val="center"/>
              <w:rPr>
                <w:rFonts w:ascii="Arial" w:hAnsi="Arial" w:cs="Arial"/>
                <w:b/>
              </w:rPr>
            </w:pPr>
          </w:p>
        </w:tc>
      </w:tr>
      <w:tr w:rsidR="005B371C" w:rsidRPr="00A31525" w14:paraId="0F82E36C"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AF74F7" w14:textId="77777777" w:rsidR="005B371C" w:rsidRDefault="005B371C" w:rsidP="005B371C">
            <w:pPr>
              <w:spacing w:after="0" w:line="240" w:lineRule="auto"/>
              <w:rPr>
                <w:rFonts w:ascii="Arial" w:eastAsia="Times New Roman" w:hAnsi="Arial" w:cs="Arial"/>
                <w:color w:val="000000"/>
                <w:lang w:eastAsia="en-GB"/>
              </w:rPr>
            </w:pPr>
            <w:r w:rsidRPr="00325F1B">
              <w:rPr>
                <w:rFonts w:ascii="Arial" w:eastAsia="Times New Roman" w:hAnsi="Arial" w:cs="Arial"/>
                <w:color w:val="000000"/>
                <w:lang w:eastAsia="en-GB"/>
              </w:rPr>
              <w:t>Consider not including staff member on First Aid rotas/ prohibit them from undertaking first aider duties (if applicable) (</w:t>
            </w:r>
            <w:r w:rsidRPr="00A31525">
              <w:rPr>
                <w:rFonts w:ascii="Arial" w:eastAsia="Times New Roman" w:hAnsi="Arial" w:cs="Arial"/>
                <w:color w:val="000000"/>
                <w:lang w:eastAsia="en-GB"/>
              </w:rPr>
              <w:t xml:space="preserve">Note: If providing First Aid forms part of their role consider whether </w:t>
            </w:r>
            <w:r>
              <w:rPr>
                <w:rFonts w:ascii="Arial" w:eastAsia="Times New Roman" w:hAnsi="Arial" w:cs="Arial"/>
                <w:color w:val="000000"/>
                <w:lang w:eastAsia="en-GB"/>
              </w:rPr>
              <w:t>it is safe for them to carry out those duties and seek advice (see support below)</w:t>
            </w:r>
          </w:p>
          <w:p w14:paraId="4E1374B2" w14:textId="7DD69F70" w:rsidR="0062376E" w:rsidRPr="00A31525" w:rsidRDefault="0062376E" w:rsidP="005B371C">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70C002" w14:textId="77777777" w:rsidR="005B371C" w:rsidRPr="00A31525" w:rsidRDefault="005B371C" w:rsidP="005B371C">
            <w:pPr>
              <w:spacing w:after="0" w:line="240" w:lineRule="auto"/>
              <w:jc w:val="center"/>
              <w:rPr>
                <w:rFonts w:ascii="Arial" w:hAnsi="Arial" w:cs="Arial"/>
                <w:b/>
              </w:rPr>
            </w:pPr>
          </w:p>
        </w:tc>
      </w:tr>
      <w:tr w:rsidR="005B371C" w:rsidRPr="00A31525" w14:paraId="11338CBB"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B5B5FC8" w14:textId="77777777" w:rsidR="005B371C" w:rsidRDefault="005B371C" w:rsidP="005B371C">
            <w:pPr>
              <w:spacing w:after="0" w:line="240" w:lineRule="auto"/>
              <w:rPr>
                <w:rFonts w:ascii="Arial" w:hAnsi="Arial" w:cs="Arial"/>
                <w:i/>
              </w:rPr>
            </w:pPr>
            <w:bookmarkStart w:id="13" w:name="_Hlk43750314"/>
            <w:r w:rsidRPr="007366BA">
              <w:rPr>
                <w:rFonts w:ascii="Arial" w:eastAsia="Times New Roman" w:hAnsi="Arial" w:cs="Arial"/>
                <w:b/>
                <w:color w:val="000000"/>
                <w:lang w:eastAsia="en-GB"/>
              </w:rPr>
              <w:t>E</w:t>
            </w:r>
            <w:r>
              <w:rPr>
                <w:rFonts w:ascii="Arial" w:eastAsia="Times New Roman" w:hAnsi="Arial" w:cs="Arial"/>
                <w:b/>
                <w:color w:val="000000"/>
                <w:lang w:eastAsia="en-GB"/>
              </w:rPr>
              <w:t>x</w:t>
            </w:r>
            <w:r w:rsidRPr="007366BA">
              <w:rPr>
                <w:rFonts w:ascii="Arial" w:eastAsia="Times New Roman" w:hAnsi="Arial" w:cs="Arial"/>
                <w:b/>
                <w:color w:val="000000"/>
                <w:lang w:eastAsia="en-GB"/>
              </w:rPr>
              <w:t>posure to Human Behaviours that May Create Aerosols</w:t>
            </w:r>
            <w:r w:rsidRPr="008E0C63">
              <w:rPr>
                <w:rFonts w:ascii="Arial" w:hAnsi="Arial" w:cs="Arial"/>
                <w:i/>
              </w:rPr>
              <w:t xml:space="preserve"> </w:t>
            </w:r>
          </w:p>
          <w:p w14:paraId="6B764250" w14:textId="77777777" w:rsidR="005B371C" w:rsidRDefault="005B371C" w:rsidP="005B371C">
            <w:pPr>
              <w:spacing w:after="0" w:line="240" w:lineRule="auto"/>
              <w:rPr>
                <w:rFonts w:ascii="Arial" w:hAnsi="Arial" w:cs="Arial"/>
                <w:i/>
                <w:sz w:val="20"/>
                <w:szCs w:val="20"/>
              </w:rPr>
            </w:pPr>
            <w:r w:rsidRPr="007366BA">
              <w:rPr>
                <w:rFonts w:ascii="Arial" w:hAnsi="Arial" w:cs="Arial"/>
                <w:i/>
                <w:sz w:val="20"/>
                <w:szCs w:val="20"/>
              </w:rPr>
              <w:t>Service user/ resident/ member of public may display behaviours that generates aerosols such as spitting, coughing, shouting in the presence of staff etc (either intentional or not) within close proximity (&lt;2m)</w:t>
            </w:r>
          </w:p>
          <w:p w14:paraId="32DADBEB" w14:textId="77777777" w:rsidR="005B371C" w:rsidRPr="007366BA" w:rsidRDefault="005B371C" w:rsidP="005B371C">
            <w:pPr>
              <w:spacing w:after="0" w:line="240" w:lineRule="auto"/>
              <w:rPr>
                <w:rFonts w:ascii="Arial" w:hAnsi="Arial" w:cs="Arial"/>
                <w:i/>
                <w:sz w:val="20"/>
                <w:szCs w:val="20"/>
              </w:rPr>
            </w:pPr>
            <w:r w:rsidRPr="007366BA">
              <w:rPr>
                <w:rFonts w:ascii="Arial" w:hAnsi="Arial" w:cs="Arial"/>
                <w:i/>
                <w:sz w:val="20"/>
                <w:szCs w:val="20"/>
              </w:rPr>
              <w:t xml:space="preserve"> </w:t>
            </w:r>
          </w:p>
        </w:tc>
      </w:tr>
      <w:tr w:rsidR="005B371C" w:rsidRPr="00A31525" w14:paraId="3C5A17F0"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AAAAEB" w14:textId="77777777" w:rsidR="005B371C" w:rsidRPr="00325F1B" w:rsidRDefault="005B371C" w:rsidP="005B371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Identify any </w:t>
            </w:r>
            <w:r w:rsidRPr="00A31525">
              <w:rPr>
                <w:rFonts w:ascii="Arial" w:eastAsia="Times New Roman" w:hAnsi="Arial" w:cs="Arial"/>
                <w:color w:val="000000"/>
                <w:lang w:eastAsia="en-GB"/>
              </w:rPr>
              <w:t>resident/ service user</w:t>
            </w:r>
            <w:r>
              <w:rPr>
                <w:rFonts w:ascii="Arial" w:eastAsia="Times New Roman" w:hAnsi="Arial" w:cs="Arial"/>
                <w:color w:val="000000"/>
                <w:lang w:eastAsia="en-GB"/>
              </w:rPr>
              <w:t>/ member of public/ pupil with known behaviours and l</w:t>
            </w:r>
            <w:r w:rsidRPr="00A31525">
              <w:rPr>
                <w:rFonts w:ascii="Arial" w:eastAsia="Times New Roman" w:hAnsi="Arial" w:cs="Arial"/>
                <w:color w:val="000000"/>
                <w:lang w:eastAsia="en-GB"/>
              </w:rPr>
              <w:t xml:space="preserve">imit the duration of close interaction with </w:t>
            </w:r>
            <w:r>
              <w:rPr>
                <w:rFonts w:ascii="Arial" w:eastAsia="Times New Roman" w:hAnsi="Arial" w:cs="Arial"/>
                <w:color w:val="000000"/>
                <w:lang w:eastAsia="en-GB"/>
              </w:rPr>
              <w:t>them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6BA9B4" w14:textId="77777777" w:rsidR="005B371C" w:rsidRPr="00A31525" w:rsidRDefault="005B371C" w:rsidP="005B371C">
            <w:pPr>
              <w:spacing w:after="0" w:line="240" w:lineRule="auto"/>
              <w:jc w:val="center"/>
              <w:rPr>
                <w:rFonts w:ascii="Arial" w:hAnsi="Arial" w:cs="Arial"/>
                <w:b/>
              </w:rPr>
            </w:pPr>
          </w:p>
        </w:tc>
      </w:tr>
      <w:tr w:rsidR="005B371C" w:rsidRPr="00A31525" w14:paraId="31719858"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552FD6" w14:textId="2D459F34" w:rsidR="005B371C" w:rsidRDefault="009E6ADA" w:rsidP="005B371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w:t>
            </w:r>
            <w:r w:rsidR="005B371C" w:rsidRPr="00A31525">
              <w:rPr>
                <w:rFonts w:ascii="Arial" w:eastAsia="Times New Roman" w:hAnsi="Arial" w:cs="Arial"/>
                <w:color w:val="000000"/>
                <w:lang w:eastAsia="en-GB"/>
              </w:rPr>
              <w:t>aintain &gt;2m distance from resident/ service user</w:t>
            </w:r>
            <w:r w:rsidR="005B371C">
              <w:rPr>
                <w:rFonts w:ascii="Arial" w:eastAsia="Times New Roman" w:hAnsi="Arial" w:cs="Arial"/>
                <w:color w:val="000000"/>
                <w:lang w:eastAsia="en-GB"/>
              </w:rPr>
              <w:t>/ member of public/ pupil</w:t>
            </w:r>
          </w:p>
          <w:p w14:paraId="4A19179B" w14:textId="77777777" w:rsidR="005B371C" w:rsidRPr="00A31525" w:rsidRDefault="005B371C" w:rsidP="005B371C">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AB809B" w14:textId="77777777" w:rsidR="005B371C" w:rsidRPr="00A31525" w:rsidRDefault="005B371C" w:rsidP="005B371C">
            <w:pPr>
              <w:spacing w:after="0" w:line="240" w:lineRule="auto"/>
              <w:jc w:val="center"/>
              <w:rPr>
                <w:rFonts w:ascii="Arial" w:hAnsi="Arial" w:cs="Arial"/>
                <w:b/>
              </w:rPr>
            </w:pPr>
          </w:p>
        </w:tc>
      </w:tr>
      <w:bookmarkEnd w:id="13"/>
      <w:tr w:rsidR="00587619" w:rsidRPr="00A31525" w14:paraId="62F74012"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CFE822" w14:textId="0179A4B9" w:rsidR="00587619" w:rsidRPr="00B00FEE" w:rsidRDefault="00587619" w:rsidP="00587619">
            <w:pPr>
              <w:shd w:val="clear" w:color="auto" w:fill="FFFFFF"/>
              <w:spacing w:after="0" w:line="240" w:lineRule="auto"/>
              <w:rPr>
                <w:rFonts w:ascii="Arial" w:hAnsi="Arial" w:cs="Arial"/>
                <w:color w:val="0B0C0C"/>
                <w:sz w:val="29"/>
                <w:szCs w:val="29"/>
              </w:rPr>
            </w:pPr>
            <w:r w:rsidRPr="00B00FEE">
              <w:rPr>
                <w:rFonts w:ascii="Arial" w:eastAsia="Times New Roman" w:hAnsi="Arial" w:cs="Arial"/>
                <w:color w:val="000000"/>
                <w:lang w:eastAsia="en-GB"/>
              </w:rPr>
              <w:t xml:space="preserve">Meet outside if possible, or if meeting inside, </w:t>
            </w:r>
            <w:r w:rsidRPr="00B00FEE">
              <w:rPr>
                <w:rFonts w:ascii="Arial" w:hAnsi="Arial" w:cs="Arial"/>
                <w:color w:val="0B0C0C"/>
              </w:rPr>
              <w:t>make sure the space is well ventilated; open windows and doors or take other action to let in plenty of fresh air – see </w:t>
            </w:r>
            <w:hyperlink r:id="rId12" w:history="1">
              <w:r w:rsidRPr="00B00FEE">
                <w:rPr>
                  <w:rStyle w:val="Hyperlink"/>
                  <w:rFonts w:ascii="Arial" w:hAnsi="Arial" w:cs="Arial"/>
                  <w:color w:val="1D70B8"/>
                  <w:bdr w:val="none" w:sz="0" w:space="0" w:color="auto" w:frame="1"/>
                </w:rPr>
                <w:t>the COVID-19: ventilation of indoor spaces guidance for more information</w:t>
              </w:r>
            </w:hyperlink>
          </w:p>
          <w:p w14:paraId="39BA2C57" w14:textId="1D092F41" w:rsidR="00587619" w:rsidRPr="00B00FEE" w:rsidRDefault="00587619" w:rsidP="00587619">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43D2B5" w14:textId="77777777" w:rsidR="00587619" w:rsidRPr="00A31525" w:rsidRDefault="00587619" w:rsidP="00587619">
            <w:pPr>
              <w:spacing w:after="0" w:line="240" w:lineRule="auto"/>
              <w:jc w:val="center"/>
              <w:rPr>
                <w:rFonts w:ascii="Arial" w:hAnsi="Arial" w:cs="Arial"/>
                <w:b/>
              </w:rPr>
            </w:pPr>
          </w:p>
        </w:tc>
      </w:tr>
      <w:tr w:rsidR="00587619" w:rsidRPr="00A31525" w14:paraId="25265BC6"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EE403B" w14:textId="77777777" w:rsidR="00587619" w:rsidRPr="00A31525" w:rsidRDefault="00587619" w:rsidP="00587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Consider the use of a screen to provide a barrier between the member of staff and others (follow Property &amp; Design/ Workstyles principles for the design)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231696" w14:textId="77777777" w:rsidR="00587619" w:rsidRPr="00A31525" w:rsidRDefault="00587619" w:rsidP="00587619">
            <w:pPr>
              <w:spacing w:after="0" w:line="240" w:lineRule="auto"/>
              <w:jc w:val="center"/>
              <w:rPr>
                <w:rFonts w:ascii="Arial" w:hAnsi="Arial" w:cs="Arial"/>
                <w:b/>
              </w:rPr>
            </w:pPr>
          </w:p>
        </w:tc>
      </w:tr>
      <w:tr w:rsidR="00587619" w:rsidRPr="00A31525" w14:paraId="77DDB8CE"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9B8841"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Asking to wear mask for staff member interactions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C710D6" w14:textId="77777777" w:rsidR="00587619" w:rsidRPr="00A31525" w:rsidRDefault="00587619" w:rsidP="00587619">
            <w:pPr>
              <w:spacing w:after="0" w:line="240" w:lineRule="auto"/>
              <w:jc w:val="center"/>
              <w:rPr>
                <w:rFonts w:ascii="Arial" w:hAnsi="Arial" w:cs="Arial"/>
                <w:b/>
              </w:rPr>
            </w:pPr>
          </w:p>
        </w:tc>
      </w:tr>
      <w:tr w:rsidR="00587619" w:rsidRPr="00A31525" w14:paraId="05D895E2"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07B997"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Provide surgical mask for staff member for all interactions with patients/office colleagues or specimens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6787FC" w14:textId="77777777" w:rsidR="00587619" w:rsidRPr="00A31525" w:rsidRDefault="00587619" w:rsidP="00587619">
            <w:pPr>
              <w:spacing w:after="0" w:line="240" w:lineRule="auto"/>
              <w:jc w:val="center"/>
              <w:rPr>
                <w:rFonts w:ascii="Arial" w:hAnsi="Arial" w:cs="Arial"/>
                <w:b/>
              </w:rPr>
            </w:pPr>
          </w:p>
        </w:tc>
      </w:tr>
      <w:tr w:rsidR="00587619" w:rsidRPr="00A31525" w14:paraId="75ED7B7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FAAF94" w14:textId="77777777" w:rsidR="00587619" w:rsidRPr="00A31525" w:rsidRDefault="00587619" w:rsidP="00587619">
            <w:pPr>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to wear FFP3 (</w:t>
            </w:r>
            <w:r w:rsidRPr="00A31525">
              <w:rPr>
                <w:rFonts w:ascii="Arial" w:hAnsi="Arial" w:cs="Arial"/>
                <w:color w:val="000000"/>
                <w:shd w:val="clear" w:color="auto" w:fill="FFFFFF"/>
              </w:rPr>
              <w:t>Filtering facepieces that protects from aerosols</w:t>
            </w:r>
            <w:r w:rsidRPr="00A31525">
              <w:rPr>
                <w:rFonts w:ascii="Arial" w:hAnsi="Arial" w:cs="Arial"/>
              </w:rPr>
              <w:t xml:space="preserve"> e.g. virus in airborne droplets)</w:t>
            </w:r>
            <w:r w:rsidRPr="00A31525">
              <w:rPr>
                <w:rFonts w:ascii="Arial" w:eastAsia="Times New Roman" w:hAnsi="Arial" w:cs="Arial"/>
                <w:color w:val="000000"/>
                <w:lang w:eastAsia="en-GB"/>
              </w:rPr>
              <w:t xml:space="preserve"> in area where for example Aerosol Generating Procedure (AGP) is undertaken on suspected/confirmed Covid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2EAE9D" w14:textId="77777777" w:rsidR="00587619" w:rsidRPr="00A31525" w:rsidRDefault="00587619" w:rsidP="00587619">
            <w:pPr>
              <w:spacing w:after="0" w:line="240" w:lineRule="auto"/>
              <w:jc w:val="center"/>
              <w:rPr>
                <w:rFonts w:ascii="Arial" w:hAnsi="Arial" w:cs="Arial"/>
                <w:b/>
              </w:rPr>
            </w:pPr>
          </w:p>
        </w:tc>
      </w:tr>
      <w:tr w:rsidR="00587619" w:rsidRPr="00A31525" w14:paraId="653583C3"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32A5D062" w14:textId="77777777" w:rsidR="00587619" w:rsidRPr="00A31525" w:rsidRDefault="00587619" w:rsidP="00587619">
            <w:pPr>
              <w:spacing w:after="0" w:line="240" w:lineRule="auto"/>
              <w:rPr>
                <w:rFonts w:ascii="Arial" w:hAnsi="Arial" w:cs="Arial"/>
                <w:b/>
              </w:rPr>
            </w:pPr>
            <w:r w:rsidRPr="00A31525">
              <w:rPr>
                <w:rFonts w:ascii="Arial" w:hAnsi="Arial" w:cs="Arial"/>
                <w:b/>
              </w:rPr>
              <w:t>Health or Care Settings</w:t>
            </w:r>
          </w:p>
          <w:p w14:paraId="746EF821" w14:textId="77777777" w:rsidR="00587619" w:rsidRDefault="00587619" w:rsidP="00587619">
            <w:pPr>
              <w:spacing w:after="0" w:line="240" w:lineRule="auto"/>
              <w:rPr>
                <w:rFonts w:ascii="Arial" w:hAnsi="Arial" w:cs="Arial"/>
                <w:b/>
              </w:rPr>
            </w:pPr>
          </w:p>
          <w:p w14:paraId="1E37FEC5" w14:textId="018207B9" w:rsidR="00587619" w:rsidRPr="00A31525" w:rsidRDefault="00587619" w:rsidP="00587619">
            <w:pPr>
              <w:spacing w:after="0" w:line="240" w:lineRule="auto"/>
              <w:rPr>
                <w:rFonts w:ascii="Arial" w:hAnsi="Arial" w:cs="Arial"/>
                <w:b/>
              </w:rPr>
            </w:pPr>
          </w:p>
        </w:tc>
      </w:tr>
      <w:tr w:rsidR="00587619" w:rsidRPr="00A31525" w14:paraId="25520B97"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0CB285"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Limit the duration of close interaction with resident/ service user (e.g. prepare everything in advance away from person)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297A9F" w14:textId="77777777" w:rsidR="00587619" w:rsidRPr="00A31525" w:rsidRDefault="00587619" w:rsidP="00587619">
            <w:pPr>
              <w:spacing w:after="0" w:line="240" w:lineRule="auto"/>
              <w:jc w:val="center"/>
              <w:rPr>
                <w:rFonts w:ascii="Arial" w:hAnsi="Arial" w:cs="Arial"/>
                <w:b/>
              </w:rPr>
            </w:pPr>
          </w:p>
        </w:tc>
      </w:tr>
      <w:tr w:rsidR="00587619" w:rsidRPr="00A31525" w14:paraId="025E13F2"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937400"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If </w:t>
            </w:r>
            <w:proofErr w:type="gramStart"/>
            <w:r w:rsidRPr="00A31525">
              <w:rPr>
                <w:rFonts w:ascii="Arial" w:eastAsia="Times New Roman" w:hAnsi="Arial" w:cs="Arial"/>
                <w:color w:val="000000"/>
                <w:lang w:eastAsia="en-GB"/>
              </w:rPr>
              <w:t>possible</w:t>
            </w:r>
            <w:proofErr w:type="gramEnd"/>
            <w:r w:rsidRPr="00A31525">
              <w:rPr>
                <w:rFonts w:ascii="Arial" w:eastAsia="Times New Roman" w:hAnsi="Arial" w:cs="Arial"/>
                <w:color w:val="000000"/>
                <w:lang w:eastAsia="en-GB"/>
              </w:rPr>
              <w:t xml:space="preserve"> maintain &gt;2m distance from resident/ service user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D5FD2A" w14:textId="77777777" w:rsidR="00587619" w:rsidRPr="00A31525" w:rsidRDefault="00587619" w:rsidP="00587619">
            <w:pPr>
              <w:spacing w:after="0" w:line="240" w:lineRule="auto"/>
              <w:jc w:val="center"/>
              <w:rPr>
                <w:rFonts w:ascii="Arial" w:hAnsi="Arial" w:cs="Arial"/>
                <w:b/>
              </w:rPr>
            </w:pPr>
          </w:p>
        </w:tc>
      </w:tr>
      <w:tr w:rsidR="00587619" w:rsidRPr="00A31525" w14:paraId="28E290E9"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2FDCAA" w14:textId="77777777" w:rsidR="00587619" w:rsidRPr="00A31525" w:rsidRDefault="00587619" w:rsidP="00587619">
            <w:pPr>
              <w:spacing w:after="0" w:line="240" w:lineRule="auto"/>
              <w:rPr>
                <w:rFonts w:ascii="Arial" w:eastAsia="Times New Roman" w:hAnsi="Arial" w:cs="Arial"/>
                <w:color w:val="000000"/>
                <w:lang w:eastAsia="en-GB"/>
              </w:rPr>
            </w:pPr>
            <w:bookmarkStart w:id="14" w:name="_Hlk42765038"/>
            <w:r w:rsidRPr="00A31525">
              <w:rPr>
                <w:rFonts w:ascii="Arial" w:eastAsia="Times New Roman" w:hAnsi="Arial" w:cs="Arial"/>
                <w:color w:val="000000"/>
                <w:lang w:eastAsia="en-GB"/>
              </w:rPr>
              <w:t>Staff member trained on effective hand washing technique</w:t>
            </w:r>
            <w:bookmarkEnd w:id="14"/>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3156FA" w14:textId="77777777" w:rsidR="00587619" w:rsidRPr="00A31525" w:rsidRDefault="00587619" w:rsidP="00587619">
            <w:pPr>
              <w:spacing w:after="0" w:line="240" w:lineRule="auto"/>
              <w:jc w:val="center"/>
              <w:rPr>
                <w:rFonts w:ascii="Arial" w:hAnsi="Arial" w:cs="Arial"/>
                <w:b/>
              </w:rPr>
            </w:pPr>
          </w:p>
        </w:tc>
      </w:tr>
      <w:tr w:rsidR="00587619" w:rsidRPr="00A31525" w14:paraId="064A72FD"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DDF730"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Asking to wear mask for staff member interactions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60BD49" w14:textId="77777777" w:rsidR="00587619" w:rsidRPr="00A31525" w:rsidRDefault="00587619" w:rsidP="00587619">
            <w:pPr>
              <w:spacing w:after="0" w:line="240" w:lineRule="auto"/>
              <w:jc w:val="center"/>
              <w:rPr>
                <w:rFonts w:ascii="Arial" w:hAnsi="Arial" w:cs="Arial"/>
                <w:b/>
              </w:rPr>
            </w:pPr>
          </w:p>
        </w:tc>
      </w:tr>
      <w:tr w:rsidR="00587619" w:rsidRPr="00A31525" w14:paraId="7417CB61"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2A02BD"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Provide surgical mask for staff member for all interactions with </w:t>
            </w:r>
            <w:r>
              <w:rPr>
                <w:rFonts w:ascii="Arial" w:eastAsia="Times New Roman" w:hAnsi="Arial" w:cs="Arial"/>
                <w:color w:val="000000"/>
                <w:lang w:eastAsia="en-GB"/>
              </w:rPr>
              <w:t>residents/</w:t>
            </w:r>
            <w:r w:rsidRPr="00A31525">
              <w:rPr>
                <w:rFonts w:ascii="Arial" w:eastAsia="Times New Roman" w:hAnsi="Arial" w:cs="Arial"/>
                <w:color w:val="000000"/>
                <w:lang w:eastAsia="en-GB"/>
              </w:rPr>
              <w:t xml:space="preserve"> colleagues or specimens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B7FAA7" w14:textId="77777777" w:rsidR="00587619" w:rsidRPr="00A31525" w:rsidRDefault="00587619" w:rsidP="00587619">
            <w:pPr>
              <w:spacing w:after="0" w:line="240" w:lineRule="auto"/>
              <w:jc w:val="center"/>
              <w:rPr>
                <w:rFonts w:ascii="Arial" w:hAnsi="Arial" w:cs="Arial"/>
                <w:b/>
              </w:rPr>
            </w:pPr>
          </w:p>
        </w:tc>
      </w:tr>
      <w:tr w:rsidR="00587619" w:rsidRPr="00A31525" w14:paraId="0C809539" w14:textId="77777777" w:rsidTr="00237CCE">
        <w:trPr>
          <w:trHeight w:val="462"/>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E24C09" w14:textId="77777777" w:rsidR="00587619" w:rsidRPr="00A31525" w:rsidRDefault="00587619" w:rsidP="00587619">
            <w:pPr>
              <w:rPr>
                <w:rFonts w:ascii="Arial" w:eastAsia="Times New Roman" w:hAnsi="Arial" w:cs="Arial"/>
                <w:color w:val="000000"/>
                <w:lang w:eastAsia="en-GB"/>
              </w:rPr>
            </w:pPr>
            <w:r w:rsidRPr="00A31525">
              <w:rPr>
                <w:rFonts w:ascii="Arial" w:eastAsia="Times New Roman" w:hAnsi="Arial" w:cs="Arial"/>
                <w:color w:val="000000"/>
                <w:lang w:eastAsia="en-GB"/>
              </w:rPr>
              <w:t xml:space="preserve">If applicable - </w:t>
            </w:r>
            <w:bookmarkStart w:id="15" w:name="_Hlk42764856"/>
            <w:r w:rsidRPr="00A31525">
              <w:rPr>
                <w:rFonts w:ascii="Arial" w:eastAsia="Times New Roman" w:hAnsi="Arial" w:cs="Arial"/>
                <w:color w:val="000000"/>
                <w:lang w:eastAsia="en-GB"/>
              </w:rPr>
              <w:t>Staff member to wear FFP3 (</w:t>
            </w:r>
            <w:r w:rsidRPr="00A31525">
              <w:rPr>
                <w:rFonts w:ascii="Arial" w:hAnsi="Arial" w:cs="Arial"/>
                <w:color w:val="000000"/>
                <w:shd w:val="clear" w:color="auto" w:fill="FFFFFF"/>
              </w:rPr>
              <w:t>Filtering facepieces that protects from aerosols</w:t>
            </w:r>
            <w:r w:rsidRPr="00A31525">
              <w:rPr>
                <w:rFonts w:ascii="Arial" w:hAnsi="Arial" w:cs="Arial"/>
              </w:rPr>
              <w:t xml:space="preserve"> e.g. virus in airborne droplets)</w:t>
            </w:r>
            <w:r w:rsidRPr="00A31525">
              <w:rPr>
                <w:rFonts w:ascii="Arial" w:eastAsia="Times New Roman" w:hAnsi="Arial" w:cs="Arial"/>
                <w:color w:val="000000"/>
                <w:lang w:eastAsia="en-GB"/>
              </w:rPr>
              <w:t xml:space="preserve"> in area where for example Aerosol Generating Procedure (AGP) is undertaken on suspected/confirmed Covid</w:t>
            </w:r>
            <w:bookmarkEnd w:id="15"/>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8BE297" w14:textId="77777777" w:rsidR="00587619" w:rsidRPr="00A31525" w:rsidRDefault="00587619" w:rsidP="00587619">
            <w:pPr>
              <w:spacing w:after="0" w:line="240" w:lineRule="auto"/>
              <w:jc w:val="center"/>
              <w:rPr>
                <w:rFonts w:ascii="Arial" w:hAnsi="Arial" w:cs="Arial"/>
                <w:b/>
              </w:rPr>
            </w:pPr>
          </w:p>
        </w:tc>
      </w:tr>
      <w:tr w:rsidR="00587619" w:rsidRPr="00A31525" w14:paraId="06A76480"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8FF35A" w14:textId="77777777" w:rsidR="00587619"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will leave area for 20mins when for example an AGP is undertaken on a suspected/confirmed Covid person</w:t>
            </w:r>
          </w:p>
          <w:p w14:paraId="3BE9616E" w14:textId="3BE7540B" w:rsidR="00587619" w:rsidRPr="00A31525" w:rsidRDefault="00587619" w:rsidP="00587619">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4B9BDF" w14:textId="77777777" w:rsidR="00587619" w:rsidRPr="00A31525" w:rsidRDefault="00587619" w:rsidP="00587619">
            <w:pPr>
              <w:spacing w:after="0" w:line="240" w:lineRule="auto"/>
              <w:jc w:val="center"/>
              <w:rPr>
                <w:rFonts w:ascii="Arial" w:hAnsi="Arial" w:cs="Arial"/>
                <w:b/>
              </w:rPr>
            </w:pPr>
          </w:p>
        </w:tc>
      </w:tr>
      <w:tr w:rsidR="00587619" w:rsidRPr="00A31525" w14:paraId="56AF8AFE"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5EC7359A" w14:textId="77777777" w:rsidR="00587619" w:rsidRDefault="00587619" w:rsidP="00587619">
            <w:pPr>
              <w:spacing w:after="0" w:line="240" w:lineRule="auto"/>
              <w:rPr>
                <w:rFonts w:ascii="Arial" w:eastAsia="Times New Roman" w:hAnsi="Arial" w:cs="Arial"/>
                <w:b/>
                <w:bCs/>
                <w:color w:val="000000"/>
                <w:lang w:eastAsia="en-GB"/>
              </w:rPr>
            </w:pPr>
            <w:r w:rsidRPr="00A31525">
              <w:rPr>
                <w:rFonts w:ascii="Arial" w:eastAsia="Times New Roman" w:hAnsi="Arial" w:cs="Arial"/>
                <w:b/>
                <w:bCs/>
                <w:color w:val="000000"/>
                <w:lang w:eastAsia="en-GB"/>
              </w:rPr>
              <w:t xml:space="preserve">PPE </w:t>
            </w:r>
          </w:p>
          <w:p w14:paraId="7A08BF28" w14:textId="77777777" w:rsidR="00587619" w:rsidRDefault="00587619" w:rsidP="00587619">
            <w:pPr>
              <w:spacing w:after="0" w:line="240" w:lineRule="auto"/>
              <w:rPr>
                <w:rFonts w:ascii="Arial" w:hAnsi="Arial" w:cs="Arial"/>
                <w:b/>
              </w:rPr>
            </w:pPr>
          </w:p>
          <w:p w14:paraId="1B604123" w14:textId="60320578" w:rsidR="00587619" w:rsidRPr="00A31525" w:rsidRDefault="00587619" w:rsidP="00587619">
            <w:pPr>
              <w:spacing w:after="0" w:line="240" w:lineRule="auto"/>
              <w:rPr>
                <w:rFonts w:ascii="Arial" w:hAnsi="Arial" w:cs="Arial"/>
                <w:b/>
              </w:rPr>
            </w:pPr>
          </w:p>
        </w:tc>
      </w:tr>
      <w:tr w:rsidR="00587619" w:rsidRPr="00A31525" w14:paraId="482AC434"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77423B7"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PPE Rationale is followed to identify the need for PPE for work tasks carried out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bottom"/>
          </w:tcPr>
          <w:p w14:paraId="2D8AFD79" w14:textId="77777777" w:rsidR="00587619" w:rsidRPr="00A31525" w:rsidRDefault="00587619" w:rsidP="00587619">
            <w:pPr>
              <w:spacing w:after="0" w:line="240" w:lineRule="auto"/>
              <w:rPr>
                <w:rFonts w:ascii="Arial" w:eastAsia="Times New Roman" w:hAnsi="Arial" w:cs="Arial"/>
                <w:color w:val="000000"/>
                <w:lang w:eastAsia="en-GB"/>
              </w:rPr>
            </w:pPr>
          </w:p>
        </w:tc>
      </w:tr>
      <w:tr w:rsidR="00587619" w:rsidRPr="00A31525" w14:paraId="4B3ACB61"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BB5D00A"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lastRenderedPageBreak/>
              <w:t>Staff member is trained to use appropriate PPE</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bottom"/>
          </w:tcPr>
          <w:p w14:paraId="78FADE9B" w14:textId="77777777" w:rsidR="00587619" w:rsidRPr="00A31525" w:rsidRDefault="00587619" w:rsidP="00587619">
            <w:pPr>
              <w:spacing w:after="0" w:line="240" w:lineRule="auto"/>
              <w:rPr>
                <w:rFonts w:ascii="Arial" w:eastAsia="Times New Roman" w:hAnsi="Arial" w:cs="Arial"/>
                <w:color w:val="000000"/>
                <w:lang w:eastAsia="en-GB"/>
              </w:rPr>
            </w:pPr>
          </w:p>
        </w:tc>
      </w:tr>
      <w:tr w:rsidR="00587619" w:rsidRPr="00A31525" w14:paraId="49E906DE"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299937CF" w14:textId="77777777" w:rsidR="00587619" w:rsidRPr="00A31525" w:rsidRDefault="00587619" w:rsidP="00587619">
            <w:pPr>
              <w:spacing w:after="0" w:line="240" w:lineRule="auto"/>
              <w:rPr>
                <w:rFonts w:ascii="Arial" w:eastAsia="Times New Roman" w:hAnsi="Arial" w:cs="Arial"/>
                <w:b/>
                <w:bCs/>
                <w:color w:val="000000"/>
                <w:lang w:eastAsia="en-GB"/>
              </w:rPr>
            </w:pPr>
            <w:r w:rsidRPr="00A31525">
              <w:rPr>
                <w:rFonts w:ascii="Arial" w:eastAsia="Times New Roman" w:hAnsi="Arial" w:cs="Arial"/>
                <w:color w:val="000000"/>
                <w:lang w:eastAsia="en-GB"/>
              </w:rPr>
              <w:t>Staff member is confident and competent in using appropriate PPE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75FEC56E"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04DD6648"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0BB960DF" w14:textId="77777777" w:rsidR="00587619" w:rsidRPr="00A31525" w:rsidRDefault="00587619" w:rsidP="00587619">
            <w:pPr>
              <w:spacing w:after="0" w:line="240" w:lineRule="auto"/>
              <w:rPr>
                <w:rFonts w:ascii="Arial" w:eastAsia="Times New Roman" w:hAnsi="Arial" w:cs="Arial"/>
                <w:b/>
                <w:bCs/>
                <w:color w:val="000000"/>
                <w:lang w:eastAsia="en-GB"/>
              </w:rPr>
            </w:pPr>
            <w:r w:rsidRPr="00A31525">
              <w:rPr>
                <w:rFonts w:ascii="Arial" w:eastAsia="Times New Roman" w:hAnsi="Arial" w:cs="Arial"/>
                <w:color w:val="000000"/>
                <w:lang w:eastAsia="en-GB"/>
              </w:rPr>
              <w:t xml:space="preserve">Staff member is fit-tested </w:t>
            </w:r>
            <w:r>
              <w:rPr>
                <w:rFonts w:ascii="Arial" w:eastAsia="Times New Roman" w:hAnsi="Arial" w:cs="Arial"/>
                <w:color w:val="000000"/>
                <w:lang w:eastAsia="en-GB"/>
              </w:rPr>
              <w:t xml:space="preserve">for their PPE (required for </w:t>
            </w:r>
            <w:r w:rsidRPr="00A31525">
              <w:rPr>
                <w:rFonts w:ascii="Arial" w:eastAsia="Times New Roman" w:hAnsi="Arial" w:cs="Arial"/>
                <w:color w:val="000000"/>
                <w:lang w:eastAsia="en-GB"/>
              </w:rPr>
              <w:t>FFP3</w:t>
            </w:r>
            <w:r>
              <w:rPr>
                <w:rFonts w:ascii="Arial" w:eastAsia="Times New Roman" w:hAnsi="Arial" w:cs="Arial"/>
                <w:color w:val="000000"/>
                <w:lang w:eastAsia="en-GB"/>
              </w:rPr>
              <w: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61C605E7"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72B0A747"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3CA99932" w14:textId="77777777" w:rsidR="00587619" w:rsidRPr="00A31525" w:rsidRDefault="00587619" w:rsidP="00587619">
            <w:pPr>
              <w:spacing w:after="0" w:line="240" w:lineRule="auto"/>
              <w:rPr>
                <w:rFonts w:ascii="Arial" w:eastAsia="Times New Roman" w:hAnsi="Arial" w:cs="Arial"/>
                <w:b/>
                <w:bCs/>
                <w:color w:val="000000"/>
                <w:lang w:eastAsia="en-GB"/>
              </w:rPr>
            </w:pPr>
            <w:r w:rsidRPr="00A31525">
              <w:rPr>
                <w:rFonts w:ascii="Arial" w:eastAsia="Times New Roman" w:hAnsi="Arial" w:cs="Arial"/>
                <w:color w:val="000000"/>
                <w:lang w:eastAsia="en-GB"/>
              </w:rPr>
              <w:t>Appropriate PPE is available at all times</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5166E01D"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43495FFE"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7E0E3A76"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Where PPE is applicable but not all boxes in the PPE section above are ticked, the staff member should move to low-risk, non-service user/ resident</w:t>
            </w:r>
            <w:r>
              <w:rPr>
                <w:rFonts w:ascii="Arial" w:eastAsia="Times New Roman" w:hAnsi="Arial" w:cs="Arial"/>
                <w:color w:val="000000"/>
                <w:lang w:eastAsia="en-GB"/>
              </w:rPr>
              <w:t>/ pupil</w:t>
            </w:r>
            <w:r w:rsidRPr="00A31525">
              <w:rPr>
                <w:rFonts w:ascii="Arial" w:eastAsia="Times New Roman" w:hAnsi="Arial" w:cs="Arial"/>
                <w:color w:val="000000"/>
                <w:lang w:eastAsia="en-GB"/>
              </w:rPr>
              <w:t xml:space="preserve"> facing</w:t>
            </w:r>
            <w:r>
              <w:rPr>
                <w:rFonts w:ascii="Arial" w:eastAsia="Times New Roman" w:hAnsi="Arial" w:cs="Arial"/>
                <w:color w:val="000000"/>
                <w:lang w:eastAsia="en-GB"/>
              </w:rPr>
              <w:t xml:space="preserve"> </w:t>
            </w:r>
            <w:r w:rsidRPr="00A31525">
              <w:rPr>
                <w:rFonts w:ascii="Arial" w:eastAsia="Times New Roman" w:hAnsi="Arial" w:cs="Arial"/>
                <w:color w:val="000000"/>
                <w:lang w:eastAsia="en-GB"/>
              </w:rPr>
              <w:t>or work from home role.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02E5C1D3"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12DC5EBC" w14:textId="77777777" w:rsidTr="002B3F65">
        <w:trPr>
          <w:trHeight w:val="324"/>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70F470C9" w14:textId="2941A2C2" w:rsidR="00587619" w:rsidRDefault="00587619" w:rsidP="00587619">
            <w:pPr>
              <w:autoSpaceDE w:val="0"/>
              <w:autoSpaceDN w:val="0"/>
              <w:adjustRightInd w:val="0"/>
              <w:spacing w:after="0" w:line="240" w:lineRule="auto"/>
              <w:rPr>
                <w:rFonts w:ascii="Arial" w:hAnsi="Arial" w:cs="Arial"/>
                <w:b/>
                <w:bCs/>
                <w:color w:val="000000"/>
              </w:rPr>
            </w:pPr>
            <w:r w:rsidRPr="00BB0690">
              <w:rPr>
                <w:rFonts w:ascii="Arial" w:eastAsia="Times New Roman" w:hAnsi="Arial" w:cs="Arial"/>
                <w:b/>
                <w:color w:val="000000"/>
                <w:lang w:eastAsia="en-GB"/>
              </w:rPr>
              <w:t xml:space="preserve">Pregnant </w:t>
            </w:r>
            <w:r w:rsidRPr="00173E25">
              <w:rPr>
                <w:rFonts w:ascii="Arial" w:eastAsia="Times New Roman" w:hAnsi="Arial" w:cs="Arial"/>
                <w:b/>
                <w:color w:val="000000"/>
                <w:lang w:eastAsia="en-GB"/>
              </w:rPr>
              <w:t>Staff</w:t>
            </w:r>
            <w:r w:rsidRPr="00173E25">
              <w:rPr>
                <w:rFonts w:ascii="Arial" w:hAnsi="Arial" w:cs="Arial"/>
                <w:b/>
                <w:bCs/>
                <w:color w:val="000000"/>
              </w:rPr>
              <w:t xml:space="preserve"> (Note this relates to all stages of pregnancy)</w:t>
            </w:r>
          </w:p>
          <w:p w14:paraId="560DBA8D" w14:textId="77777777" w:rsidR="00CE6CE9" w:rsidRDefault="00CE6CE9" w:rsidP="00587619">
            <w:pPr>
              <w:autoSpaceDE w:val="0"/>
              <w:autoSpaceDN w:val="0"/>
              <w:adjustRightInd w:val="0"/>
              <w:spacing w:after="0" w:line="240" w:lineRule="auto"/>
              <w:rPr>
                <w:rFonts w:ascii="Arial" w:hAnsi="Arial" w:cs="Arial"/>
                <w:b/>
                <w:bCs/>
                <w:color w:val="000000"/>
              </w:rPr>
            </w:pPr>
          </w:p>
          <w:p w14:paraId="6C97B3DF" w14:textId="3BB225FD" w:rsidR="00587619" w:rsidRPr="00CE6CE9" w:rsidRDefault="00B00FEE" w:rsidP="00CE6CE9">
            <w:pPr>
              <w:autoSpaceDE w:val="0"/>
              <w:autoSpaceDN w:val="0"/>
              <w:adjustRightInd w:val="0"/>
              <w:spacing w:after="0" w:line="240" w:lineRule="auto"/>
              <w:rPr>
                <w:rFonts w:ascii="Arial" w:hAnsi="Arial" w:cs="Arial"/>
                <w:i/>
                <w:iCs/>
                <w:color w:val="000000"/>
              </w:rPr>
            </w:pPr>
            <w:r w:rsidRPr="00CE6CE9">
              <w:rPr>
                <w:rFonts w:ascii="Arial" w:hAnsi="Arial" w:cs="Arial"/>
                <w:i/>
                <w:iCs/>
                <w:color w:val="000000"/>
                <w:highlight w:val="yellow"/>
              </w:rPr>
              <w:t xml:space="preserve">NB. Studies show that pregnant people are no more likely to get COVID-19 than other healthy </w:t>
            </w:r>
            <w:proofErr w:type="gramStart"/>
            <w:r w:rsidRPr="00CE6CE9">
              <w:rPr>
                <w:rFonts w:ascii="Arial" w:hAnsi="Arial" w:cs="Arial"/>
                <w:i/>
                <w:iCs/>
                <w:color w:val="000000"/>
                <w:highlight w:val="yellow"/>
              </w:rPr>
              <w:t>adults,</w:t>
            </w:r>
            <w:r w:rsidR="00CE6CE9" w:rsidRPr="00CE6CE9">
              <w:rPr>
                <w:rFonts w:ascii="Arial" w:hAnsi="Arial" w:cs="Arial"/>
                <w:i/>
                <w:iCs/>
                <w:color w:val="000000"/>
                <w:highlight w:val="yellow"/>
              </w:rPr>
              <w:t xml:space="preserve"> </w:t>
            </w:r>
            <w:r w:rsidRPr="00CE6CE9">
              <w:rPr>
                <w:rFonts w:ascii="Arial" w:hAnsi="Arial" w:cs="Arial"/>
                <w:i/>
                <w:iCs/>
                <w:color w:val="000000"/>
                <w:highlight w:val="yellow"/>
              </w:rPr>
              <w:t>but</w:t>
            </w:r>
            <w:proofErr w:type="gramEnd"/>
            <w:r w:rsidRPr="00CE6CE9">
              <w:rPr>
                <w:rFonts w:ascii="Arial" w:hAnsi="Arial" w:cs="Arial"/>
                <w:i/>
                <w:iCs/>
                <w:color w:val="000000"/>
                <w:highlight w:val="yellow"/>
              </w:rPr>
              <w:t xml:space="preserve"> are at slightly increased risk of becoming severely unwell if they do catch</w:t>
            </w:r>
            <w:r w:rsidR="00CE6CE9" w:rsidRPr="00CE6CE9">
              <w:rPr>
                <w:rFonts w:ascii="Arial" w:hAnsi="Arial" w:cs="Arial"/>
                <w:i/>
                <w:iCs/>
                <w:color w:val="000000"/>
                <w:highlight w:val="yellow"/>
              </w:rPr>
              <w:t xml:space="preserve"> the virus, and are more likely to have pregnancy complications like preterm birth or still birth. The risk increases in the 3</w:t>
            </w:r>
            <w:r w:rsidR="00CE6CE9" w:rsidRPr="00CE6CE9">
              <w:rPr>
                <w:rFonts w:ascii="Arial" w:hAnsi="Arial" w:cs="Arial"/>
                <w:i/>
                <w:iCs/>
                <w:color w:val="000000"/>
                <w:highlight w:val="yellow"/>
                <w:vertAlign w:val="superscript"/>
              </w:rPr>
              <w:t>rd</w:t>
            </w:r>
            <w:r w:rsidR="00CE6CE9" w:rsidRPr="00CE6CE9">
              <w:rPr>
                <w:rFonts w:ascii="Arial" w:hAnsi="Arial" w:cs="Arial"/>
                <w:i/>
                <w:iCs/>
                <w:color w:val="000000"/>
                <w:highlight w:val="yellow"/>
              </w:rPr>
              <w:t xml:space="preserve"> trimester (after 28 weeks) of pregnancy. Further guidance is available </w:t>
            </w:r>
            <w:hyperlink r:id="rId13" w:history="1">
              <w:r w:rsidR="00CE6CE9" w:rsidRPr="00CE6CE9">
                <w:rPr>
                  <w:rStyle w:val="Hyperlink"/>
                  <w:rFonts w:ascii="Arial" w:hAnsi="Arial" w:cs="Arial"/>
                  <w:i/>
                  <w:iCs/>
                  <w:highlight w:val="yellow"/>
                </w:rPr>
                <w:t>here</w:t>
              </w:r>
            </w:hyperlink>
          </w:p>
        </w:tc>
      </w:tr>
      <w:tr w:rsidR="00587619" w:rsidRPr="00A31525" w14:paraId="39D063D9"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2B2B1B5B" w14:textId="417C55EF" w:rsidR="00587619" w:rsidRPr="00237CCE" w:rsidRDefault="00B00FEE" w:rsidP="00587619">
            <w:pPr>
              <w:autoSpaceDE w:val="0"/>
              <w:autoSpaceDN w:val="0"/>
              <w:adjustRightInd w:val="0"/>
              <w:spacing w:after="0" w:line="240" w:lineRule="auto"/>
              <w:rPr>
                <w:rFonts w:ascii="Arial" w:hAnsi="Arial" w:cs="Arial"/>
                <w:color w:val="000000"/>
              </w:rPr>
            </w:pPr>
            <w:bookmarkStart w:id="16" w:name="_Hlk67574971"/>
            <w:r w:rsidRPr="00B00FEE">
              <w:rPr>
                <w:rFonts w:ascii="Arial" w:hAnsi="Arial" w:cs="Arial"/>
                <w:color w:val="000000"/>
                <w:highlight w:val="yellow"/>
              </w:rPr>
              <w:t>Where possible</w:t>
            </w:r>
            <w:r>
              <w:rPr>
                <w:rFonts w:ascii="Arial" w:hAnsi="Arial" w:cs="Arial"/>
                <w:color w:val="000000"/>
              </w:rPr>
              <w:t xml:space="preserve">, </w:t>
            </w:r>
            <w:r w:rsidR="00587619" w:rsidRPr="003C5FE4">
              <w:rPr>
                <w:rFonts w:ascii="Arial" w:hAnsi="Arial" w:cs="Arial"/>
                <w:color w:val="000000"/>
              </w:rPr>
              <w:t xml:space="preserve">pregnant workers should be offered the choice of whether to work in direct </w:t>
            </w:r>
            <w:r w:rsidR="00587619">
              <w:rPr>
                <w:rFonts w:ascii="Arial" w:hAnsi="Arial" w:cs="Arial"/>
                <w:color w:val="000000"/>
              </w:rPr>
              <w:t>people</w:t>
            </w:r>
            <w:r w:rsidR="00587619" w:rsidRPr="003C5FE4">
              <w:rPr>
                <w:rFonts w:ascii="Arial" w:hAnsi="Arial" w:cs="Arial"/>
                <w:color w:val="000000"/>
              </w:rPr>
              <w:t xml:space="preserve">-facing roles during the COVID-19 pandemic. This choice should be respected and supported by their employers. </w:t>
            </w:r>
            <w:r w:rsidR="00587619">
              <w:rPr>
                <w:rFonts w:ascii="Arial" w:hAnsi="Arial" w:cs="Arial"/>
                <w:color w:val="000000"/>
              </w:rPr>
              <w:t>See following table for further options</w:t>
            </w:r>
            <w:bookmarkEnd w:id="16"/>
            <w:r w:rsidR="00587619">
              <w:rPr>
                <w:rFonts w:ascii="Arial" w:hAnsi="Arial" w:cs="Arial"/>
                <w:color w:val="000000"/>
              </w:rPr>
              <w:t xml:space="preserve">. </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2FC5295B"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120CFA5E"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0A9342DE" w14:textId="77777777" w:rsidR="00587619" w:rsidRPr="003C5FE4" w:rsidRDefault="00587619" w:rsidP="00587619">
            <w:pPr>
              <w:autoSpaceDE w:val="0"/>
              <w:autoSpaceDN w:val="0"/>
              <w:adjustRightInd w:val="0"/>
              <w:spacing w:after="0" w:line="240" w:lineRule="auto"/>
              <w:rPr>
                <w:rFonts w:ascii="Arial" w:hAnsi="Arial" w:cs="Arial"/>
                <w:color w:val="000000"/>
              </w:rPr>
            </w:pPr>
            <w:r>
              <w:rPr>
                <w:rFonts w:ascii="Arial" w:hAnsi="Arial" w:cs="Arial"/>
                <w:color w:val="000000"/>
              </w:rPr>
              <w:t xml:space="preserve">Consider contacting Occupational Health </w:t>
            </w:r>
            <w:r w:rsidRPr="00237CCE">
              <w:rPr>
                <w:rFonts w:ascii="Arial" w:hAnsi="Arial" w:cs="Arial"/>
              </w:rPr>
              <w:t>to obtain clinical advice</w:t>
            </w:r>
            <w:r w:rsidRPr="00E34DCE">
              <w:rPr>
                <w:rFonts w:ascii="Arial" w:hAnsi="Arial" w:cs="Arial"/>
              </w:rPr>
              <w:t xml:space="preserve"> </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E78F99E"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4550FBB9"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6EDA511"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Limit the duration of close interaction with resident/ service user</w:t>
            </w:r>
            <w:r>
              <w:rPr>
                <w:rFonts w:ascii="Arial" w:eastAsia="Times New Roman" w:hAnsi="Arial" w:cs="Arial"/>
                <w:color w:val="000000"/>
                <w:lang w:eastAsia="en-GB"/>
              </w:rPr>
              <w:t>/ pupil</w:t>
            </w:r>
            <w:r w:rsidRPr="00A31525">
              <w:rPr>
                <w:rFonts w:ascii="Arial" w:eastAsia="Times New Roman" w:hAnsi="Arial" w:cs="Arial"/>
                <w:color w:val="000000"/>
                <w:lang w:eastAsia="en-GB"/>
              </w:rPr>
              <w:t xml:space="preserve"> (e.g. prepare everything in advance away from person)</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35E24A81"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1EB37658"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4ED5BF46"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If </w:t>
            </w:r>
            <w:proofErr w:type="gramStart"/>
            <w:r w:rsidRPr="00A31525">
              <w:rPr>
                <w:rFonts w:ascii="Arial" w:eastAsia="Times New Roman" w:hAnsi="Arial" w:cs="Arial"/>
                <w:color w:val="000000"/>
                <w:lang w:eastAsia="en-GB"/>
              </w:rPr>
              <w:t>possible</w:t>
            </w:r>
            <w:proofErr w:type="gramEnd"/>
            <w:r w:rsidRPr="00A31525">
              <w:rPr>
                <w:rFonts w:ascii="Arial" w:eastAsia="Times New Roman" w:hAnsi="Arial" w:cs="Arial"/>
                <w:color w:val="000000"/>
                <w:lang w:eastAsia="en-GB"/>
              </w:rPr>
              <w:t xml:space="preserve"> maintain &gt;2m distance from resident/ service user</w:t>
            </w:r>
            <w:r>
              <w:rPr>
                <w:rFonts w:ascii="Arial" w:eastAsia="Times New Roman" w:hAnsi="Arial" w:cs="Arial"/>
                <w:color w:val="000000"/>
                <w:lang w:eastAsia="en-GB"/>
              </w:rPr>
              <w:t>/ pupil</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7917BCD0"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4D21BE93"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65CFCE55"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trained on effective hand washing technique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702B6DD7"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31392158"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2298F5C8"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Asking to wear mask for staff member interactions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6119AE1B"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765E4553"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77C0F725"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Provide surgical mask for staff member for all interactions with </w:t>
            </w:r>
            <w:r>
              <w:rPr>
                <w:rFonts w:ascii="Arial" w:eastAsia="Times New Roman" w:hAnsi="Arial" w:cs="Arial"/>
                <w:color w:val="000000"/>
                <w:lang w:eastAsia="en-GB"/>
              </w:rPr>
              <w:t>residents</w:t>
            </w:r>
            <w:r w:rsidRPr="00A31525">
              <w:rPr>
                <w:rFonts w:ascii="Arial" w:eastAsia="Times New Roman" w:hAnsi="Arial" w:cs="Arial"/>
                <w:color w:val="000000"/>
                <w:lang w:eastAsia="en-GB"/>
              </w:rPr>
              <w:t>/</w:t>
            </w:r>
            <w:r>
              <w:rPr>
                <w:rFonts w:ascii="Arial" w:eastAsia="Times New Roman" w:hAnsi="Arial" w:cs="Arial"/>
                <w:color w:val="000000"/>
                <w:lang w:eastAsia="en-GB"/>
              </w:rPr>
              <w:t>member of public/ pupil</w:t>
            </w:r>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0D63FE7"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1390F767" w14:textId="77777777" w:rsidTr="002B3F65">
        <w:trPr>
          <w:trHeight w:val="959"/>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9967B23" w14:textId="77777777" w:rsidR="00587619" w:rsidRPr="00A31525" w:rsidRDefault="00587619" w:rsidP="00587619">
            <w:pPr>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to wear FFP3 (</w:t>
            </w:r>
            <w:r w:rsidRPr="00A31525">
              <w:rPr>
                <w:rFonts w:ascii="Arial" w:hAnsi="Arial" w:cs="Arial"/>
                <w:color w:val="000000"/>
                <w:shd w:val="clear" w:color="auto" w:fill="FFFFFF"/>
              </w:rPr>
              <w:t>Filtering facepieces that protects from aerosols</w:t>
            </w:r>
            <w:r w:rsidRPr="00A31525">
              <w:rPr>
                <w:rFonts w:ascii="Arial" w:hAnsi="Arial" w:cs="Arial"/>
              </w:rPr>
              <w:t xml:space="preserve"> e.g. virus in airborne droplets)</w:t>
            </w:r>
            <w:r w:rsidRPr="00A31525">
              <w:rPr>
                <w:rFonts w:ascii="Arial" w:eastAsia="Times New Roman" w:hAnsi="Arial" w:cs="Arial"/>
                <w:color w:val="000000"/>
                <w:lang w:eastAsia="en-GB"/>
              </w:rPr>
              <w:t xml:space="preserve"> in area where for example Aerosol Generating Procedure (AGP) is undertaken on suspected/confirmed C</w:t>
            </w:r>
            <w:r>
              <w:rPr>
                <w:rFonts w:ascii="Arial" w:eastAsia="Times New Roman" w:hAnsi="Arial" w:cs="Arial"/>
                <w:color w:val="000000"/>
                <w:lang w:eastAsia="en-GB"/>
              </w:rPr>
              <w:t>OVID</w:t>
            </w:r>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3CFEBC77"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A31525" w14:paraId="2262D905"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3B6FD98C" w14:textId="77777777" w:rsidR="00587619" w:rsidRPr="00A31525" w:rsidRDefault="00587619" w:rsidP="00587619">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will leave area for 20mins when an AGP is undertaken on a suspected/confirmed C</w:t>
            </w:r>
            <w:r>
              <w:rPr>
                <w:rFonts w:ascii="Arial" w:eastAsia="Times New Roman" w:hAnsi="Arial" w:cs="Arial"/>
                <w:color w:val="000000"/>
                <w:lang w:eastAsia="en-GB"/>
              </w:rPr>
              <w:t>OVID</w:t>
            </w:r>
            <w:r w:rsidRPr="00A31525">
              <w:rPr>
                <w:rFonts w:ascii="Arial" w:eastAsia="Times New Roman" w:hAnsi="Arial" w:cs="Arial"/>
                <w:color w:val="000000"/>
                <w:lang w:eastAsia="en-GB"/>
              </w:rPr>
              <w:t xml:space="preserve"> person</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CF9B35D" w14:textId="77777777" w:rsidR="00587619" w:rsidRPr="00A31525" w:rsidRDefault="00587619" w:rsidP="00587619">
            <w:pPr>
              <w:spacing w:after="0" w:line="240" w:lineRule="auto"/>
              <w:rPr>
                <w:rFonts w:ascii="Arial" w:eastAsia="Times New Roman" w:hAnsi="Arial" w:cs="Arial"/>
                <w:b/>
                <w:bCs/>
                <w:color w:val="000000"/>
                <w:lang w:eastAsia="en-GB"/>
              </w:rPr>
            </w:pPr>
          </w:p>
        </w:tc>
      </w:tr>
      <w:tr w:rsidR="00587619" w:rsidRPr="003A3779" w14:paraId="26A2054B" w14:textId="77777777" w:rsidTr="004423A8">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0187DE1" w14:textId="5C8CF2F6" w:rsidR="00587619" w:rsidRPr="00173E25" w:rsidRDefault="00587619" w:rsidP="00587619">
            <w:pPr>
              <w:spacing w:after="0" w:line="240" w:lineRule="auto"/>
              <w:rPr>
                <w:rFonts w:ascii="Arial" w:eastAsia="Times New Roman" w:hAnsi="Arial" w:cs="Arial"/>
                <w:b/>
                <w:bCs/>
                <w:color w:val="000000"/>
                <w:lang w:eastAsia="en-GB"/>
              </w:rPr>
            </w:pPr>
            <w:r w:rsidRPr="00B00FEE">
              <w:rPr>
                <w:rFonts w:ascii="Arial" w:hAnsi="Arial" w:cs="Arial"/>
                <w:b/>
                <w:color w:val="000000"/>
              </w:rPr>
              <w:t>Clinically Extremely Vulnerable (CEV) (</w:t>
            </w:r>
            <w:r w:rsidRPr="00173E25">
              <w:rPr>
                <w:rFonts w:ascii="Arial" w:hAnsi="Arial" w:cs="Arial"/>
                <w:b/>
                <w:color w:val="000000"/>
              </w:rPr>
              <w:t>in addition to above)</w:t>
            </w:r>
          </w:p>
        </w:tc>
      </w:tr>
      <w:tr w:rsidR="00587619" w:rsidRPr="003A3779" w14:paraId="71590778"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6610C95D" w14:textId="22A5556D" w:rsidR="00587619" w:rsidRPr="00155D12" w:rsidRDefault="00587619" w:rsidP="00587619">
            <w:pPr>
              <w:spacing w:after="0" w:line="240" w:lineRule="auto"/>
              <w:rPr>
                <w:rFonts w:ascii="Arial" w:eastAsia="Times New Roman" w:hAnsi="Arial" w:cs="Arial"/>
                <w:color w:val="000000"/>
                <w:lang w:eastAsia="en-GB"/>
              </w:rPr>
            </w:pPr>
            <w:r w:rsidRPr="00155D12">
              <w:rPr>
                <w:rFonts w:ascii="Arial" w:eastAsia="Times New Roman" w:hAnsi="Arial" w:cs="Arial"/>
                <w:color w:val="000000"/>
                <w:lang w:eastAsia="en-GB"/>
              </w:rPr>
              <w:t xml:space="preserve">Establish appropriate </w:t>
            </w:r>
            <w:proofErr w:type="gramStart"/>
            <w:r w:rsidRPr="00155D12">
              <w:rPr>
                <w:rFonts w:ascii="Arial" w:eastAsia="Times New Roman" w:hAnsi="Arial" w:cs="Arial"/>
                <w:color w:val="000000"/>
                <w:lang w:eastAsia="en-GB"/>
              </w:rPr>
              <w:t>home-working</w:t>
            </w:r>
            <w:proofErr w:type="gramEnd"/>
            <w:r w:rsidRPr="00155D12">
              <w:rPr>
                <w:rFonts w:ascii="Arial" w:eastAsia="Times New Roman" w:hAnsi="Arial" w:cs="Arial"/>
                <w:color w:val="000000"/>
                <w:lang w:eastAsia="en-GB"/>
              </w:rPr>
              <w:t xml:space="preserve"> for individual if enabled / operationally feasible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2D09F06B" w14:textId="77777777" w:rsidR="00587619" w:rsidRPr="00155D12" w:rsidRDefault="00587619" w:rsidP="00587619">
            <w:pPr>
              <w:spacing w:after="0" w:line="240" w:lineRule="auto"/>
              <w:rPr>
                <w:rFonts w:ascii="Arial" w:eastAsia="Times New Roman" w:hAnsi="Arial" w:cs="Arial"/>
                <w:b/>
                <w:bCs/>
                <w:color w:val="000000"/>
                <w:lang w:eastAsia="en-GB"/>
              </w:rPr>
            </w:pPr>
          </w:p>
        </w:tc>
      </w:tr>
      <w:tr w:rsidR="00587619" w:rsidRPr="003A3779" w14:paraId="08830D7B"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73C989A7" w14:textId="63C62868" w:rsidR="00587619" w:rsidRPr="00155D12" w:rsidRDefault="00587619" w:rsidP="00587619">
            <w:pPr>
              <w:spacing w:after="0" w:line="240" w:lineRule="auto"/>
              <w:rPr>
                <w:rFonts w:ascii="Arial" w:eastAsia="Times New Roman" w:hAnsi="Arial" w:cs="Arial"/>
                <w:color w:val="000000"/>
                <w:lang w:eastAsia="en-GB"/>
              </w:rPr>
            </w:pPr>
            <w:r w:rsidRPr="00155D12">
              <w:rPr>
                <w:rFonts w:ascii="Arial" w:hAnsi="Arial" w:cs="Arial"/>
              </w:rPr>
              <w:t>Discuss temporary deployment options</w:t>
            </w:r>
            <w:r w:rsidRPr="00155D12">
              <w:rPr>
                <w:rFonts w:ascii="Arial" w:eastAsia="Times New Roman" w:hAnsi="Arial" w:cs="Arial"/>
                <w:lang w:eastAsia="en-GB"/>
              </w:rPr>
              <w:t xml:space="preserve"> </w:t>
            </w:r>
            <w:r w:rsidRPr="00155D12">
              <w:rPr>
                <w:rFonts w:ascii="Arial" w:eastAsia="Times New Roman" w:hAnsi="Arial" w:cs="Arial"/>
                <w:color w:val="000000"/>
                <w:lang w:eastAsia="en-GB"/>
              </w:rPr>
              <w:t>to a home working role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15B2D431" w14:textId="77777777" w:rsidR="00587619" w:rsidRPr="00155D12" w:rsidRDefault="00587619" w:rsidP="00587619">
            <w:pPr>
              <w:spacing w:after="0" w:line="240" w:lineRule="auto"/>
              <w:rPr>
                <w:rFonts w:ascii="Arial" w:eastAsia="Times New Roman" w:hAnsi="Arial" w:cs="Arial"/>
                <w:b/>
                <w:bCs/>
                <w:color w:val="000000"/>
                <w:lang w:eastAsia="en-GB"/>
              </w:rPr>
            </w:pPr>
          </w:p>
        </w:tc>
      </w:tr>
      <w:tr w:rsidR="00587619" w:rsidRPr="003A3779" w14:paraId="4C9195AE"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7729F58A" w14:textId="20532D6B" w:rsidR="00587619" w:rsidRPr="00173E25" w:rsidRDefault="00587619" w:rsidP="00587619">
            <w:pPr>
              <w:spacing w:after="0" w:line="240" w:lineRule="auto"/>
              <w:rPr>
                <w:rFonts w:ascii="Arial" w:hAnsi="Arial" w:cs="Arial"/>
              </w:rPr>
            </w:pPr>
            <w:r w:rsidRPr="00173E25">
              <w:rPr>
                <w:rFonts w:ascii="Arial" w:hAnsi="Arial" w:cs="Arial"/>
                <w:color w:val="000000"/>
                <w:shd w:val="clear" w:color="auto" w:fill="FFFFFF"/>
              </w:rPr>
              <w:t>Structured reinduction into the workplace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1FBDB9E7" w14:textId="77777777" w:rsidR="00587619" w:rsidRPr="00155D12" w:rsidRDefault="00587619" w:rsidP="00587619">
            <w:pPr>
              <w:spacing w:after="0" w:line="240" w:lineRule="auto"/>
              <w:rPr>
                <w:rFonts w:ascii="Arial" w:eastAsia="Times New Roman" w:hAnsi="Arial" w:cs="Arial"/>
                <w:b/>
                <w:bCs/>
                <w:color w:val="000000"/>
                <w:lang w:eastAsia="en-GB"/>
              </w:rPr>
            </w:pPr>
          </w:p>
        </w:tc>
      </w:tr>
      <w:tr w:rsidR="00587619" w:rsidRPr="003A3779" w14:paraId="593E4B88"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413EC384" w14:textId="57445FD1" w:rsidR="00587619" w:rsidRPr="00173E25" w:rsidRDefault="00587619" w:rsidP="00587619">
            <w:pPr>
              <w:spacing w:after="0" w:line="240" w:lineRule="auto"/>
              <w:rPr>
                <w:rFonts w:ascii="Arial" w:hAnsi="Arial" w:cs="Arial"/>
                <w:color w:val="000000"/>
                <w:shd w:val="clear" w:color="auto" w:fill="FFFFFF"/>
              </w:rPr>
            </w:pPr>
            <w:r w:rsidRPr="00173E25">
              <w:rPr>
                <w:rFonts w:ascii="Arial" w:hAnsi="Arial" w:cs="Arial"/>
                <w:color w:val="000000"/>
                <w:shd w:val="clear" w:color="auto" w:fill="FFFFFF"/>
              </w:rPr>
              <w:t>Informal visits to the workplace before returning</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1FDF6BFB" w14:textId="77777777" w:rsidR="00587619" w:rsidRPr="00155D12" w:rsidRDefault="00587619" w:rsidP="00587619">
            <w:pPr>
              <w:spacing w:after="0" w:line="240" w:lineRule="auto"/>
              <w:rPr>
                <w:rFonts w:ascii="Arial" w:eastAsia="Times New Roman" w:hAnsi="Arial" w:cs="Arial"/>
                <w:b/>
                <w:bCs/>
                <w:color w:val="000000"/>
                <w:lang w:eastAsia="en-GB"/>
              </w:rPr>
            </w:pPr>
          </w:p>
        </w:tc>
      </w:tr>
      <w:tr w:rsidR="00587619" w:rsidRPr="003A3779" w14:paraId="7BE22BAF"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00CD0C8F" w14:textId="3BD6798E" w:rsidR="00587619" w:rsidRPr="00173E25" w:rsidRDefault="00587619" w:rsidP="00587619">
            <w:pPr>
              <w:spacing w:after="0" w:line="240" w:lineRule="auto"/>
              <w:rPr>
                <w:rFonts w:ascii="Arial" w:hAnsi="Arial" w:cs="Arial"/>
                <w:color w:val="000000"/>
                <w:shd w:val="clear" w:color="auto" w:fill="FFFFFF"/>
              </w:rPr>
            </w:pPr>
            <w:r w:rsidRPr="00173E25">
              <w:rPr>
                <w:rFonts w:ascii="Arial" w:hAnsi="Arial" w:cs="Arial"/>
                <w:color w:val="000000"/>
                <w:shd w:val="clear" w:color="auto" w:fill="FFFFFF"/>
              </w:rPr>
              <w:t>Phased return over a period of time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55676D8A" w14:textId="77777777" w:rsidR="00587619" w:rsidRPr="00155D12" w:rsidRDefault="00587619" w:rsidP="00587619">
            <w:pPr>
              <w:spacing w:after="0" w:line="240" w:lineRule="auto"/>
              <w:rPr>
                <w:rFonts w:ascii="Arial" w:eastAsia="Times New Roman" w:hAnsi="Arial" w:cs="Arial"/>
                <w:b/>
                <w:bCs/>
                <w:color w:val="000000"/>
                <w:lang w:eastAsia="en-GB"/>
              </w:rPr>
            </w:pPr>
          </w:p>
        </w:tc>
      </w:tr>
      <w:tr w:rsidR="00587619" w:rsidRPr="00A31525" w14:paraId="1B547608"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202A8C48" w14:textId="77777777" w:rsidR="00587619" w:rsidRPr="00A31525" w:rsidRDefault="00587619" w:rsidP="00587619">
            <w:pPr>
              <w:spacing w:after="0" w:line="240" w:lineRule="auto"/>
              <w:rPr>
                <w:rFonts w:ascii="Arial" w:eastAsia="Times New Roman" w:hAnsi="Arial" w:cs="Arial"/>
                <w:b/>
                <w:bCs/>
                <w:color w:val="000000"/>
                <w:lang w:eastAsia="en-GB"/>
              </w:rPr>
            </w:pPr>
            <w:r w:rsidRPr="00A31525">
              <w:rPr>
                <w:rFonts w:ascii="Arial" w:eastAsia="Times New Roman" w:hAnsi="Arial" w:cs="Arial"/>
                <w:b/>
                <w:bCs/>
                <w:color w:val="000000"/>
                <w:lang w:eastAsia="en-GB"/>
              </w:rPr>
              <w:t>Others (add detail)</w:t>
            </w:r>
          </w:p>
        </w:tc>
      </w:tr>
      <w:tr w:rsidR="00587619" w:rsidRPr="00A31525" w14:paraId="1F5A489D"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240DC83" w14:textId="77777777" w:rsidR="00587619" w:rsidRPr="00A31525" w:rsidRDefault="00587619" w:rsidP="00587619">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5D584BA1" w14:textId="77777777" w:rsidR="00587619" w:rsidRPr="00A31525" w:rsidRDefault="00587619" w:rsidP="00587619">
            <w:pPr>
              <w:spacing w:after="0" w:line="240" w:lineRule="auto"/>
              <w:rPr>
                <w:rFonts w:ascii="Arial" w:eastAsia="Times New Roman" w:hAnsi="Arial" w:cs="Arial"/>
                <w:b/>
                <w:bCs/>
                <w:color w:val="000000"/>
                <w:lang w:eastAsia="en-GB"/>
              </w:rPr>
            </w:pPr>
          </w:p>
        </w:tc>
      </w:tr>
    </w:tbl>
    <w:p w14:paraId="65A082CE" w14:textId="3F240047" w:rsidR="002B3F65" w:rsidRDefault="002B3F65" w:rsidP="00326EF8">
      <w:pPr>
        <w:rPr>
          <w:rFonts w:ascii="Arial" w:hAnsi="Arial" w:cs="Arial"/>
          <w:b/>
          <w:sz w:val="24"/>
          <w:szCs w:val="24"/>
        </w:rPr>
      </w:pPr>
      <w:bookmarkStart w:id="17" w:name="_Hlk42765211"/>
    </w:p>
    <w:p w14:paraId="6C4BC38A" w14:textId="2A456E4D" w:rsidR="0062376E" w:rsidRDefault="00237CCE" w:rsidP="00326EF8">
      <w:pPr>
        <w:rPr>
          <w:rFonts w:ascii="Arial" w:hAnsi="Arial" w:cs="Arial"/>
          <w:b/>
          <w:sz w:val="24"/>
          <w:szCs w:val="24"/>
        </w:rPr>
      </w:pPr>
      <w:r w:rsidRPr="00155D12">
        <w:rPr>
          <w:rFonts w:ascii="Arial" w:hAnsi="Arial" w:cs="Arial"/>
          <w:b/>
          <w:sz w:val="24"/>
          <w:szCs w:val="24"/>
        </w:rPr>
        <w:t xml:space="preserve">Further </w:t>
      </w:r>
      <w:r w:rsidR="006F45CC" w:rsidRPr="00155D12">
        <w:rPr>
          <w:rFonts w:ascii="Arial" w:hAnsi="Arial" w:cs="Arial"/>
          <w:b/>
          <w:sz w:val="24"/>
          <w:szCs w:val="24"/>
        </w:rPr>
        <w:t>c</w:t>
      </w:r>
      <w:r w:rsidRPr="00155D12">
        <w:rPr>
          <w:rFonts w:ascii="Arial" w:hAnsi="Arial" w:cs="Arial"/>
          <w:b/>
          <w:sz w:val="24"/>
          <w:szCs w:val="24"/>
        </w:rPr>
        <w:t xml:space="preserve">ontrols </w:t>
      </w:r>
      <w:r w:rsidR="006F45CC" w:rsidRPr="00155D12">
        <w:rPr>
          <w:rFonts w:ascii="Arial" w:hAnsi="Arial" w:cs="Arial"/>
          <w:b/>
          <w:sz w:val="24"/>
          <w:szCs w:val="24"/>
        </w:rPr>
        <w:t>w</w:t>
      </w:r>
      <w:r w:rsidR="00042FAA" w:rsidRPr="00155D12">
        <w:rPr>
          <w:rFonts w:ascii="Arial" w:hAnsi="Arial" w:cs="Arial"/>
          <w:b/>
          <w:sz w:val="24"/>
          <w:szCs w:val="24"/>
        </w:rPr>
        <w:t>here</w:t>
      </w:r>
      <w:r w:rsidRPr="00155D12">
        <w:rPr>
          <w:rFonts w:ascii="Arial" w:hAnsi="Arial" w:cs="Arial"/>
          <w:b/>
          <w:sz w:val="24"/>
          <w:szCs w:val="24"/>
        </w:rPr>
        <w:t xml:space="preserve"> risk to the individual </w:t>
      </w:r>
      <w:proofErr w:type="gramStart"/>
      <w:r w:rsidRPr="00155D12">
        <w:rPr>
          <w:rFonts w:ascii="Arial" w:hAnsi="Arial" w:cs="Arial"/>
          <w:b/>
          <w:sz w:val="24"/>
          <w:szCs w:val="24"/>
        </w:rPr>
        <w:t>is considered to be</w:t>
      </w:r>
      <w:proofErr w:type="gramEnd"/>
      <w:r w:rsidRPr="00155D12">
        <w:rPr>
          <w:rFonts w:ascii="Arial" w:hAnsi="Arial" w:cs="Arial"/>
          <w:b/>
          <w:sz w:val="24"/>
          <w:szCs w:val="24"/>
        </w:rPr>
        <w:t xml:space="preserve"> high</w:t>
      </w:r>
      <w:r w:rsidR="00450B88" w:rsidRPr="00155D12">
        <w:rPr>
          <w:rFonts w:ascii="Arial" w:hAnsi="Arial" w:cs="Arial"/>
          <w:b/>
          <w:sz w:val="24"/>
          <w:szCs w:val="24"/>
        </w:rPr>
        <w:t>er</w:t>
      </w:r>
      <w:r w:rsidRPr="00155D12">
        <w:rPr>
          <w:rFonts w:ascii="Arial" w:hAnsi="Arial" w:cs="Arial"/>
          <w:b/>
          <w:sz w:val="24"/>
          <w:szCs w:val="24"/>
        </w:rPr>
        <w:t xml:space="preserve"> </w:t>
      </w:r>
      <w:r w:rsidR="006A4AF2" w:rsidRPr="00155D12">
        <w:rPr>
          <w:rFonts w:ascii="Arial" w:hAnsi="Arial" w:cs="Arial"/>
          <w:b/>
          <w:sz w:val="24"/>
          <w:szCs w:val="24"/>
        </w:rPr>
        <w:t>including</w:t>
      </w:r>
      <w:r w:rsidR="003C33E9" w:rsidRPr="00155D12">
        <w:rPr>
          <w:rFonts w:ascii="Arial" w:hAnsi="Arial" w:cs="Arial"/>
          <w:b/>
          <w:sz w:val="24"/>
          <w:szCs w:val="24"/>
        </w:rPr>
        <w:t xml:space="preserve"> </w:t>
      </w:r>
      <w:r w:rsidR="0024498C" w:rsidRPr="00155D12">
        <w:rPr>
          <w:rFonts w:ascii="Arial" w:hAnsi="Arial" w:cs="Arial"/>
          <w:b/>
          <w:sz w:val="24"/>
          <w:szCs w:val="24"/>
        </w:rPr>
        <w:t xml:space="preserve">staff that are </w:t>
      </w:r>
      <w:r w:rsidRPr="00155D12">
        <w:rPr>
          <w:rFonts w:ascii="Arial" w:hAnsi="Arial" w:cs="Arial"/>
          <w:b/>
          <w:sz w:val="24"/>
          <w:szCs w:val="24"/>
        </w:rPr>
        <w:t xml:space="preserve">pregnant </w:t>
      </w:r>
    </w:p>
    <w:tbl>
      <w:tblPr>
        <w:tblW w:w="10627" w:type="dxa"/>
        <w:tblLook w:val="04A0" w:firstRow="1" w:lastRow="0" w:firstColumn="1" w:lastColumn="0" w:noHBand="0" w:noVBand="1"/>
      </w:tblPr>
      <w:tblGrid>
        <w:gridCol w:w="400"/>
        <w:gridCol w:w="8489"/>
        <w:gridCol w:w="1738"/>
      </w:tblGrid>
      <w:tr w:rsidR="00326EF8" w:rsidRPr="00326EF8" w14:paraId="576400F6" w14:textId="77777777" w:rsidTr="008C6C6F">
        <w:trPr>
          <w:trHeight w:val="775"/>
        </w:trPr>
        <w:tc>
          <w:tcPr>
            <w:tcW w:w="8889"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bookmarkEnd w:id="17"/>
          <w:p w14:paraId="40C5E39B" w14:textId="77777777" w:rsidR="00326EF8" w:rsidRPr="00326EF8" w:rsidRDefault="00042FAA" w:rsidP="00B23E2F">
            <w:pPr>
              <w:spacing w:after="0" w:line="480" w:lineRule="auto"/>
              <w:rPr>
                <w:rFonts w:ascii="Arial" w:hAnsi="Arial" w:cs="Arial"/>
                <w:b/>
                <w:sz w:val="20"/>
                <w:szCs w:val="20"/>
              </w:rPr>
            </w:pPr>
            <w:r>
              <w:rPr>
                <w:rFonts w:ascii="Arial" w:hAnsi="Arial" w:cs="Arial"/>
                <w:b/>
                <w:sz w:val="24"/>
                <w:szCs w:val="24"/>
              </w:rPr>
              <w:t>Further Control Measures</w:t>
            </w:r>
            <w:r w:rsidR="00237CCE">
              <w:rPr>
                <w:rFonts w:ascii="Arial" w:hAnsi="Arial" w:cs="Arial"/>
                <w:b/>
                <w:sz w:val="24"/>
                <w:szCs w:val="24"/>
              </w:rPr>
              <w:t xml:space="preserve"> </w:t>
            </w:r>
          </w:p>
        </w:tc>
        <w:tc>
          <w:tcPr>
            <w:tcW w:w="1738" w:type="dxa"/>
            <w:tcBorders>
              <w:top w:val="single" w:sz="4" w:space="0" w:color="auto"/>
              <w:left w:val="single" w:sz="4" w:space="0" w:color="auto"/>
              <w:bottom w:val="single" w:sz="4" w:space="0" w:color="auto"/>
              <w:right w:val="single" w:sz="4" w:space="0" w:color="auto"/>
            </w:tcBorders>
            <w:shd w:val="clear" w:color="auto" w:fill="E7E6E6" w:themeFill="background2"/>
          </w:tcPr>
          <w:p w14:paraId="02B9878E" w14:textId="77777777" w:rsidR="000045D2" w:rsidRDefault="00326EF8" w:rsidP="00B23E2F">
            <w:pPr>
              <w:spacing w:after="0" w:line="240" w:lineRule="auto"/>
              <w:jc w:val="center"/>
              <w:rPr>
                <w:rFonts w:ascii="Arial" w:hAnsi="Arial" w:cs="Arial"/>
                <w:b/>
                <w:sz w:val="20"/>
                <w:szCs w:val="20"/>
              </w:rPr>
            </w:pPr>
            <w:r w:rsidRPr="00326EF8">
              <w:rPr>
                <w:rFonts w:ascii="Arial" w:hAnsi="Arial" w:cs="Arial"/>
                <w:b/>
                <w:sz w:val="20"/>
                <w:szCs w:val="20"/>
              </w:rPr>
              <w:t xml:space="preserve">Tick Control Measure that </w:t>
            </w:r>
          </w:p>
          <w:p w14:paraId="229208B0" w14:textId="77777777" w:rsidR="00326EF8" w:rsidRPr="00326EF8" w:rsidRDefault="000045D2" w:rsidP="00B23E2F">
            <w:pPr>
              <w:spacing w:after="0" w:line="240" w:lineRule="auto"/>
              <w:jc w:val="center"/>
              <w:rPr>
                <w:rFonts w:ascii="Arial" w:eastAsia="Times New Roman" w:hAnsi="Arial" w:cs="Arial"/>
                <w:b/>
                <w:bCs/>
                <w:color w:val="FFFFFF"/>
                <w:sz w:val="20"/>
                <w:szCs w:val="20"/>
                <w:lang w:eastAsia="en-GB"/>
              </w:rPr>
            </w:pPr>
            <w:r>
              <w:rPr>
                <w:rFonts w:ascii="Arial" w:hAnsi="Arial" w:cs="Arial"/>
                <w:b/>
                <w:sz w:val="20"/>
                <w:szCs w:val="20"/>
              </w:rPr>
              <w:t xml:space="preserve">will </w:t>
            </w:r>
            <w:r w:rsidR="00326EF8" w:rsidRPr="00326EF8">
              <w:rPr>
                <w:rFonts w:ascii="Arial" w:hAnsi="Arial" w:cs="Arial"/>
                <w:b/>
                <w:sz w:val="20"/>
                <w:szCs w:val="20"/>
              </w:rPr>
              <w:t>apply:</w:t>
            </w:r>
          </w:p>
        </w:tc>
      </w:tr>
      <w:tr w:rsidR="000045D2" w:rsidRPr="00326EF8" w14:paraId="245EA5CB" w14:textId="77777777" w:rsidTr="008C6C6F">
        <w:trPr>
          <w:trHeight w:val="478"/>
        </w:trPr>
        <w:tc>
          <w:tcPr>
            <w:tcW w:w="400"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3285B09D" w14:textId="77777777" w:rsidR="000045D2" w:rsidRPr="004A5C33" w:rsidRDefault="000045D2" w:rsidP="000045D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8489" w:type="dxa"/>
            <w:tcBorders>
              <w:top w:val="single" w:sz="4" w:space="0" w:color="auto"/>
              <w:left w:val="single" w:sz="4" w:space="0" w:color="000000"/>
              <w:bottom w:val="single" w:sz="4" w:space="0" w:color="auto"/>
              <w:right w:val="single" w:sz="4" w:space="0" w:color="auto"/>
            </w:tcBorders>
            <w:shd w:val="clear" w:color="auto" w:fill="FFFFFF" w:themeFill="background1"/>
          </w:tcPr>
          <w:p w14:paraId="4DD5494E" w14:textId="77777777" w:rsidR="000045D2" w:rsidRPr="004A5C33" w:rsidRDefault="002D5FBC" w:rsidP="00450BB9">
            <w:pPr>
              <w:spacing w:after="0" w:line="240" w:lineRule="auto"/>
              <w:rPr>
                <w:rFonts w:ascii="Arial" w:eastAsia="Times New Roman" w:hAnsi="Arial" w:cs="Arial"/>
                <w:color w:val="000000"/>
                <w:sz w:val="20"/>
                <w:szCs w:val="20"/>
                <w:lang w:eastAsia="en-GB"/>
              </w:rPr>
            </w:pPr>
            <w:bookmarkStart w:id="18" w:name="_Hlk42765235"/>
            <w:r>
              <w:rPr>
                <w:rFonts w:ascii="Arial" w:eastAsia="Times New Roman" w:hAnsi="Arial" w:cs="Arial"/>
                <w:color w:val="000000"/>
                <w:lang w:eastAsia="en-GB"/>
              </w:rPr>
              <w:t>Establish</w:t>
            </w:r>
            <w:r w:rsidR="000045D2" w:rsidRPr="004A5C33">
              <w:rPr>
                <w:rFonts w:ascii="Arial" w:eastAsia="Times New Roman" w:hAnsi="Arial" w:cs="Arial"/>
                <w:color w:val="000000"/>
                <w:lang w:eastAsia="en-GB"/>
              </w:rPr>
              <w:t xml:space="preserve"> </w:t>
            </w:r>
            <w:r w:rsidR="00762CB5">
              <w:rPr>
                <w:rFonts w:ascii="Arial" w:eastAsia="Times New Roman" w:hAnsi="Arial" w:cs="Arial"/>
                <w:color w:val="000000"/>
                <w:lang w:eastAsia="en-GB"/>
              </w:rPr>
              <w:t xml:space="preserve">appropriate </w:t>
            </w:r>
            <w:proofErr w:type="gramStart"/>
            <w:r w:rsidR="000045D2" w:rsidRPr="004A5C33">
              <w:rPr>
                <w:rFonts w:ascii="Arial" w:eastAsia="Times New Roman" w:hAnsi="Arial" w:cs="Arial"/>
                <w:color w:val="000000"/>
                <w:lang w:eastAsia="en-GB"/>
              </w:rPr>
              <w:t>home-working</w:t>
            </w:r>
            <w:proofErr w:type="gramEnd"/>
            <w:r w:rsidR="000045D2" w:rsidRPr="004A5C33">
              <w:rPr>
                <w:rFonts w:ascii="Arial" w:eastAsia="Times New Roman" w:hAnsi="Arial" w:cs="Arial"/>
                <w:color w:val="000000"/>
                <w:lang w:eastAsia="en-GB"/>
              </w:rPr>
              <w:t xml:space="preserve"> </w:t>
            </w:r>
            <w:r>
              <w:rPr>
                <w:rFonts w:ascii="Arial" w:eastAsia="Times New Roman" w:hAnsi="Arial" w:cs="Arial"/>
                <w:color w:val="000000"/>
                <w:lang w:eastAsia="en-GB"/>
              </w:rPr>
              <w:t xml:space="preserve">for individual </w:t>
            </w:r>
            <w:r w:rsidR="000045D2" w:rsidRPr="004A5C33">
              <w:rPr>
                <w:rFonts w:ascii="Arial" w:eastAsia="Times New Roman" w:hAnsi="Arial" w:cs="Arial"/>
                <w:color w:val="000000"/>
                <w:lang w:eastAsia="en-GB"/>
              </w:rPr>
              <w:t>if enabled / operationally feasible</w:t>
            </w:r>
            <w:bookmarkEnd w:id="18"/>
            <w:r w:rsidR="000045D2" w:rsidRPr="004A5C33">
              <w:rPr>
                <w:rFonts w:ascii="Arial" w:eastAsia="Times New Roman" w:hAnsi="Arial" w:cs="Arial"/>
                <w:color w:val="000000"/>
                <w:lang w:eastAsia="en-GB"/>
              </w:rPr>
              <w:t>.</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0A6A201D" w14:textId="77777777" w:rsidR="000045D2" w:rsidRPr="00326EF8" w:rsidRDefault="000045D2" w:rsidP="000045D2">
            <w:pPr>
              <w:spacing w:after="0" w:line="240" w:lineRule="auto"/>
              <w:jc w:val="center"/>
              <w:rPr>
                <w:rFonts w:ascii="Arial" w:hAnsi="Arial" w:cs="Arial"/>
                <w:b/>
                <w:sz w:val="20"/>
                <w:szCs w:val="20"/>
              </w:rPr>
            </w:pPr>
          </w:p>
        </w:tc>
      </w:tr>
      <w:tr w:rsidR="000045D2" w:rsidRPr="00326EF8" w14:paraId="0C8E1E99" w14:textId="77777777" w:rsidTr="008C6C6F">
        <w:trPr>
          <w:trHeight w:val="478"/>
        </w:trPr>
        <w:tc>
          <w:tcPr>
            <w:tcW w:w="400"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5E0B2B7F" w14:textId="77777777" w:rsidR="000045D2" w:rsidRPr="004A5C33" w:rsidRDefault="000045D2" w:rsidP="000045D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8489" w:type="dxa"/>
            <w:tcBorders>
              <w:top w:val="single" w:sz="4" w:space="0" w:color="auto"/>
              <w:left w:val="single" w:sz="4" w:space="0" w:color="000000"/>
              <w:bottom w:val="single" w:sz="4" w:space="0" w:color="auto"/>
              <w:right w:val="single" w:sz="4" w:space="0" w:color="auto"/>
            </w:tcBorders>
            <w:shd w:val="clear" w:color="auto" w:fill="FFFFFF" w:themeFill="background1"/>
          </w:tcPr>
          <w:p w14:paraId="6D907D4D" w14:textId="12B8FD2C" w:rsidR="000045D2" w:rsidRPr="004A5C33" w:rsidRDefault="000045D2" w:rsidP="00450BB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 xml:space="preserve">In Care/ Health Setting - </w:t>
            </w:r>
            <w:r w:rsidRPr="004A5C33">
              <w:rPr>
                <w:rFonts w:ascii="Arial" w:eastAsia="Times New Roman" w:hAnsi="Arial" w:cs="Arial"/>
                <w:color w:val="000000"/>
                <w:lang w:eastAsia="en-GB"/>
              </w:rPr>
              <w:t xml:space="preserve">The </w:t>
            </w:r>
            <w:r w:rsidR="00CE6CE9">
              <w:rPr>
                <w:rFonts w:ascii="Arial" w:eastAsia="Times New Roman" w:hAnsi="Arial" w:cs="Arial"/>
                <w:color w:val="000000"/>
                <w:lang w:eastAsia="en-GB"/>
              </w:rPr>
              <w:t>i</w:t>
            </w:r>
            <w:r w:rsidRPr="004A5C33">
              <w:rPr>
                <w:rFonts w:ascii="Arial" w:eastAsia="Times New Roman" w:hAnsi="Arial" w:cs="Arial"/>
                <w:color w:val="000000"/>
                <w:lang w:eastAsia="en-GB"/>
              </w:rPr>
              <w:t xml:space="preserve">ndividual should avoid caring for any suspected or confirmed COVID-19 </w:t>
            </w:r>
            <w:r>
              <w:rPr>
                <w:rFonts w:ascii="Arial" w:eastAsia="Times New Roman" w:hAnsi="Arial" w:cs="Arial"/>
                <w:color w:val="000000"/>
                <w:lang w:eastAsia="en-GB"/>
              </w:rPr>
              <w:t>residents/ service users</w:t>
            </w:r>
            <w:r w:rsidRPr="004A5C33">
              <w:rPr>
                <w:rFonts w:ascii="Arial" w:eastAsia="Times New Roman" w:hAnsi="Arial" w:cs="Arial"/>
                <w:color w:val="000000"/>
                <w:sz w:val="20"/>
                <w:szCs w:val="20"/>
                <w:lang w:eastAsia="en-GB"/>
              </w:rPr>
              <w:t xml:space="preserve"> </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5B23EED4" w14:textId="77777777" w:rsidR="000045D2" w:rsidRPr="00326EF8" w:rsidRDefault="000045D2" w:rsidP="000045D2">
            <w:pPr>
              <w:spacing w:after="0" w:line="240" w:lineRule="auto"/>
              <w:jc w:val="center"/>
              <w:rPr>
                <w:rFonts w:ascii="Arial" w:hAnsi="Arial" w:cs="Arial"/>
                <w:b/>
                <w:sz w:val="20"/>
                <w:szCs w:val="20"/>
              </w:rPr>
            </w:pPr>
          </w:p>
        </w:tc>
      </w:tr>
      <w:tr w:rsidR="000045D2" w:rsidRPr="00326EF8" w14:paraId="7944D09B" w14:textId="77777777" w:rsidTr="008C6C6F">
        <w:trPr>
          <w:trHeight w:val="300"/>
        </w:trPr>
        <w:tc>
          <w:tcPr>
            <w:tcW w:w="400"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4338966B" w14:textId="77777777" w:rsidR="000045D2" w:rsidRPr="004A5C33" w:rsidRDefault="000045D2" w:rsidP="000045D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8489" w:type="dxa"/>
            <w:tcBorders>
              <w:top w:val="single" w:sz="4" w:space="0" w:color="auto"/>
              <w:left w:val="single" w:sz="4" w:space="0" w:color="000000"/>
              <w:bottom w:val="single" w:sz="4" w:space="0" w:color="auto"/>
              <w:right w:val="single" w:sz="4" w:space="0" w:color="auto"/>
            </w:tcBorders>
            <w:shd w:val="clear" w:color="auto" w:fill="FFFFFF" w:themeFill="background1"/>
          </w:tcPr>
          <w:p w14:paraId="6CEF619B" w14:textId="61ABFD3B" w:rsidR="00450BB9" w:rsidRPr="004A5C33" w:rsidRDefault="00344CD9" w:rsidP="00A31525">
            <w:pPr>
              <w:spacing w:after="0" w:line="240" w:lineRule="auto"/>
              <w:rPr>
                <w:rFonts w:ascii="Arial" w:eastAsia="Times New Roman" w:hAnsi="Arial" w:cs="Arial"/>
                <w:color w:val="000000"/>
                <w:lang w:eastAsia="en-GB"/>
              </w:rPr>
            </w:pPr>
            <w:r w:rsidRPr="00173E25">
              <w:rPr>
                <w:rFonts w:ascii="Arial" w:hAnsi="Arial" w:cs="Arial"/>
              </w:rPr>
              <w:t>Deployment should be discussed as an option</w:t>
            </w:r>
            <w:r w:rsidRPr="00173E25">
              <w:rPr>
                <w:rFonts w:ascii="Arial" w:eastAsia="Times New Roman" w:hAnsi="Arial" w:cs="Arial"/>
              </w:rPr>
              <w:t xml:space="preserve"> to a lower-risk area or to a different low-risk role</w:t>
            </w:r>
            <w:r w:rsidRPr="00173E25">
              <w:rPr>
                <w:rFonts w:ascii="Arial" w:eastAsia="Times New Roman" w:hAnsi="Arial" w:cs="Arial"/>
                <w:color w:val="000000"/>
              </w:rPr>
              <w:t>. In the case of pregnant staff (especially those</w:t>
            </w:r>
            <w:r w:rsidRPr="00173E25">
              <w:rPr>
                <w:rFonts w:ascii="Arial" w:hAnsi="Arial" w:cs="Arial"/>
                <w:bCs/>
                <w:color w:val="000000"/>
              </w:rPr>
              <w:t xml:space="preserve"> with underlying health conditions), consider </w:t>
            </w:r>
            <w:r w:rsidRPr="00173E25">
              <w:rPr>
                <w:rFonts w:ascii="Arial" w:hAnsi="Arial" w:cs="Arial"/>
                <w:color w:val="000000"/>
              </w:rPr>
              <w:t>deploying them in non-face to face roles which do not involve working with residents/ service users/ members of the public or pupils.</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3680763D" w14:textId="77777777" w:rsidR="000045D2" w:rsidRPr="00326EF8" w:rsidRDefault="000045D2" w:rsidP="000045D2">
            <w:pPr>
              <w:spacing w:after="0" w:line="240" w:lineRule="auto"/>
              <w:jc w:val="center"/>
              <w:rPr>
                <w:rFonts w:ascii="Arial" w:hAnsi="Arial" w:cs="Arial"/>
                <w:b/>
                <w:sz w:val="20"/>
                <w:szCs w:val="20"/>
              </w:rPr>
            </w:pPr>
          </w:p>
        </w:tc>
      </w:tr>
      <w:tr w:rsidR="000045D2" w:rsidRPr="00326EF8" w14:paraId="431CDE64" w14:textId="77777777" w:rsidTr="008C6C6F">
        <w:trPr>
          <w:trHeight w:val="300"/>
        </w:trPr>
        <w:tc>
          <w:tcPr>
            <w:tcW w:w="400"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6003D154" w14:textId="77777777" w:rsidR="000045D2" w:rsidRPr="004A5C33" w:rsidRDefault="000045D2" w:rsidP="000045D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4.</w:t>
            </w:r>
          </w:p>
        </w:tc>
        <w:tc>
          <w:tcPr>
            <w:tcW w:w="8489" w:type="dxa"/>
            <w:tcBorders>
              <w:top w:val="single" w:sz="4" w:space="0" w:color="auto"/>
              <w:left w:val="single" w:sz="4" w:space="0" w:color="000000"/>
              <w:bottom w:val="single" w:sz="4" w:space="0" w:color="auto"/>
              <w:right w:val="single" w:sz="4" w:space="0" w:color="auto"/>
            </w:tcBorders>
            <w:shd w:val="clear" w:color="auto" w:fill="FFFFFF" w:themeFill="background1"/>
          </w:tcPr>
          <w:p w14:paraId="0D8269A5" w14:textId="4F2615A1" w:rsidR="000045D2" w:rsidRPr="004423A8" w:rsidRDefault="000045D2" w:rsidP="00450BB9">
            <w:pPr>
              <w:spacing w:after="0" w:line="240" w:lineRule="auto"/>
              <w:rPr>
                <w:rFonts w:ascii="Arial" w:eastAsia="Times New Roman" w:hAnsi="Arial" w:cs="Arial"/>
                <w:color w:val="000000"/>
                <w:lang w:eastAsia="en-GB"/>
              </w:rPr>
            </w:pPr>
            <w:r w:rsidRPr="004423A8">
              <w:rPr>
                <w:rFonts w:ascii="Arial" w:eastAsia="Times New Roman" w:hAnsi="Arial" w:cs="Arial"/>
                <w:color w:val="000000"/>
                <w:lang w:eastAsia="en-GB"/>
              </w:rPr>
              <w:t xml:space="preserve">If none of the above are feasible </w:t>
            </w:r>
            <w:r w:rsidR="006F45CC" w:rsidRPr="004423A8">
              <w:rPr>
                <w:rFonts w:ascii="Arial" w:eastAsia="Times New Roman" w:hAnsi="Arial" w:cs="Arial"/>
                <w:color w:val="000000"/>
                <w:lang w:eastAsia="en-GB"/>
              </w:rPr>
              <w:t xml:space="preserve">and identified controls are not able to sufficiently mitigate identified </w:t>
            </w:r>
            <w:proofErr w:type="gramStart"/>
            <w:r w:rsidR="006F45CC" w:rsidRPr="004423A8">
              <w:rPr>
                <w:rFonts w:ascii="Arial" w:eastAsia="Times New Roman" w:hAnsi="Arial" w:cs="Arial"/>
                <w:color w:val="000000"/>
                <w:lang w:eastAsia="en-GB"/>
              </w:rPr>
              <w:t>risks</w:t>
            </w:r>
            <w:proofErr w:type="gramEnd"/>
            <w:r w:rsidR="006F45CC" w:rsidRPr="004423A8">
              <w:rPr>
                <w:rFonts w:ascii="Arial" w:eastAsia="Times New Roman" w:hAnsi="Arial" w:cs="Arial"/>
                <w:color w:val="000000"/>
                <w:lang w:eastAsia="en-GB"/>
              </w:rPr>
              <w:t xml:space="preserve"> </w:t>
            </w:r>
            <w:r w:rsidRPr="004423A8">
              <w:rPr>
                <w:rFonts w:ascii="Arial" w:eastAsia="Times New Roman" w:hAnsi="Arial" w:cs="Arial"/>
                <w:color w:val="000000"/>
                <w:lang w:eastAsia="en-GB"/>
              </w:rPr>
              <w:t xml:space="preserve">then </w:t>
            </w:r>
            <w:r w:rsidR="006F45CC" w:rsidRPr="004423A8">
              <w:rPr>
                <w:rFonts w:ascii="Arial" w:eastAsia="Times New Roman" w:hAnsi="Arial" w:cs="Arial"/>
                <w:color w:val="000000"/>
                <w:lang w:eastAsia="en-GB"/>
              </w:rPr>
              <w:t xml:space="preserve">the </w:t>
            </w:r>
            <w:r w:rsidRPr="004423A8">
              <w:rPr>
                <w:rFonts w:ascii="Arial" w:eastAsia="Times New Roman" w:hAnsi="Arial" w:cs="Arial"/>
                <w:color w:val="000000"/>
                <w:lang w:eastAsia="en-GB"/>
              </w:rPr>
              <w:t xml:space="preserve">staff member </w:t>
            </w:r>
            <w:r w:rsidR="00CE6CE9" w:rsidRPr="00CE6CE9">
              <w:rPr>
                <w:rFonts w:ascii="Arial" w:eastAsia="Times New Roman" w:hAnsi="Arial" w:cs="Arial"/>
                <w:color w:val="000000"/>
                <w:highlight w:val="yellow"/>
                <w:lang w:eastAsia="en-GB"/>
              </w:rPr>
              <w:t>may</w:t>
            </w:r>
            <w:r w:rsidRPr="004423A8">
              <w:rPr>
                <w:rFonts w:ascii="Arial" w:eastAsia="Times New Roman" w:hAnsi="Arial" w:cs="Arial"/>
                <w:color w:val="000000"/>
                <w:lang w:eastAsia="en-GB"/>
              </w:rPr>
              <w:t xml:space="preserve"> need to be </w:t>
            </w:r>
            <w:r w:rsidR="00BD233D" w:rsidRPr="004423A8">
              <w:rPr>
                <w:rFonts w:ascii="Arial" w:eastAsia="Times New Roman" w:hAnsi="Arial" w:cs="Arial"/>
                <w:color w:val="000000"/>
                <w:lang w:eastAsia="en-GB"/>
              </w:rPr>
              <w:t>on special leave on normal pay</w:t>
            </w:r>
            <w:r w:rsidRPr="004423A8">
              <w:rPr>
                <w:rFonts w:ascii="Arial" w:eastAsia="Times New Roman" w:hAnsi="Arial" w:cs="Arial"/>
                <w:color w:val="000000"/>
                <w:lang w:eastAsia="en-GB"/>
              </w:rPr>
              <w:t>.  Please contact Human Resources if this is the case.</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5F1BA885" w14:textId="77777777" w:rsidR="000045D2" w:rsidRPr="004A5C33" w:rsidRDefault="000045D2" w:rsidP="000045D2">
            <w:pPr>
              <w:spacing w:after="0" w:line="240" w:lineRule="auto"/>
              <w:rPr>
                <w:rFonts w:ascii="Arial" w:eastAsia="Times New Roman" w:hAnsi="Arial" w:cs="Arial"/>
                <w:color w:val="000000"/>
                <w:lang w:eastAsia="en-GB"/>
              </w:rPr>
            </w:pPr>
          </w:p>
        </w:tc>
      </w:tr>
    </w:tbl>
    <w:p w14:paraId="00F27981" w14:textId="49E8D81B" w:rsidR="0024498C" w:rsidRDefault="0024498C"/>
    <w:p w14:paraId="04B7563C" w14:textId="77777777" w:rsidR="0062376E" w:rsidRDefault="0062376E"/>
    <w:tbl>
      <w:tblPr>
        <w:tblpPr w:leftFromText="180" w:rightFromText="180" w:vertAnchor="text" w:horzAnchor="margin" w:tblpXSpec="center"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935"/>
        <w:gridCol w:w="1305"/>
        <w:gridCol w:w="3198"/>
      </w:tblGrid>
      <w:tr w:rsidR="00450B88" w:rsidRPr="00E6236F" w14:paraId="53320099" w14:textId="77777777" w:rsidTr="0062376E">
        <w:trPr>
          <w:trHeight w:val="1029"/>
        </w:trPr>
        <w:tc>
          <w:tcPr>
            <w:tcW w:w="3189" w:type="dxa"/>
            <w:shd w:val="clear" w:color="auto" w:fill="E7E6E6"/>
          </w:tcPr>
          <w:p w14:paraId="712BF013" w14:textId="77777777" w:rsidR="00450B88" w:rsidRDefault="00450B88" w:rsidP="0062376E">
            <w:pPr>
              <w:rPr>
                <w:rFonts w:ascii="Arial" w:hAnsi="Arial" w:cs="Arial"/>
                <w:b/>
                <w:bCs/>
                <w:sz w:val="24"/>
                <w:szCs w:val="24"/>
              </w:rPr>
            </w:pPr>
            <w:r w:rsidRPr="00E6236F">
              <w:rPr>
                <w:rFonts w:ascii="Arial" w:hAnsi="Arial" w:cs="Arial"/>
                <w:b/>
                <w:bCs/>
                <w:sz w:val="24"/>
                <w:szCs w:val="24"/>
              </w:rPr>
              <w:t>Signed: Manager</w:t>
            </w:r>
          </w:p>
          <w:p w14:paraId="3DA5FB2B" w14:textId="77777777" w:rsidR="00450B88" w:rsidRPr="00E6236F" w:rsidRDefault="00450B88" w:rsidP="00C518AC">
            <w:pPr>
              <w:rPr>
                <w:rFonts w:ascii="Arial" w:hAnsi="Arial" w:cs="Arial"/>
                <w:b/>
                <w:bCs/>
                <w:sz w:val="24"/>
                <w:szCs w:val="24"/>
              </w:rPr>
            </w:pPr>
            <w:r w:rsidRPr="00E6236F">
              <w:rPr>
                <w:rFonts w:ascii="Arial" w:hAnsi="Arial" w:cs="Arial"/>
                <w:b/>
                <w:bCs/>
                <w:sz w:val="24"/>
                <w:szCs w:val="24"/>
              </w:rPr>
              <w:t xml:space="preserve"> </w:t>
            </w:r>
          </w:p>
        </w:tc>
        <w:tc>
          <w:tcPr>
            <w:tcW w:w="2935" w:type="dxa"/>
            <w:shd w:val="clear" w:color="auto" w:fill="auto"/>
          </w:tcPr>
          <w:p w14:paraId="23A18627" w14:textId="77777777" w:rsidR="00450B88" w:rsidRPr="00E6236F" w:rsidRDefault="00450B88" w:rsidP="00C518AC">
            <w:pPr>
              <w:rPr>
                <w:rFonts w:ascii="Arial" w:hAnsi="Arial" w:cs="Arial"/>
                <w:b/>
                <w:bCs/>
                <w:sz w:val="24"/>
                <w:szCs w:val="24"/>
                <w:u w:val="single"/>
              </w:rPr>
            </w:pPr>
          </w:p>
          <w:p w14:paraId="06A43E5E" w14:textId="77777777" w:rsidR="00450B88" w:rsidRPr="00E6236F" w:rsidRDefault="00450B88" w:rsidP="00C518AC">
            <w:pPr>
              <w:rPr>
                <w:rFonts w:ascii="Arial" w:hAnsi="Arial" w:cs="Arial"/>
                <w:b/>
                <w:bCs/>
                <w:sz w:val="24"/>
                <w:szCs w:val="24"/>
                <w:u w:val="single"/>
              </w:rPr>
            </w:pPr>
          </w:p>
        </w:tc>
        <w:tc>
          <w:tcPr>
            <w:tcW w:w="1305" w:type="dxa"/>
            <w:shd w:val="clear" w:color="auto" w:fill="E7E6E6"/>
          </w:tcPr>
          <w:p w14:paraId="65F95877" w14:textId="77777777" w:rsidR="00450B88" w:rsidRPr="00E6236F" w:rsidRDefault="00450B88" w:rsidP="00C518AC">
            <w:pPr>
              <w:rPr>
                <w:rFonts w:ascii="Arial" w:hAnsi="Arial" w:cs="Arial"/>
                <w:b/>
                <w:bCs/>
                <w:sz w:val="24"/>
                <w:szCs w:val="24"/>
              </w:rPr>
            </w:pPr>
            <w:r w:rsidRPr="00E6236F">
              <w:rPr>
                <w:rFonts w:ascii="Arial" w:hAnsi="Arial" w:cs="Arial"/>
                <w:b/>
                <w:bCs/>
                <w:sz w:val="24"/>
                <w:szCs w:val="24"/>
              </w:rPr>
              <w:t>Date:</w:t>
            </w:r>
          </w:p>
        </w:tc>
        <w:tc>
          <w:tcPr>
            <w:tcW w:w="3198" w:type="dxa"/>
            <w:shd w:val="clear" w:color="auto" w:fill="auto"/>
          </w:tcPr>
          <w:p w14:paraId="29C3AF8A" w14:textId="77777777" w:rsidR="00450B88" w:rsidRPr="00E6236F" w:rsidRDefault="00450B88" w:rsidP="00C518AC">
            <w:pPr>
              <w:rPr>
                <w:rFonts w:ascii="Arial" w:hAnsi="Arial" w:cs="Arial"/>
                <w:b/>
                <w:bCs/>
                <w:sz w:val="24"/>
                <w:szCs w:val="24"/>
                <w:u w:val="single"/>
              </w:rPr>
            </w:pPr>
          </w:p>
        </w:tc>
      </w:tr>
      <w:tr w:rsidR="00450B88" w:rsidRPr="00E6236F" w14:paraId="09C27256" w14:textId="77777777" w:rsidTr="0062376E">
        <w:trPr>
          <w:trHeight w:val="1029"/>
        </w:trPr>
        <w:tc>
          <w:tcPr>
            <w:tcW w:w="3189" w:type="dxa"/>
            <w:shd w:val="clear" w:color="auto" w:fill="E7E6E6"/>
          </w:tcPr>
          <w:p w14:paraId="404DC1A7" w14:textId="77777777" w:rsidR="00450B88" w:rsidRDefault="00450B88" w:rsidP="00C518AC">
            <w:pPr>
              <w:rPr>
                <w:rFonts w:ascii="Arial" w:hAnsi="Arial" w:cs="Arial"/>
                <w:b/>
                <w:bCs/>
                <w:sz w:val="24"/>
                <w:szCs w:val="24"/>
              </w:rPr>
            </w:pPr>
            <w:r w:rsidRPr="00E6236F">
              <w:rPr>
                <w:rFonts w:ascii="Arial" w:hAnsi="Arial" w:cs="Arial"/>
                <w:b/>
                <w:bCs/>
                <w:sz w:val="24"/>
                <w:szCs w:val="24"/>
              </w:rPr>
              <w:t>Signed: Staff memb</w:t>
            </w:r>
            <w:r>
              <w:rPr>
                <w:rFonts w:ascii="Arial" w:hAnsi="Arial" w:cs="Arial"/>
                <w:b/>
                <w:bCs/>
                <w:sz w:val="24"/>
                <w:szCs w:val="24"/>
              </w:rPr>
              <w:t>e</w:t>
            </w:r>
            <w:r w:rsidRPr="00E6236F">
              <w:rPr>
                <w:rFonts w:ascii="Arial" w:hAnsi="Arial" w:cs="Arial"/>
                <w:b/>
                <w:bCs/>
                <w:sz w:val="24"/>
                <w:szCs w:val="24"/>
              </w:rPr>
              <w:t>r</w:t>
            </w:r>
          </w:p>
          <w:p w14:paraId="020AF5DE" w14:textId="77777777" w:rsidR="00450B88" w:rsidRPr="00E6236F" w:rsidRDefault="00450B88" w:rsidP="00C518AC">
            <w:pPr>
              <w:rPr>
                <w:rFonts w:ascii="Arial" w:hAnsi="Arial" w:cs="Arial"/>
                <w:b/>
                <w:bCs/>
                <w:sz w:val="24"/>
                <w:szCs w:val="24"/>
              </w:rPr>
            </w:pPr>
          </w:p>
        </w:tc>
        <w:tc>
          <w:tcPr>
            <w:tcW w:w="2935" w:type="dxa"/>
            <w:shd w:val="clear" w:color="auto" w:fill="auto"/>
          </w:tcPr>
          <w:p w14:paraId="79870316" w14:textId="77777777" w:rsidR="00450B88" w:rsidRPr="00E6236F" w:rsidRDefault="00450B88" w:rsidP="00C518AC">
            <w:pPr>
              <w:rPr>
                <w:rFonts w:ascii="Arial" w:hAnsi="Arial" w:cs="Arial"/>
                <w:b/>
                <w:bCs/>
                <w:sz w:val="24"/>
                <w:szCs w:val="24"/>
                <w:u w:val="single"/>
              </w:rPr>
            </w:pPr>
          </w:p>
          <w:p w14:paraId="4B8E6119" w14:textId="77777777" w:rsidR="00450B88" w:rsidRPr="00E6236F" w:rsidRDefault="00450B88" w:rsidP="00C518AC">
            <w:pPr>
              <w:rPr>
                <w:rFonts w:ascii="Arial" w:hAnsi="Arial" w:cs="Arial"/>
                <w:b/>
                <w:bCs/>
                <w:sz w:val="24"/>
                <w:szCs w:val="24"/>
                <w:u w:val="single"/>
              </w:rPr>
            </w:pPr>
          </w:p>
        </w:tc>
        <w:tc>
          <w:tcPr>
            <w:tcW w:w="1305" w:type="dxa"/>
            <w:shd w:val="clear" w:color="auto" w:fill="E7E6E6"/>
          </w:tcPr>
          <w:p w14:paraId="302FE176" w14:textId="77777777" w:rsidR="00450B88" w:rsidRPr="00E6236F" w:rsidRDefault="00450B88" w:rsidP="00C518AC">
            <w:pPr>
              <w:rPr>
                <w:rFonts w:ascii="Arial" w:hAnsi="Arial" w:cs="Arial"/>
                <w:b/>
                <w:bCs/>
                <w:sz w:val="24"/>
                <w:szCs w:val="24"/>
              </w:rPr>
            </w:pPr>
            <w:r w:rsidRPr="00E6236F">
              <w:rPr>
                <w:rFonts w:ascii="Arial" w:hAnsi="Arial" w:cs="Arial"/>
                <w:b/>
                <w:bCs/>
                <w:sz w:val="24"/>
                <w:szCs w:val="24"/>
              </w:rPr>
              <w:t>Date:</w:t>
            </w:r>
          </w:p>
        </w:tc>
        <w:tc>
          <w:tcPr>
            <w:tcW w:w="3198" w:type="dxa"/>
            <w:shd w:val="clear" w:color="auto" w:fill="auto"/>
          </w:tcPr>
          <w:p w14:paraId="37E93C7E" w14:textId="77777777" w:rsidR="00450B88" w:rsidRPr="00E6236F" w:rsidRDefault="00450B88" w:rsidP="00C518AC">
            <w:pPr>
              <w:rPr>
                <w:rFonts w:ascii="Arial" w:hAnsi="Arial" w:cs="Arial"/>
                <w:b/>
                <w:bCs/>
                <w:sz w:val="24"/>
                <w:szCs w:val="24"/>
                <w:u w:val="single"/>
              </w:rPr>
            </w:pPr>
          </w:p>
        </w:tc>
      </w:tr>
    </w:tbl>
    <w:p w14:paraId="5929DBE9" w14:textId="77777777" w:rsidR="0062376E" w:rsidRDefault="0062376E" w:rsidP="00E34DCE">
      <w:pPr>
        <w:rPr>
          <w:rFonts w:ascii="Arial" w:hAnsi="Arial" w:cs="Arial"/>
          <w:b/>
          <w:sz w:val="24"/>
          <w:szCs w:val="24"/>
        </w:rPr>
      </w:pPr>
    </w:p>
    <w:p w14:paraId="06B57733" w14:textId="34D136A3" w:rsidR="00E34DCE" w:rsidRPr="00450B88" w:rsidRDefault="00450B88" w:rsidP="00E34DCE">
      <w:pPr>
        <w:rPr>
          <w:rFonts w:ascii="Arial" w:hAnsi="Arial" w:cs="Arial"/>
          <w:b/>
          <w:sz w:val="24"/>
          <w:szCs w:val="24"/>
        </w:rPr>
      </w:pPr>
      <w:r w:rsidRPr="00450B88">
        <w:rPr>
          <w:rFonts w:ascii="Arial" w:hAnsi="Arial" w:cs="Arial"/>
          <w:b/>
          <w:sz w:val="24"/>
          <w:szCs w:val="24"/>
        </w:rPr>
        <w:t>Fu</w:t>
      </w:r>
      <w:r w:rsidR="00E34DCE" w:rsidRPr="00450B88">
        <w:rPr>
          <w:rFonts w:ascii="Arial" w:hAnsi="Arial" w:cs="Arial"/>
          <w:b/>
          <w:sz w:val="24"/>
          <w:szCs w:val="24"/>
        </w:rPr>
        <w:t>rther Support</w:t>
      </w:r>
    </w:p>
    <w:p w14:paraId="7AAA9014" w14:textId="77777777" w:rsidR="00E34DCE" w:rsidRPr="00E34DCE" w:rsidRDefault="00E34DCE" w:rsidP="00E34DCE">
      <w:pPr>
        <w:rPr>
          <w:rFonts w:ascii="Arial" w:hAnsi="Arial" w:cs="Arial"/>
        </w:rPr>
      </w:pPr>
      <w:r w:rsidRPr="00E34DCE">
        <w:rPr>
          <w:rFonts w:ascii="Arial" w:hAnsi="Arial" w:cs="Arial"/>
        </w:rPr>
        <w:t>If upon completing the risk assessment you are not sure how to proceed you can contact:</w:t>
      </w:r>
    </w:p>
    <w:p w14:paraId="7C664413" w14:textId="77777777" w:rsidR="00E34DCE" w:rsidRPr="00E34DCE" w:rsidRDefault="00E34DCE" w:rsidP="00E34DCE">
      <w:pPr>
        <w:rPr>
          <w:rFonts w:ascii="Arial" w:hAnsi="Arial" w:cs="Arial"/>
        </w:rPr>
      </w:pPr>
      <w:r w:rsidRPr="00E34DCE">
        <w:rPr>
          <w:rFonts w:ascii="Arial" w:hAnsi="Arial" w:cs="Arial"/>
          <w:b/>
        </w:rPr>
        <w:t xml:space="preserve">Attendance and Wellbeing Team – HROD – Email: </w:t>
      </w:r>
      <w:hyperlink r:id="rId14" w:history="1">
        <w:r w:rsidRPr="00E34DCE">
          <w:rPr>
            <w:rStyle w:val="Hyperlink"/>
            <w:rFonts w:ascii="Arial" w:hAnsi="Arial" w:cs="Arial"/>
          </w:rPr>
          <w:t>HRAttendance@brighton-hove.gov.uk</w:t>
        </w:r>
      </w:hyperlink>
    </w:p>
    <w:p w14:paraId="7A4E93FF" w14:textId="77777777" w:rsidR="00E34DCE" w:rsidRPr="00E34DCE" w:rsidRDefault="00E34DCE" w:rsidP="00E34DCE">
      <w:pPr>
        <w:rPr>
          <w:rFonts w:ascii="Arial" w:hAnsi="Arial" w:cs="Arial"/>
        </w:rPr>
      </w:pPr>
      <w:r w:rsidRPr="00E34DCE">
        <w:rPr>
          <w:rFonts w:ascii="Arial" w:hAnsi="Arial" w:cs="Arial"/>
          <w:b/>
        </w:rPr>
        <w:t>Health &amp; Safety Team – Email:</w:t>
      </w:r>
      <w:r w:rsidRPr="00E34DCE">
        <w:rPr>
          <w:rFonts w:ascii="Arial" w:hAnsi="Arial" w:cs="Arial"/>
        </w:rPr>
        <w:t xml:space="preserve"> </w:t>
      </w:r>
      <w:hyperlink r:id="rId15" w:history="1">
        <w:r w:rsidRPr="00E34DCE">
          <w:rPr>
            <w:rStyle w:val="Hyperlink"/>
            <w:rFonts w:ascii="Arial" w:hAnsi="Arial" w:cs="Arial"/>
          </w:rPr>
          <w:t>health&amp;safety@brighton-hove.gov.uk</w:t>
        </w:r>
      </w:hyperlink>
    </w:p>
    <w:p w14:paraId="33908AA9" w14:textId="77777777" w:rsidR="00E34DCE" w:rsidRPr="00E34DCE" w:rsidRDefault="00E34DCE" w:rsidP="00E34DCE">
      <w:pPr>
        <w:rPr>
          <w:rFonts w:ascii="Arial" w:hAnsi="Arial" w:cs="Arial"/>
        </w:rPr>
      </w:pPr>
      <w:r w:rsidRPr="00E34DCE">
        <w:rPr>
          <w:rFonts w:ascii="Arial" w:hAnsi="Arial" w:cs="Arial"/>
          <w:b/>
        </w:rPr>
        <w:t>Occupational Health</w:t>
      </w:r>
      <w:r w:rsidRPr="00E34DCE">
        <w:rPr>
          <w:rFonts w:ascii="Arial" w:hAnsi="Arial" w:cs="Arial"/>
        </w:rPr>
        <w:t xml:space="preserve">: Team Prevent can assist with </w:t>
      </w:r>
      <w:r w:rsidRPr="00E34DCE">
        <w:rPr>
          <w:rFonts w:ascii="Arial" w:hAnsi="Arial" w:cs="Arial"/>
          <w:bCs/>
        </w:rPr>
        <w:t xml:space="preserve">Occupational Health advice and </w:t>
      </w:r>
      <w:r w:rsidRPr="00E34DCE">
        <w:rPr>
          <w:rFonts w:ascii="Arial" w:hAnsi="Arial" w:cs="Arial"/>
        </w:rPr>
        <w:t xml:space="preserve">‘Fitness to Work’ checks </w:t>
      </w:r>
      <w:r w:rsidRPr="00E34DCE">
        <w:rPr>
          <w:rFonts w:ascii="Arial" w:hAnsi="Arial" w:cs="Arial"/>
          <w:bCs/>
        </w:rPr>
        <w:t>in relation to a declared or known health condition. T</w:t>
      </w:r>
      <w:r w:rsidRPr="00E34DCE">
        <w:rPr>
          <w:rFonts w:ascii="Arial" w:hAnsi="Arial" w:cs="Arial"/>
        </w:rPr>
        <w:t>here is a dedicated</w:t>
      </w:r>
      <w:r w:rsidRPr="00E34DCE">
        <w:rPr>
          <w:rFonts w:ascii="Arial" w:hAnsi="Arial" w:cs="Arial"/>
          <w:bCs/>
        </w:rPr>
        <w:t xml:space="preserve"> </w:t>
      </w:r>
      <w:r w:rsidRPr="00E34DCE">
        <w:rPr>
          <w:rFonts w:ascii="Arial" w:hAnsi="Arial" w:cs="Arial"/>
          <w:b/>
          <w:bCs/>
        </w:rPr>
        <w:t xml:space="preserve">Rapid Referral Manager Advice Line </w:t>
      </w:r>
      <w:r w:rsidRPr="00E34DCE">
        <w:rPr>
          <w:rFonts w:ascii="Arial" w:hAnsi="Arial" w:cs="Arial"/>
          <w:bCs/>
        </w:rPr>
        <w:t xml:space="preserve">- </w:t>
      </w:r>
      <w:r w:rsidRPr="00E34DCE">
        <w:rPr>
          <w:rFonts w:ascii="Arial" w:hAnsi="Arial" w:cs="Arial"/>
        </w:rPr>
        <w:t>to assist managers and aid making a rapid referral for those employees who are ‘at very high risk’ or ‘at high risk’</w:t>
      </w:r>
      <w:r w:rsidRPr="00E34DCE">
        <w:rPr>
          <w:rFonts w:ascii="Arial" w:hAnsi="Arial" w:cs="Arial"/>
          <w:bCs/>
        </w:rPr>
        <w:t xml:space="preserve"> - 01327 810793, Monday to Friday, 08.30-16.30</w:t>
      </w:r>
    </w:p>
    <w:p w14:paraId="46EA318B" w14:textId="77777777" w:rsidR="006422CA" w:rsidRPr="00D72DA2" w:rsidRDefault="006422CA" w:rsidP="00EE721A">
      <w:pPr>
        <w:rPr>
          <w:rFonts w:ascii="Arial" w:hAnsi="Arial" w:cs="Arial"/>
          <w:b/>
          <w:bCs/>
        </w:rPr>
      </w:pPr>
      <w:r w:rsidRPr="00D72DA2">
        <w:rPr>
          <w:rFonts w:ascii="Arial" w:hAnsi="Arial" w:cs="Arial"/>
          <w:b/>
          <w:bCs/>
        </w:rPr>
        <w:t>Agreeing Measures and Support Available</w:t>
      </w:r>
    </w:p>
    <w:p w14:paraId="217B7EC9" w14:textId="77777777" w:rsidR="003C5FE4" w:rsidRPr="00D72DA2" w:rsidRDefault="00EE721A" w:rsidP="00D72DA2">
      <w:pPr>
        <w:rPr>
          <w:rFonts w:ascii="Arial" w:hAnsi="Arial" w:cs="Arial"/>
          <w:bCs/>
          <w:sz w:val="24"/>
          <w:szCs w:val="24"/>
        </w:rPr>
      </w:pPr>
      <w:r w:rsidRPr="00D72DA2">
        <w:rPr>
          <w:rFonts w:ascii="Arial" w:hAnsi="Arial" w:cs="Arial"/>
          <w:bCs/>
        </w:rPr>
        <w:t>Wherever possible the aim should be to reach agreement with employees on the measures to be put in place that will enable them to work safely.  If agreement cannot be reached between the employee and manager on the measures required to enable a member of staff to work safely, advice will be sought from Health &amp; Safety and Human Resources and involving an individual’s Trade Union representative as appropriate.  All efforts to come to an agreement will be exhausted before finalising the risk assessment and any expectation of an individual changing their working arrangements.  If agreement cannot be reached, as a last resort, staff may raise a grievance through the formal Grievance Procedure to resolve any dispute.  No changes to existing working arrangements will be made under this risk assessment process while the dispute remains unresolved and before the Grievance Procedure is exhausted</w:t>
      </w:r>
      <w:r w:rsidRPr="006422CA">
        <w:rPr>
          <w:rFonts w:ascii="Arial" w:hAnsi="Arial" w:cs="Arial"/>
          <w:bCs/>
          <w:sz w:val="24"/>
          <w:szCs w:val="24"/>
        </w:rPr>
        <w:t>.</w:t>
      </w:r>
    </w:p>
    <w:sectPr w:rsidR="003C5FE4" w:rsidRPr="00D72DA2" w:rsidSect="00161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247"/>
    <w:multiLevelType w:val="hybridMultilevel"/>
    <w:tmpl w:val="8026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875D9"/>
    <w:multiLevelType w:val="hybridMultilevel"/>
    <w:tmpl w:val="C58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757C04"/>
    <w:multiLevelType w:val="multilevel"/>
    <w:tmpl w:val="0A7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E0D64"/>
    <w:multiLevelType w:val="multilevel"/>
    <w:tmpl w:val="B03A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A48E0"/>
    <w:multiLevelType w:val="hybridMultilevel"/>
    <w:tmpl w:val="D6E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320DD"/>
    <w:multiLevelType w:val="multilevel"/>
    <w:tmpl w:val="F3849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43D99"/>
    <w:multiLevelType w:val="multilevel"/>
    <w:tmpl w:val="C65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80E7B"/>
    <w:multiLevelType w:val="hybridMultilevel"/>
    <w:tmpl w:val="AFF6E398"/>
    <w:lvl w:ilvl="0" w:tplc="DB3630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D807EF"/>
    <w:multiLevelType w:val="hybridMultilevel"/>
    <w:tmpl w:val="6FE65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1B25CC"/>
    <w:multiLevelType w:val="hybridMultilevel"/>
    <w:tmpl w:val="D2C43F66"/>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7390F"/>
    <w:multiLevelType w:val="hybridMultilevel"/>
    <w:tmpl w:val="C29C60BA"/>
    <w:lvl w:ilvl="0" w:tplc="441EB03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1" w15:restartNumberingAfterBreak="0">
    <w:nsid w:val="53A05BB1"/>
    <w:multiLevelType w:val="multilevel"/>
    <w:tmpl w:val="9E1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723063"/>
    <w:multiLevelType w:val="hybridMultilevel"/>
    <w:tmpl w:val="4A6ED95C"/>
    <w:lvl w:ilvl="0" w:tplc="3CD2B8C4">
      <w:start w:val="1"/>
      <w:numFmt w:val="bullet"/>
      <w:pStyle w:val="BHCCBullets"/>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B7D5B"/>
    <w:multiLevelType w:val="hybridMultilevel"/>
    <w:tmpl w:val="05689F48"/>
    <w:lvl w:ilvl="0" w:tplc="58484228">
      <w:numFmt w:val="bullet"/>
      <w:lvlText w:val="-"/>
      <w:lvlJc w:val="left"/>
      <w:pPr>
        <w:ind w:left="360" w:hanging="360"/>
      </w:pPr>
      <w:rPr>
        <w:rFonts w:ascii="Arial" w:eastAsia="Times New Roman"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B4B44"/>
    <w:multiLevelType w:val="hybridMultilevel"/>
    <w:tmpl w:val="0530424C"/>
    <w:lvl w:ilvl="0" w:tplc="3FDEB8B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E1518A"/>
    <w:multiLevelType w:val="multilevel"/>
    <w:tmpl w:val="DC3C7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4124A6"/>
    <w:multiLevelType w:val="multilevel"/>
    <w:tmpl w:val="B002DE4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1"/>
  </w:num>
  <w:num w:numId="3">
    <w:abstractNumId w:val="7"/>
  </w:num>
  <w:num w:numId="4">
    <w:abstractNumId w:val="1"/>
  </w:num>
  <w:num w:numId="5">
    <w:abstractNumId w:val="0"/>
  </w:num>
  <w:num w:numId="6">
    <w:abstractNumId w:val="4"/>
  </w:num>
  <w:num w:numId="7">
    <w:abstractNumId w:val="14"/>
  </w:num>
  <w:num w:numId="8">
    <w:abstractNumId w:val="13"/>
  </w:num>
  <w:num w:numId="9">
    <w:abstractNumId w:val="9"/>
  </w:num>
  <w:num w:numId="10">
    <w:abstractNumId w:val="16"/>
  </w:num>
  <w:num w:numId="11">
    <w:abstractNumId w:val="12"/>
  </w:num>
  <w:num w:numId="12">
    <w:abstractNumId w:val="6"/>
  </w:num>
  <w:num w:numId="13">
    <w:abstractNumId w:val="3"/>
    <w:lvlOverride w:ilvl="0">
      <w:startOverride w:val="1"/>
    </w:lvlOverride>
  </w:num>
  <w:num w:numId="14">
    <w:abstractNumId w:val="5"/>
  </w:num>
  <w:num w:numId="15">
    <w:abstractNumId w:val="8"/>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1F"/>
    <w:rsid w:val="000045D2"/>
    <w:rsid w:val="00006090"/>
    <w:rsid w:val="00024BA5"/>
    <w:rsid w:val="00025E87"/>
    <w:rsid w:val="00042FAA"/>
    <w:rsid w:val="000552C6"/>
    <w:rsid w:val="00060B2B"/>
    <w:rsid w:val="00073021"/>
    <w:rsid w:val="00084387"/>
    <w:rsid w:val="00097424"/>
    <w:rsid w:val="000A1CE2"/>
    <w:rsid w:val="000D2C83"/>
    <w:rsid w:val="000D5CAE"/>
    <w:rsid w:val="000E23D0"/>
    <w:rsid w:val="000E568C"/>
    <w:rsid w:val="00106CCA"/>
    <w:rsid w:val="001307AA"/>
    <w:rsid w:val="00130FF1"/>
    <w:rsid w:val="001336B0"/>
    <w:rsid w:val="00155D12"/>
    <w:rsid w:val="00161053"/>
    <w:rsid w:val="00173E25"/>
    <w:rsid w:val="001A631C"/>
    <w:rsid w:val="001C20DB"/>
    <w:rsid w:val="001C32E4"/>
    <w:rsid w:val="001C67FC"/>
    <w:rsid w:val="001D7360"/>
    <w:rsid w:val="00200B31"/>
    <w:rsid w:val="00205FDC"/>
    <w:rsid w:val="002065FE"/>
    <w:rsid w:val="00207582"/>
    <w:rsid w:val="00237CCE"/>
    <w:rsid w:val="0024498C"/>
    <w:rsid w:val="00265C6D"/>
    <w:rsid w:val="00276335"/>
    <w:rsid w:val="00277B39"/>
    <w:rsid w:val="002A17F3"/>
    <w:rsid w:val="002A4786"/>
    <w:rsid w:val="002B3F65"/>
    <w:rsid w:val="002D5FBC"/>
    <w:rsid w:val="002F037F"/>
    <w:rsid w:val="003070C2"/>
    <w:rsid w:val="00325F1B"/>
    <w:rsid w:val="00326EF8"/>
    <w:rsid w:val="003430C8"/>
    <w:rsid w:val="00344CD9"/>
    <w:rsid w:val="003474AA"/>
    <w:rsid w:val="00354635"/>
    <w:rsid w:val="00381574"/>
    <w:rsid w:val="003A0CC1"/>
    <w:rsid w:val="003A3779"/>
    <w:rsid w:val="003B398C"/>
    <w:rsid w:val="003C33E9"/>
    <w:rsid w:val="003C39A1"/>
    <w:rsid w:val="003C5FE4"/>
    <w:rsid w:val="003D59D6"/>
    <w:rsid w:val="0044014F"/>
    <w:rsid w:val="004423A8"/>
    <w:rsid w:val="00450B88"/>
    <w:rsid w:val="00450BB9"/>
    <w:rsid w:val="004570CF"/>
    <w:rsid w:val="00467327"/>
    <w:rsid w:val="004920DF"/>
    <w:rsid w:val="00493FC7"/>
    <w:rsid w:val="004A36FF"/>
    <w:rsid w:val="004A3F71"/>
    <w:rsid w:val="004A483A"/>
    <w:rsid w:val="004A5C33"/>
    <w:rsid w:val="004A658A"/>
    <w:rsid w:val="004B18A4"/>
    <w:rsid w:val="004F0E14"/>
    <w:rsid w:val="00525CED"/>
    <w:rsid w:val="00532149"/>
    <w:rsid w:val="00540316"/>
    <w:rsid w:val="0054170D"/>
    <w:rsid w:val="00547D39"/>
    <w:rsid w:val="0057489C"/>
    <w:rsid w:val="005855CB"/>
    <w:rsid w:val="00587619"/>
    <w:rsid w:val="005A515E"/>
    <w:rsid w:val="005B371C"/>
    <w:rsid w:val="005B74D2"/>
    <w:rsid w:val="005D2330"/>
    <w:rsid w:val="005E27E2"/>
    <w:rsid w:val="005F29E5"/>
    <w:rsid w:val="005F62D3"/>
    <w:rsid w:val="005F6634"/>
    <w:rsid w:val="00617DD1"/>
    <w:rsid w:val="0062376E"/>
    <w:rsid w:val="006263D7"/>
    <w:rsid w:val="00634B9D"/>
    <w:rsid w:val="006422CA"/>
    <w:rsid w:val="006457AC"/>
    <w:rsid w:val="00645B69"/>
    <w:rsid w:val="00647C26"/>
    <w:rsid w:val="00676D06"/>
    <w:rsid w:val="006816DF"/>
    <w:rsid w:val="006A4AF2"/>
    <w:rsid w:val="006A641A"/>
    <w:rsid w:val="006B2B89"/>
    <w:rsid w:val="006C0B8D"/>
    <w:rsid w:val="006D092E"/>
    <w:rsid w:val="006F0C75"/>
    <w:rsid w:val="006F148D"/>
    <w:rsid w:val="006F45CC"/>
    <w:rsid w:val="00701571"/>
    <w:rsid w:val="00712852"/>
    <w:rsid w:val="007153B2"/>
    <w:rsid w:val="0073455E"/>
    <w:rsid w:val="007366BA"/>
    <w:rsid w:val="00744981"/>
    <w:rsid w:val="00762CB5"/>
    <w:rsid w:val="0078458A"/>
    <w:rsid w:val="00784662"/>
    <w:rsid w:val="00792789"/>
    <w:rsid w:val="00794F53"/>
    <w:rsid w:val="007A75CA"/>
    <w:rsid w:val="007A7CC1"/>
    <w:rsid w:val="007B2EBD"/>
    <w:rsid w:val="007F621F"/>
    <w:rsid w:val="00806CE9"/>
    <w:rsid w:val="00811734"/>
    <w:rsid w:val="00824E3E"/>
    <w:rsid w:val="00825D87"/>
    <w:rsid w:val="0084398A"/>
    <w:rsid w:val="008710FA"/>
    <w:rsid w:val="008836CC"/>
    <w:rsid w:val="008C6C6F"/>
    <w:rsid w:val="008E0C63"/>
    <w:rsid w:val="008E6550"/>
    <w:rsid w:val="0091617E"/>
    <w:rsid w:val="009349C2"/>
    <w:rsid w:val="00936913"/>
    <w:rsid w:val="009721AA"/>
    <w:rsid w:val="009815EC"/>
    <w:rsid w:val="0098441A"/>
    <w:rsid w:val="00986759"/>
    <w:rsid w:val="009B7E1A"/>
    <w:rsid w:val="009C27E2"/>
    <w:rsid w:val="009C48EB"/>
    <w:rsid w:val="009E33BC"/>
    <w:rsid w:val="009E6ADA"/>
    <w:rsid w:val="009F0574"/>
    <w:rsid w:val="00A22720"/>
    <w:rsid w:val="00A23F3F"/>
    <w:rsid w:val="00A31525"/>
    <w:rsid w:val="00A356F0"/>
    <w:rsid w:val="00A55167"/>
    <w:rsid w:val="00A67E4F"/>
    <w:rsid w:val="00AB1D36"/>
    <w:rsid w:val="00AB6C78"/>
    <w:rsid w:val="00AF6E4F"/>
    <w:rsid w:val="00AF7C4B"/>
    <w:rsid w:val="00B00FEE"/>
    <w:rsid w:val="00B13F3B"/>
    <w:rsid w:val="00B509D5"/>
    <w:rsid w:val="00B87664"/>
    <w:rsid w:val="00BB0690"/>
    <w:rsid w:val="00BB4F81"/>
    <w:rsid w:val="00BC705A"/>
    <w:rsid w:val="00BD1892"/>
    <w:rsid w:val="00BD233D"/>
    <w:rsid w:val="00C3127A"/>
    <w:rsid w:val="00C45A6E"/>
    <w:rsid w:val="00C82F82"/>
    <w:rsid w:val="00C85B8C"/>
    <w:rsid w:val="00CC268F"/>
    <w:rsid w:val="00CD142B"/>
    <w:rsid w:val="00CE06BB"/>
    <w:rsid w:val="00CE6CE9"/>
    <w:rsid w:val="00D2005C"/>
    <w:rsid w:val="00D546D7"/>
    <w:rsid w:val="00D65B23"/>
    <w:rsid w:val="00D72DA2"/>
    <w:rsid w:val="00D73D18"/>
    <w:rsid w:val="00D74CB2"/>
    <w:rsid w:val="00D90B75"/>
    <w:rsid w:val="00DA0EA0"/>
    <w:rsid w:val="00DB5996"/>
    <w:rsid w:val="00DD6AFB"/>
    <w:rsid w:val="00E27AAF"/>
    <w:rsid w:val="00E33436"/>
    <w:rsid w:val="00E34DCE"/>
    <w:rsid w:val="00E35984"/>
    <w:rsid w:val="00E40FFB"/>
    <w:rsid w:val="00E47E3C"/>
    <w:rsid w:val="00E87B14"/>
    <w:rsid w:val="00EC5537"/>
    <w:rsid w:val="00ED2E51"/>
    <w:rsid w:val="00ED4945"/>
    <w:rsid w:val="00EE5FC2"/>
    <w:rsid w:val="00EE721A"/>
    <w:rsid w:val="00EF2CD0"/>
    <w:rsid w:val="00EF4CBD"/>
    <w:rsid w:val="00EF7882"/>
    <w:rsid w:val="00F14A9B"/>
    <w:rsid w:val="00F2118F"/>
    <w:rsid w:val="00F24991"/>
    <w:rsid w:val="00F277FB"/>
    <w:rsid w:val="00F300BC"/>
    <w:rsid w:val="00F41CFC"/>
    <w:rsid w:val="00F44609"/>
    <w:rsid w:val="00F7159C"/>
    <w:rsid w:val="00FA68DD"/>
    <w:rsid w:val="00FB1040"/>
    <w:rsid w:val="00FB26A3"/>
    <w:rsid w:val="00FB54DA"/>
    <w:rsid w:val="00FB651D"/>
    <w:rsid w:val="00FC06F3"/>
    <w:rsid w:val="00FC0BC4"/>
    <w:rsid w:val="00FC54F6"/>
    <w:rsid w:val="00FD0763"/>
    <w:rsid w:val="00FD65D7"/>
    <w:rsid w:val="00FE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289C"/>
  <w15:chartTrackingRefBased/>
  <w15:docId w15:val="{CE4E4CBD-45B0-4AFA-A15E-8621DB3D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F4CBD"/>
    <w:pPr>
      <w:keepNext/>
      <w:spacing w:after="0" w:line="240" w:lineRule="auto"/>
      <w:outlineLvl w:val="2"/>
    </w:pPr>
    <w:rPr>
      <w:rFonts w:ascii="Gill Sans" w:eastAsia="Times New Roman" w:hAnsi="Gill San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2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F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EBD"/>
    <w:pPr>
      <w:ind w:left="720"/>
      <w:contextualSpacing/>
    </w:pPr>
  </w:style>
  <w:style w:type="character" w:styleId="Hyperlink">
    <w:name w:val="Hyperlink"/>
    <w:basedOn w:val="DefaultParagraphFont"/>
    <w:uiPriority w:val="99"/>
    <w:unhideWhenUsed/>
    <w:rsid w:val="00D546D7"/>
    <w:rPr>
      <w:color w:val="0000FF"/>
      <w:u w:val="single"/>
    </w:rPr>
  </w:style>
  <w:style w:type="character" w:customStyle="1" w:styleId="Heading3Char">
    <w:name w:val="Heading 3 Char"/>
    <w:basedOn w:val="DefaultParagraphFont"/>
    <w:link w:val="Heading3"/>
    <w:rsid w:val="00EF4CBD"/>
    <w:rPr>
      <w:rFonts w:ascii="Gill Sans" w:eastAsia="Times New Roman" w:hAnsi="Gill Sans" w:cs="Times New Roman"/>
      <w:b/>
      <w:sz w:val="16"/>
      <w:szCs w:val="20"/>
    </w:rPr>
  </w:style>
  <w:style w:type="paragraph" w:styleId="NormalWeb">
    <w:name w:val="Normal (Web)"/>
    <w:basedOn w:val="Normal"/>
    <w:uiPriority w:val="99"/>
    <w:unhideWhenUsed/>
    <w:rsid w:val="003A0C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4B"/>
    <w:rPr>
      <w:rFonts w:ascii="Segoe UI" w:hAnsi="Segoe UI" w:cs="Segoe UI"/>
      <w:sz w:val="18"/>
      <w:szCs w:val="18"/>
    </w:rPr>
  </w:style>
  <w:style w:type="character" w:styleId="CommentReference">
    <w:name w:val="annotation reference"/>
    <w:basedOn w:val="DefaultParagraphFont"/>
    <w:uiPriority w:val="99"/>
    <w:semiHidden/>
    <w:unhideWhenUsed/>
    <w:rsid w:val="006F45CC"/>
    <w:rPr>
      <w:sz w:val="16"/>
      <w:szCs w:val="16"/>
    </w:rPr>
  </w:style>
  <w:style w:type="paragraph" w:styleId="CommentText">
    <w:name w:val="annotation text"/>
    <w:basedOn w:val="Normal"/>
    <w:link w:val="CommentTextChar"/>
    <w:uiPriority w:val="99"/>
    <w:semiHidden/>
    <w:unhideWhenUsed/>
    <w:rsid w:val="006F45CC"/>
    <w:pPr>
      <w:spacing w:line="240" w:lineRule="auto"/>
    </w:pPr>
    <w:rPr>
      <w:sz w:val="20"/>
      <w:szCs w:val="20"/>
    </w:rPr>
  </w:style>
  <w:style w:type="character" w:customStyle="1" w:styleId="CommentTextChar">
    <w:name w:val="Comment Text Char"/>
    <w:basedOn w:val="DefaultParagraphFont"/>
    <w:link w:val="CommentText"/>
    <w:uiPriority w:val="99"/>
    <w:semiHidden/>
    <w:rsid w:val="006F45CC"/>
    <w:rPr>
      <w:sz w:val="20"/>
      <w:szCs w:val="20"/>
    </w:rPr>
  </w:style>
  <w:style w:type="paragraph" w:styleId="CommentSubject">
    <w:name w:val="annotation subject"/>
    <w:basedOn w:val="CommentText"/>
    <w:next w:val="CommentText"/>
    <w:link w:val="CommentSubjectChar"/>
    <w:uiPriority w:val="99"/>
    <w:semiHidden/>
    <w:unhideWhenUsed/>
    <w:rsid w:val="006F45CC"/>
    <w:rPr>
      <w:b/>
      <w:bCs/>
    </w:rPr>
  </w:style>
  <w:style w:type="character" w:customStyle="1" w:styleId="CommentSubjectChar">
    <w:name w:val="Comment Subject Char"/>
    <w:basedOn w:val="CommentTextChar"/>
    <w:link w:val="CommentSubject"/>
    <w:uiPriority w:val="99"/>
    <w:semiHidden/>
    <w:rsid w:val="006F45CC"/>
    <w:rPr>
      <w:b/>
      <w:bCs/>
      <w:sz w:val="20"/>
      <w:szCs w:val="20"/>
    </w:rPr>
  </w:style>
  <w:style w:type="paragraph" w:customStyle="1" w:styleId="BHCCBullets">
    <w:name w:val="BHCC Bullets"/>
    <w:basedOn w:val="ListParagraph"/>
    <w:link w:val="BHCCBulletsChar"/>
    <w:qFormat/>
    <w:rsid w:val="00276335"/>
    <w:pPr>
      <w:numPr>
        <w:numId w:val="11"/>
      </w:numPr>
      <w:autoSpaceDE w:val="0"/>
      <w:autoSpaceDN w:val="0"/>
      <w:adjustRightInd w:val="0"/>
      <w:spacing w:after="0" w:line="360" w:lineRule="auto"/>
      <w:ind w:left="284" w:hanging="284"/>
    </w:pPr>
    <w:rPr>
      <w:rFonts w:ascii="Arial" w:hAnsi="Arial" w:cs="Arial"/>
      <w:sz w:val="24"/>
      <w:szCs w:val="24"/>
    </w:rPr>
  </w:style>
  <w:style w:type="character" w:customStyle="1" w:styleId="BHCCBulletsChar">
    <w:name w:val="BHCC Bullets Char"/>
    <w:basedOn w:val="DefaultParagraphFont"/>
    <w:link w:val="BHCCBullets"/>
    <w:rsid w:val="00276335"/>
    <w:rPr>
      <w:rFonts w:ascii="Arial" w:hAnsi="Arial" w:cs="Arial"/>
      <w:sz w:val="24"/>
      <w:szCs w:val="24"/>
    </w:rPr>
  </w:style>
  <w:style w:type="character" w:styleId="UnresolvedMention">
    <w:name w:val="Unresolved Mention"/>
    <w:basedOn w:val="DefaultParagraphFont"/>
    <w:uiPriority w:val="99"/>
    <w:semiHidden/>
    <w:unhideWhenUsed/>
    <w:rsid w:val="000D2C83"/>
    <w:rPr>
      <w:color w:val="605E5C"/>
      <w:shd w:val="clear" w:color="auto" w:fill="E1DFDD"/>
    </w:rPr>
  </w:style>
  <w:style w:type="character" w:styleId="FollowedHyperlink">
    <w:name w:val="FollowedHyperlink"/>
    <w:basedOn w:val="DefaultParagraphFont"/>
    <w:uiPriority w:val="99"/>
    <w:semiHidden/>
    <w:unhideWhenUsed/>
    <w:rsid w:val="00647C26"/>
    <w:rPr>
      <w:color w:val="954F72" w:themeColor="followedHyperlink"/>
      <w:u w:val="single"/>
    </w:rPr>
  </w:style>
  <w:style w:type="character" w:customStyle="1" w:styleId="xnormaltextrun">
    <w:name w:val="x_normaltextrun"/>
    <w:basedOn w:val="DefaultParagraphFont"/>
    <w:rsid w:val="0061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512">
      <w:bodyDiv w:val="1"/>
      <w:marLeft w:val="0"/>
      <w:marRight w:val="0"/>
      <w:marTop w:val="0"/>
      <w:marBottom w:val="0"/>
      <w:divBdr>
        <w:top w:val="none" w:sz="0" w:space="0" w:color="auto"/>
        <w:left w:val="none" w:sz="0" w:space="0" w:color="auto"/>
        <w:bottom w:val="none" w:sz="0" w:space="0" w:color="auto"/>
        <w:right w:val="none" w:sz="0" w:space="0" w:color="auto"/>
      </w:divBdr>
    </w:div>
    <w:div w:id="43212247">
      <w:bodyDiv w:val="1"/>
      <w:marLeft w:val="0"/>
      <w:marRight w:val="0"/>
      <w:marTop w:val="0"/>
      <w:marBottom w:val="0"/>
      <w:divBdr>
        <w:top w:val="none" w:sz="0" w:space="0" w:color="auto"/>
        <w:left w:val="none" w:sz="0" w:space="0" w:color="auto"/>
        <w:bottom w:val="none" w:sz="0" w:space="0" w:color="auto"/>
        <w:right w:val="none" w:sz="0" w:space="0" w:color="auto"/>
      </w:divBdr>
    </w:div>
    <w:div w:id="169757299">
      <w:bodyDiv w:val="1"/>
      <w:marLeft w:val="0"/>
      <w:marRight w:val="0"/>
      <w:marTop w:val="0"/>
      <w:marBottom w:val="0"/>
      <w:divBdr>
        <w:top w:val="none" w:sz="0" w:space="0" w:color="auto"/>
        <w:left w:val="none" w:sz="0" w:space="0" w:color="auto"/>
        <w:bottom w:val="none" w:sz="0" w:space="0" w:color="auto"/>
        <w:right w:val="none" w:sz="0" w:space="0" w:color="auto"/>
      </w:divBdr>
    </w:div>
    <w:div w:id="482282885">
      <w:bodyDiv w:val="1"/>
      <w:marLeft w:val="0"/>
      <w:marRight w:val="0"/>
      <w:marTop w:val="0"/>
      <w:marBottom w:val="0"/>
      <w:divBdr>
        <w:top w:val="none" w:sz="0" w:space="0" w:color="auto"/>
        <w:left w:val="none" w:sz="0" w:space="0" w:color="auto"/>
        <w:bottom w:val="none" w:sz="0" w:space="0" w:color="auto"/>
        <w:right w:val="none" w:sz="0" w:space="0" w:color="auto"/>
      </w:divBdr>
    </w:div>
    <w:div w:id="608319103">
      <w:bodyDiv w:val="1"/>
      <w:marLeft w:val="0"/>
      <w:marRight w:val="0"/>
      <w:marTop w:val="0"/>
      <w:marBottom w:val="0"/>
      <w:divBdr>
        <w:top w:val="none" w:sz="0" w:space="0" w:color="auto"/>
        <w:left w:val="none" w:sz="0" w:space="0" w:color="auto"/>
        <w:bottom w:val="none" w:sz="0" w:space="0" w:color="auto"/>
        <w:right w:val="none" w:sz="0" w:space="0" w:color="auto"/>
      </w:divBdr>
    </w:div>
    <w:div w:id="830026507">
      <w:bodyDiv w:val="1"/>
      <w:marLeft w:val="0"/>
      <w:marRight w:val="0"/>
      <w:marTop w:val="0"/>
      <w:marBottom w:val="0"/>
      <w:divBdr>
        <w:top w:val="none" w:sz="0" w:space="0" w:color="auto"/>
        <w:left w:val="none" w:sz="0" w:space="0" w:color="auto"/>
        <w:bottom w:val="none" w:sz="0" w:space="0" w:color="auto"/>
        <w:right w:val="none" w:sz="0" w:space="0" w:color="auto"/>
      </w:divBdr>
    </w:div>
    <w:div w:id="908270100">
      <w:bodyDiv w:val="1"/>
      <w:marLeft w:val="0"/>
      <w:marRight w:val="0"/>
      <w:marTop w:val="0"/>
      <w:marBottom w:val="0"/>
      <w:divBdr>
        <w:top w:val="none" w:sz="0" w:space="0" w:color="auto"/>
        <w:left w:val="none" w:sz="0" w:space="0" w:color="auto"/>
        <w:bottom w:val="none" w:sz="0" w:space="0" w:color="auto"/>
        <w:right w:val="none" w:sz="0" w:space="0" w:color="auto"/>
      </w:divBdr>
    </w:div>
    <w:div w:id="938949541">
      <w:bodyDiv w:val="1"/>
      <w:marLeft w:val="0"/>
      <w:marRight w:val="0"/>
      <w:marTop w:val="0"/>
      <w:marBottom w:val="0"/>
      <w:divBdr>
        <w:top w:val="none" w:sz="0" w:space="0" w:color="auto"/>
        <w:left w:val="none" w:sz="0" w:space="0" w:color="auto"/>
        <w:bottom w:val="none" w:sz="0" w:space="0" w:color="auto"/>
        <w:right w:val="none" w:sz="0" w:space="0" w:color="auto"/>
      </w:divBdr>
    </w:div>
    <w:div w:id="941958097">
      <w:bodyDiv w:val="1"/>
      <w:marLeft w:val="0"/>
      <w:marRight w:val="0"/>
      <w:marTop w:val="0"/>
      <w:marBottom w:val="0"/>
      <w:divBdr>
        <w:top w:val="none" w:sz="0" w:space="0" w:color="auto"/>
        <w:left w:val="none" w:sz="0" w:space="0" w:color="auto"/>
        <w:bottom w:val="none" w:sz="0" w:space="0" w:color="auto"/>
        <w:right w:val="none" w:sz="0" w:space="0" w:color="auto"/>
      </w:divBdr>
    </w:div>
    <w:div w:id="960763051">
      <w:bodyDiv w:val="1"/>
      <w:marLeft w:val="0"/>
      <w:marRight w:val="0"/>
      <w:marTop w:val="0"/>
      <w:marBottom w:val="0"/>
      <w:divBdr>
        <w:top w:val="none" w:sz="0" w:space="0" w:color="auto"/>
        <w:left w:val="none" w:sz="0" w:space="0" w:color="auto"/>
        <w:bottom w:val="none" w:sz="0" w:space="0" w:color="auto"/>
        <w:right w:val="none" w:sz="0" w:space="0" w:color="auto"/>
      </w:divBdr>
    </w:div>
    <w:div w:id="1091123824">
      <w:bodyDiv w:val="1"/>
      <w:marLeft w:val="0"/>
      <w:marRight w:val="0"/>
      <w:marTop w:val="0"/>
      <w:marBottom w:val="0"/>
      <w:divBdr>
        <w:top w:val="none" w:sz="0" w:space="0" w:color="auto"/>
        <w:left w:val="none" w:sz="0" w:space="0" w:color="auto"/>
        <w:bottom w:val="none" w:sz="0" w:space="0" w:color="auto"/>
        <w:right w:val="none" w:sz="0" w:space="0" w:color="auto"/>
      </w:divBdr>
    </w:div>
    <w:div w:id="1212376477">
      <w:bodyDiv w:val="1"/>
      <w:marLeft w:val="0"/>
      <w:marRight w:val="0"/>
      <w:marTop w:val="0"/>
      <w:marBottom w:val="0"/>
      <w:divBdr>
        <w:top w:val="none" w:sz="0" w:space="0" w:color="auto"/>
        <w:left w:val="none" w:sz="0" w:space="0" w:color="auto"/>
        <w:bottom w:val="none" w:sz="0" w:space="0" w:color="auto"/>
        <w:right w:val="none" w:sz="0" w:space="0" w:color="auto"/>
      </w:divBdr>
    </w:div>
    <w:div w:id="1349143276">
      <w:bodyDiv w:val="1"/>
      <w:marLeft w:val="0"/>
      <w:marRight w:val="0"/>
      <w:marTop w:val="0"/>
      <w:marBottom w:val="0"/>
      <w:divBdr>
        <w:top w:val="none" w:sz="0" w:space="0" w:color="auto"/>
        <w:left w:val="none" w:sz="0" w:space="0" w:color="auto"/>
        <w:bottom w:val="none" w:sz="0" w:space="0" w:color="auto"/>
        <w:right w:val="none" w:sz="0" w:space="0" w:color="auto"/>
      </w:divBdr>
    </w:div>
    <w:div w:id="1440376298">
      <w:bodyDiv w:val="1"/>
      <w:marLeft w:val="0"/>
      <w:marRight w:val="0"/>
      <w:marTop w:val="0"/>
      <w:marBottom w:val="0"/>
      <w:divBdr>
        <w:top w:val="none" w:sz="0" w:space="0" w:color="auto"/>
        <w:left w:val="none" w:sz="0" w:space="0" w:color="auto"/>
        <w:bottom w:val="none" w:sz="0" w:space="0" w:color="auto"/>
        <w:right w:val="none" w:sz="0" w:space="0" w:color="auto"/>
      </w:divBdr>
    </w:div>
    <w:div w:id="1457526480">
      <w:bodyDiv w:val="1"/>
      <w:marLeft w:val="0"/>
      <w:marRight w:val="0"/>
      <w:marTop w:val="0"/>
      <w:marBottom w:val="0"/>
      <w:divBdr>
        <w:top w:val="none" w:sz="0" w:space="0" w:color="auto"/>
        <w:left w:val="none" w:sz="0" w:space="0" w:color="auto"/>
        <w:bottom w:val="none" w:sz="0" w:space="0" w:color="auto"/>
        <w:right w:val="none" w:sz="0" w:space="0" w:color="auto"/>
      </w:divBdr>
    </w:div>
    <w:div w:id="1524785146">
      <w:bodyDiv w:val="1"/>
      <w:marLeft w:val="0"/>
      <w:marRight w:val="0"/>
      <w:marTop w:val="0"/>
      <w:marBottom w:val="0"/>
      <w:divBdr>
        <w:top w:val="none" w:sz="0" w:space="0" w:color="auto"/>
        <w:left w:val="none" w:sz="0" w:space="0" w:color="auto"/>
        <w:bottom w:val="none" w:sz="0" w:space="0" w:color="auto"/>
        <w:right w:val="none" w:sz="0" w:space="0" w:color="auto"/>
      </w:divBdr>
    </w:div>
    <w:div w:id="1623077399">
      <w:bodyDiv w:val="1"/>
      <w:marLeft w:val="0"/>
      <w:marRight w:val="0"/>
      <w:marTop w:val="0"/>
      <w:marBottom w:val="0"/>
      <w:divBdr>
        <w:top w:val="none" w:sz="0" w:space="0" w:color="auto"/>
        <w:left w:val="none" w:sz="0" w:space="0" w:color="auto"/>
        <w:bottom w:val="none" w:sz="0" w:space="0" w:color="auto"/>
        <w:right w:val="none" w:sz="0" w:space="0" w:color="auto"/>
      </w:divBdr>
    </w:div>
    <w:div w:id="1668022371">
      <w:bodyDiv w:val="1"/>
      <w:marLeft w:val="0"/>
      <w:marRight w:val="0"/>
      <w:marTop w:val="0"/>
      <w:marBottom w:val="0"/>
      <w:divBdr>
        <w:top w:val="none" w:sz="0" w:space="0" w:color="auto"/>
        <w:left w:val="none" w:sz="0" w:space="0" w:color="auto"/>
        <w:bottom w:val="none" w:sz="0" w:space="0" w:color="auto"/>
        <w:right w:val="none" w:sz="0" w:space="0" w:color="auto"/>
      </w:divBdr>
    </w:div>
    <w:div w:id="1741947099">
      <w:bodyDiv w:val="1"/>
      <w:marLeft w:val="0"/>
      <w:marRight w:val="0"/>
      <w:marTop w:val="0"/>
      <w:marBottom w:val="0"/>
      <w:divBdr>
        <w:top w:val="none" w:sz="0" w:space="0" w:color="auto"/>
        <w:left w:val="none" w:sz="0" w:space="0" w:color="auto"/>
        <w:bottom w:val="none" w:sz="0" w:space="0" w:color="auto"/>
        <w:right w:val="none" w:sz="0" w:space="0" w:color="auto"/>
      </w:divBdr>
    </w:div>
    <w:div w:id="17738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risk-assessment/population" TargetMode="External"/><Relationship Id="rId13" Type="http://schemas.openxmlformats.org/officeDocument/2006/relationships/hyperlink" Target="https://www.rcog.org.uk/en/guidelines-research-services/guidelines/coronavirus-pregnancy/covid-19-virus-infection-and-pregnancy/" TargetMode="External"/><Relationship Id="rId3" Type="http://schemas.openxmlformats.org/officeDocument/2006/relationships/styles" Target="styles.xml"/><Relationship Id="rId7" Type="http://schemas.openxmlformats.org/officeDocument/2006/relationships/hyperlink" Target="https://www.rcog.org.uk/en/guidelines-research-services/guidelines/coronavirus-pregnancy/covid-19-virus-infection-and-pregnancy/" TargetMode="External"/><Relationship Id="rId12" Type="http://schemas.openxmlformats.org/officeDocument/2006/relationships/hyperlink" Target="https://www.gov.uk/government/publications/covid-19-ventilation-of-indoor-spaces-to-stop-the-spread-of-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cbi.nlm.nih.gov/pmc/articles/PMC7789199/pdf/jech-2020-215694.pdf" TargetMode="External"/><Relationship Id="rId11" Type="http://schemas.openxmlformats.org/officeDocument/2006/relationships/hyperlink" Target="https://www.gov.uk/government/publications/how-to-wear-and-make-a-cloth-face-covering/how-to-wear-and-make-a-cloth-face-covering" TargetMode="External"/><Relationship Id="rId5" Type="http://schemas.openxmlformats.org/officeDocument/2006/relationships/webSettings" Target="webSettings.xml"/><Relationship Id="rId15" Type="http://schemas.openxmlformats.org/officeDocument/2006/relationships/hyperlink" Target="mailto:health&amp;safety@brighton-hove.gov.uk" TargetMode="External"/><Relationship Id="rId10"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settings" Target="settings.xml"/><Relationship Id="rId9" Type="http://schemas.openxmlformats.org/officeDocument/2006/relationships/hyperlink" Target="https://www.gov.uk/guidance/covid-19-coronavirus-restrictions-what-you-can-and-cannot-do?priority-taxon=774cee22-d896-44c1-a611-e3109cce8eae" TargetMode="External"/><Relationship Id="rId14" Type="http://schemas.openxmlformats.org/officeDocument/2006/relationships/hyperlink" Target="mailto:HRAttendance@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1D74-A99B-467E-A163-42107217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Bennett</dc:creator>
  <cp:keywords/>
  <dc:description/>
  <cp:lastModifiedBy>Tamsin Chapman</cp:lastModifiedBy>
  <cp:revision>5</cp:revision>
  <dcterms:created xsi:type="dcterms:W3CDTF">2021-08-20T12:17:00Z</dcterms:created>
  <dcterms:modified xsi:type="dcterms:W3CDTF">2021-09-30T15:29:00Z</dcterms:modified>
</cp:coreProperties>
</file>