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DC93" w14:textId="5E22B114" w:rsidR="00615CAC" w:rsidRPr="00615CAC" w:rsidRDefault="00615CAC" w:rsidP="00615CAC">
      <w:pPr>
        <w:rPr>
          <w:rFonts w:cs="Arial"/>
          <w:i/>
          <w:iCs/>
          <w:color w:val="000000"/>
          <w:sz w:val="20"/>
          <w:szCs w:val="20"/>
          <w:shd w:val="clear" w:color="auto" w:fill="FFFFFF"/>
          <w:lang w:eastAsia="en-GB" w:bidi="ar-KW"/>
        </w:rPr>
      </w:pPr>
      <w:bookmarkStart w:id="0" w:name="_Hlk62135811"/>
    </w:p>
    <w:p w14:paraId="025520CC" w14:textId="7E055A79" w:rsidR="00185BB8" w:rsidRPr="000578AB" w:rsidRDefault="00185BB8" w:rsidP="00615CAC">
      <w:pPr>
        <w:bidi/>
        <w:rPr>
          <w:rFonts w:cs="Arial"/>
          <w:b/>
          <w:bCs/>
          <w:color w:val="000000"/>
          <w:sz w:val="24"/>
          <w:szCs w:val="24"/>
          <w:shd w:val="clear" w:color="auto" w:fill="FFFFFF"/>
          <w:lang w:eastAsia="en-GB" w:bidi="ar-KW"/>
        </w:rPr>
      </w:pPr>
      <w:r w:rsidRPr="000578AB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  <w:t>بیانیە هفتگی تیم بهداشت همگانی بر اساس موارد کووید-١٩</w:t>
      </w:r>
    </w:p>
    <w:p w14:paraId="16D7EAFC" w14:textId="4E170713" w:rsidR="00185BB8" w:rsidRPr="000578AB" w:rsidRDefault="00185BB8" w:rsidP="00185BB8">
      <w:pPr>
        <w:bidi/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</w:pPr>
      <w:r w:rsidRPr="000578AB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٢٨ جانیوری ٢٠٢١</w:t>
      </w:r>
    </w:p>
    <w:p w14:paraId="745E73DA" w14:textId="77777777" w:rsidR="00185BB8" w:rsidRPr="003173D0" w:rsidRDefault="00185BB8" w:rsidP="00185BB8">
      <w:pPr>
        <w:bidi/>
        <w:rPr>
          <w:rFonts w:cs="Arial"/>
          <w:b/>
          <w:bCs/>
          <w:color w:val="000000"/>
          <w:sz w:val="29"/>
          <w:szCs w:val="29"/>
          <w:shd w:val="clear" w:color="auto" w:fill="FFFFFF"/>
          <w:lang w:eastAsia="en-GB" w:bidi="ar-KW"/>
        </w:rPr>
      </w:pPr>
    </w:p>
    <w:p w14:paraId="4D63A729" w14:textId="7E5045EB" w:rsidR="00185BB8" w:rsidRPr="000578AB" w:rsidRDefault="00185BB8" w:rsidP="006E7D57">
      <w:pPr>
        <w:bidi/>
        <w:rPr>
          <w:rFonts w:cs="Arial"/>
          <w:color w:val="000000"/>
          <w:sz w:val="24"/>
          <w:szCs w:val="24"/>
          <w:shd w:val="clear" w:color="auto" w:fill="FFFFFF"/>
          <w:rtl/>
          <w:lang w:eastAsia="en-GB" w:bidi="ar-KW"/>
        </w:rPr>
      </w:pPr>
      <w:r w:rsidRPr="000578AB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>در هفت روز منتهی بە ٢٢ جانیوری (بر اساس داتای منتشرشدە در ٢٨ جانیوری)، ما در برایتون و هوو تعداد ٨٨٠ مورد تأیید شدە جدید کووید-١٩ داشتەایم</w:t>
      </w:r>
      <w:r w:rsidR="006E7D57" w:rsidRPr="000578AB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>.</w:t>
      </w:r>
      <w:r w:rsidRPr="000578AB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بە شرح زیر:</w:t>
      </w:r>
    </w:p>
    <w:p w14:paraId="0310A864" w14:textId="01C8FB72" w:rsidR="00185BB8" w:rsidRPr="000578AB" w:rsidRDefault="00185BB8" w:rsidP="00185BB8">
      <w:pPr>
        <w:pStyle w:val="ListParagraph"/>
        <w:numPr>
          <w:ilvl w:val="0"/>
          <w:numId w:val="2"/>
        </w:numPr>
        <w:bidi/>
        <w:spacing w:after="240" w:line="276" w:lineRule="auto"/>
        <w:rPr>
          <w:color w:val="000000"/>
          <w:szCs w:val="24"/>
          <w:shd w:val="clear" w:color="auto" w:fill="FFFFFF"/>
          <w:lang w:eastAsia="en-GB" w:bidi="ar-KW"/>
        </w:rPr>
      </w:pP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٤٠٪ کمتر از هفتە پیش</w:t>
      </w:r>
    </w:p>
    <w:p w14:paraId="3118A54C" w14:textId="6A33EE29" w:rsidR="00185BB8" w:rsidRPr="000578AB" w:rsidRDefault="00185BB8" w:rsidP="00185BB8">
      <w:pPr>
        <w:pStyle w:val="ListParagraph"/>
        <w:numPr>
          <w:ilvl w:val="0"/>
          <w:numId w:val="2"/>
        </w:numPr>
        <w:bidi/>
        <w:spacing w:after="240" w:line="276" w:lineRule="auto"/>
        <w:rPr>
          <w:color w:val="000000"/>
          <w:szCs w:val="24"/>
          <w:shd w:val="clear" w:color="auto" w:fill="FFFFFF"/>
          <w:lang w:eastAsia="en-GB" w:bidi="ar-KW"/>
        </w:rPr>
      </w:pP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برابر با میزان هفتگی ٣٠٢،٥  مورد</w:t>
      </w:r>
      <w:r w:rsidRPr="000578AB">
        <w:rPr>
          <w:color w:val="000000"/>
          <w:szCs w:val="24"/>
          <w:shd w:val="clear" w:color="auto" w:fill="FFFFFF"/>
          <w:lang w:eastAsia="en-GB" w:bidi="ar-KW"/>
        </w:rPr>
        <w:t xml:space="preserve"> </w:t>
      </w: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 جدید در هر ١٠٠،٠٠٠ نفر از ساکنان</w:t>
      </w:r>
    </w:p>
    <w:p w14:paraId="198A2B75" w14:textId="6BB0328C" w:rsidR="00185BB8" w:rsidRPr="000578AB" w:rsidRDefault="00185BB8" w:rsidP="00185BB8">
      <w:pPr>
        <w:pStyle w:val="ListParagraph"/>
        <w:numPr>
          <w:ilvl w:val="0"/>
          <w:numId w:val="2"/>
        </w:numPr>
        <w:bidi/>
        <w:spacing w:after="240" w:line="276" w:lineRule="auto"/>
        <w:rPr>
          <w:color w:val="000000"/>
          <w:szCs w:val="24"/>
          <w:shd w:val="clear" w:color="auto" w:fill="FFFFFF"/>
          <w:lang w:eastAsia="en-GB" w:bidi="ar-KW"/>
        </w:rPr>
      </w:pP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کمتر از میزان کلی انگلستان  کە عبارت بود از ٣٨٨،٨ مورد در هر ١٠٠.٠٠٠ نفر و  میزان جنوب شرقی کشور کە ٣٦٧،٤ در ١٠٠.٠٠٠ نفر بود</w:t>
      </w:r>
    </w:p>
    <w:p w14:paraId="64B1DFA0" w14:textId="68974640" w:rsidR="00185BB8" w:rsidRPr="000578AB" w:rsidRDefault="00185BB8" w:rsidP="00DA67BC">
      <w:pPr>
        <w:bidi/>
        <w:spacing w:after="240" w:line="276" w:lineRule="auto"/>
        <w:rPr>
          <w:color w:val="000000"/>
          <w:sz w:val="24"/>
          <w:szCs w:val="24"/>
          <w:shd w:val="clear" w:color="auto" w:fill="FFFFFF"/>
          <w:rtl/>
          <w:lang w:eastAsia="en-GB" w:bidi="ar-KW"/>
        </w:rPr>
      </w:pPr>
      <w:r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بیمارستانهای ما </w:t>
      </w:r>
      <w:r w:rsidR="00370C24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شمار بسیاری از بیماران جدی کووید-١٩ را معالجە میکنند. روز ٢٧ جانیوری ١٤٩ بیمار کووید-١٩ </w:t>
      </w:r>
      <w:r w:rsidR="00DA67BC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در بیمارستان رویال ساسکس کاونتی </w:t>
      </w:r>
      <w:r w:rsidR="00370C24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بستری بودند و ٣٦ </w:t>
      </w:r>
      <w:r w:rsidR="00DA67BC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بیمار </w:t>
      </w:r>
      <w:r w:rsidR="006E7D57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هم </w:t>
      </w:r>
      <w:r w:rsidR="00DA67BC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>نیازمند مراقبت حیاتی بودند.</w:t>
      </w:r>
      <w:r w:rsidR="00370C24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</w:t>
      </w:r>
    </w:p>
    <w:p w14:paraId="5CB75D74" w14:textId="04091AE6" w:rsidR="00DA67BC" w:rsidRPr="000578AB" w:rsidRDefault="00DA67BC" w:rsidP="00DA67BC">
      <w:pPr>
        <w:shd w:val="clear" w:color="auto" w:fill="FFFFFF"/>
        <w:bidi/>
        <w:rPr>
          <w:rFonts w:cs="Arial"/>
          <w:b/>
          <w:bCs/>
          <w:color w:val="000000"/>
          <w:sz w:val="24"/>
          <w:szCs w:val="24"/>
          <w:rtl/>
          <w:lang w:eastAsia="en-GB"/>
        </w:rPr>
      </w:pPr>
      <w:r w:rsidRPr="000578AB">
        <w:rPr>
          <w:rFonts w:cs="Arial" w:hint="cs"/>
          <w:b/>
          <w:bCs/>
          <w:color w:val="000000"/>
          <w:sz w:val="24"/>
          <w:szCs w:val="24"/>
          <w:rtl/>
          <w:lang w:eastAsia="en-GB"/>
        </w:rPr>
        <w:t>این مطلب برای برایتون و هوو بە چە معنی است؟</w:t>
      </w:r>
    </w:p>
    <w:p w14:paraId="0A46E477" w14:textId="5C982761" w:rsidR="00DA67BC" w:rsidRPr="000578AB" w:rsidRDefault="00DA67BC" w:rsidP="00B97509">
      <w:pPr>
        <w:bidi/>
        <w:spacing w:after="240" w:line="276" w:lineRule="auto"/>
        <w:rPr>
          <w:color w:val="000000"/>
          <w:sz w:val="24"/>
          <w:szCs w:val="24"/>
          <w:shd w:val="clear" w:color="auto" w:fill="FFFFFF"/>
          <w:rtl/>
          <w:lang w:eastAsia="en-GB"/>
        </w:rPr>
      </w:pPr>
      <w:r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ما میبینیم کە تعطیل همگانی تأثیرگذار بودە چون شمار موارد تأییدشدە کووید-١٩ در برایتون و هووبرای دومین هفتە پیاپی </w:t>
      </w:r>
      <w:r w:rsidR="00B97509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سیر نزولی داشتەاست. میزان عفونت در همە گروههای سنی، شامل بالاتر از ٦٠ سالگان هم، کە بزرگترین نگرانی هفتە قبل ما بود، تخفیف پیدا کردەاست. </w:t>
      </w:r>
    </w:p>
    <w:p w14:paraId="542B8EE7" w14:textId="5B588DD9" w:rsidR="00B97509" w:rsidRPr="000578AB" w:rsidRDefault="00C95375" w:rsidP="00BF386F">
      <w:pPr>
        <w:bidi/>
        <w:spacing w:after="240" w:line="276" w:lineRule="auto"/>
        <w:rPr>
          <w:color w:val="000000"/>
          <w:sz w:val="24"/>
          <w:szCs w:val="24"/>
          <w:shd w:val="clear" w:color="auto" w:fill="FFFFFF"/>
          <w:rtl/>
          <w:lang w:eastAsia="en-GB"/>
        </w:rPr>
      </w:pPr>
      <w:r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همە مردم، بخاطر ایفای نقش خودشان در پائین آوردن میزان عفونت </w:t>
      </w:r>
      <w:r w:rsidR="00BF386F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جای سپاسگزاری هستند</w:t>
      </w:r>
      <w:r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. اگر ما همە، بە همکاری با یکدیگر </w:t>
      </w:r>
      <w:r w:rsidR="00B20F7A" w:rsidRPr="000578AB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ادامە دهیم میزان انتقال بیماری را تخفیف دادە کووید را در شهرمان متوقف خواهیم کرد. </w:t>
      </w:r>
    </w:p>
    <w:p w14:paraId="303E6C82" w14:textId="4B3CA117" w:rsidR="00B20F7A" w:rsidRPr="00AA1AB3" w:rsidRDefault="00B20F7A" w:rsidP="00B20F7A">
      <w:pPr>
        <w:bidi/>
        <w:spacing w:after="240" w:line="276" w:lineRule="auto"/>
        <w:rPr>
          <w:b/>
          <w:bCs/>
          <w:color w:val="000000"/>
          <w:sz w:val="24"/>
          <w:szCs w:val="24"/>
          <w:shd w:val="clear" w:color="auto" w:fill="FFFFFF"/>
          <w:rtl/>
          <w:lang w:eastAsia="en-GB"/>
        </w:rPr>
      </w:pPr>
      <w:r w:rsidRPr="00AA1AB3">
        <w:rPr>
          <w:rFonts w:hint="cs"/>
          <w:b/>
          <w:bCs/>
          <w:color w:val="000000"/>
          <w:sz w:val="24"/>
          <w:szCs w:val="24"/>
          <w:shd w:val="clear" w:color="auto" w:fill="FFFFFF"/>
          <w:rtl/>
          <w:lang w:eastAsia="en-GB"/>
        </w:rPr>
        <w:t>واکسیناسیون</w:t>
      </w:r>
    </w:p>
    <w:p w14:paraId="0E0AF93E" w14:textId="5F39FFBC" w:rsidR="000578AB" w:rsidRPr="00AA1AB3" w:rsidRDefault="00B20F7A" w:rsidP="007E5AEC">
      <w:pPr>
        <w:bidi/>
        <w:rPr>
          <w:sz w:val="24"/>
          <w:szCs w:val="24"/>
        </w:rPr>
      </w:pP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این هفتە مرکز جدیدی برای واکسیناسیون کووید-١٩در مرکز برایتون افتتاح شد. ما درک میکنیم کە بسیاری از ساکنان میخواهند هرچە زودتر واکسینە شوند. لطفا با جی پی خودتان یا </w:t>
      </w:r>
      <w:r w:rsidR="00BF386F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با سازمان </w:t>
      </w: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ان اچ اس تماس نگیرید. وقتی نوبتتان برسد باشما تماس گرفتەخواهد شد. سازمان ان اچ اس بطور مداوم مردم را </w:t>
      </w:r>
      <w:r w:rsidR="00BF386F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مطابق</w:t>
      </w: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 برنامەهای تعیین شدە</w:t>
      </w:r>
      <w:r w:rsidR="00BF386F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 از سوی</w:t>
      </w: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 دولت واکسینە میکند کە </w:t>
      </w:r>
      <w:r w:rsidR="005C14AB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با </w:t>
      </w: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سالمند</w:t>
      </w:r>
      <w:r w:rsidR="005C14AB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ان و ساکنانی شروع میشود کە بیشترین </w:t>
      </w: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آسیب پذیر</w:t>
      </w:r>
      <w:r w:rsidR="005C14AB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ی </w:t>
      </w: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را دارند</w:t>
      </w:r>
      <w:r w:rsidR="00BF386F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 و </w:t>
      </w:r>
      <w:r w:rsidR="005C14AB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کارمندان بهداری و مراقبتهای اجتماعی را </w:t>
      </w:r>
      <w:r w:rsidR="00BF386F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هم </w:t>
      </w:r>
      <w:r w:rsidR="005C14AB"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شامل میشود. وبسایت بهداری و مراقبت ساسکس جواب بسیاری از سئوالات و</w:t>
      </w:r>
      <w:r w:rsidR="007E5AEC" w:rsidRPr="00AA1AB3">
        <w:rPr>
          <w:rFonts w:hint="cs"/>
          <w:color w:val="0070C0"/>
          <w:sz w:val="24"/>
          <w:szCs w:val="24"/>
          <w:shd w:val="clear" w:color="auto" w:fill="FFFFFF"/>
          <w:rtl/>
          <w:lang w:eastAsia="en-GB"/>
        </w:rPr>
        <w:t xml:space="preserve"> </w:t>
      </w:r>
      <w:hyperlink r:id="rId8" w:history="1">
        <w:r w:rsidR="007E5AEC" w:rsidRPr="00783A18">
          <w:rPr>
            <w:rStyle w:val="Hyperlink"/>
            <w:rFonts w:hint="cs"/>
            <w:sz w:val="24"/>
            <w:szCs w:val="24"/>
            <w:shd w:val="clear" w:color="auto" w:fill="FFFFFF"/>
            <w:rtl/>
            <w:lang w:eastAsia="en-GB"/>
          </w:rPr>
          <w:t>اطلاعات در مورد برنامە واکسیناسیون</w:t>
        </w:r>
      </w:hyperlink>
      <w:hyperlink r:id="rId9" w:history="1"/>
      <w:r w:rsidR="007E5AEC" w:rsidRPr="00AA1AB3">
        <w:rPr>
          <w:rFonts w:hint="cs"/>
          <w:color w:val="0070C0"/>
          <w:sz w:val="24"/>
          <w:szCs w:val="24"/>
          <w:shd w:val="clear" w:color="auto" w:fill="FFFFFF"/>
          <w:rtl/>
          <w:lang w:eastAsia="en-GB"/>
        </w:rPr>
        <w:t xml:space="preserve">  </w:t>
      </w:r>
      <w:r w:rsidR="007E5AEC" w:rsidRPr="00AA1AB3">
        <w:rPr>
          <w:rFonts w:hint="cs"/>
          <w:sz w:val="24"/>
          <w:szCs w:val="24"/>
          <w:shd w:val="clear" w:color="auto" w:fill="FFFFFF"/>
          <w:rtl/>
          <w:lang w:eastAsia="en-GB"/>
        </w:rPr>
        <w:t>را دارد</w:t>
      </w:r>
      <w:r w:rsidR="000578AB" w:rsidRPr="00AA1AB3">
        <w:rPr>
          <w:sz w:val="24"/>
          <w:szCs w:val="24"/>
        </w:rPr>
        <w:t xml:space="preserve">  </w:t>
      </w:r>
    </w:p>
    <w:p w14:paraId="4607CAC2" w14:textId="12D6E14E" w:rsidR="005C14AB" w:rsidRPr="00AA1AB3" w:rsidRDefault="005C14AB" w:rsidP="005C14AB">
      <w:pPr>
        <w:bidi/>
        <w:spacing w:after="240" w:line="276" w:lineRule="auto"/>
        <w:rPr>
          <w:b/>
          <w:bCs/>
          <w:sz w:val="24"/>
          <w:szCs w:val="24"/>
          <w:rtl/>
        </w:rPr>
      </w:pPr>
      <w:r w:rsidRPr="00AA1AB3">
        <w:rPr>
          <w:rFonts w:hint="cs"/>
          <w:b/>
          <w:bCs/>
          <w:sz w:val="24"/>
          <w:szCs w:val="24"/>
          <w:rtl/>
        </w:rPr>
        <w:t>بە ایفای نقش خود ادامە دهید</w:t>
      </w:r>
    </w:p>
    <w:p w14:paraId="3C9B876F" w14:textId="0B4BEDD9" w:rsidR="00CB39A8" w:rsidRDefault="005C14AB" w:rsidP="00BF386F">
      <w:pPr>
        <w:bidi/>
        <w:spacing w:after="240" w:line="276" w:lineRule="auto"/>
        <w:rPr>
          <w:rtl/>
        </w:rPr>
      </w:pPr>
      <w:r>
        <w:rPr>
          <w:rFonts w:hint="cs"/>
          <w:rtl/>
        </w:rPr>
        <w:t xml:space="preserve">روز چهارشنبە ٢٧ </w:t>
      </w:r>
      <w:r w:rsidR="00CB39A8">
        <w:rPr>
          <w:rFonts w:hint="cs"/>
          <w:rtl/>
        </w:rPr>
        <w:t>جانیوری نخست وزیر اعلام کرد کە تعطیلی همگانی فعلی</w:t>
      </w:r>
      <w:r w:rsidR="00BF386F">
        <w:rPr>
          <w:rFonts w:hint="cs"/>
          <w:rtl/>
        </w:rPr>
        <w:t>،</w:t>
      </w:r>
      <w:r w:rsidR="00CB39A8">
        <w:rPr>
          <w:rFonts w:hint="cs"/>
          <w:rtl/>
        </w:rPr>
        <w:t xml:space="preserve"> دستکم تا ما</w:t>
      </w:r>
      <w:r w:rsidR="00BF386F">
        <w:rPr>
          <w:rFonts w:hint="cs"/>
          <w:rtl/>
        </w:rPr>
        <w:t>ه</w:t>
      </w:r>
      <w:r w:rsidR="00CB39A8">
        <w:rPr>
          <w:rFonts w:hint="cs"/>
          <w:rtl/>
        </w:rPr>
        <w:t xml:space="preserve"> مارچ ادامە خواهد داشت. در طول این مدت هنوز خطر شیوع ویروس وجود </w:t>
      </w:r>
      <w:r w:rsidR="00BF386F">
        <w:rPr>
          <w:rFonts w:hint="cs"/>
          <w:rtl/>
        </w:rPr>
        <w:t>دارد</w:t>
      </w:r>
      <w:r w:rsidR="00CB39A8">
        <w:rPr>
          <w:rFonts w:hint="cs"/>
          <w:rtl/>
        </w:rPr>
        <w:t xml:space="preserve">. این یک ضرورت حیاتی است کە ما همگی </w:t>
      </w:r>
      <w:hyperlink r:id="rId10" w:history="1">
        <w:r w:rsidR="00CB39A8" w:rsidRPr="00C30F95">
          <w:rPr>
            <w:rStyle w:val="Hyperlink"/>
            <w:rFonts w:hint="cs"/>
            <w:rtl/>
          </w:rPr>
          <w:t>قوانین دولتی تعطیل همگانی</w:t>
        </w:r>
      </w:hyperlink>
      <w:r w:rsidR="0020193F" w:rsidRPr="0020193F">
        <w:t xml:space="preserve"> </w:t>
      </w:r>
      <w:r w:rsidR="00CB39A8">
        <w:rPr>
          <w:rFonts w:hint="cs"/>
          <w:rtl/>
        </w:rPr>
        <w:t xml:space="preserve"> را برای ماندن در منزل اجرا نمائیم.</w:t>
      </w:r>
      <w:r w:rsidR="008351CB">
        <w:rPr>
          <w:rFonts w:hint="cs"/>
          <w:rtl/>
        </w:rPr>
        <w:t xml:space="preserve"> </w:t>
      </w:r>
      <w:r w:rsidR="00CB39A8">
        <w:rPr>
          <w:rFonts w:hint="cs"/>
          <w:rtl/>
        </w:rPr>
        <w:t xml:space="preserve">وقتی برای انجام کارهای ضروری از منزل بیرون میروید، لطفا رهنمودهای دست، صورت، فاصلە را دقیقا </w:t>
      </w:r>
      <w:r w:rsidR="00BF386F">
        <w:rPr>
          <w:rFonts w:hint="cs"/>
          <w:rtl/>
        </w:rPr>
        <w:t>رعای</w:t>
      </w:r>
      <w:r w:rsidR="00CB39A8">
        <w:rPr>
          <w:rFonts w:hint="cs"/>
          <w:rtl/>
        </w:rPr>
        <w:t xml:space="preserve">ت </w:t>
      </w:r>
      <w:r w:rsidR="008351CB">
        <w:rPr>
          <w:rFonts w:hint="cs"/>
          <w:rtl/>
        </w:rPr>
        <w:t xml:space="preserve">کنید </w:t>
      </w:r>
      <w:r w:rsidR="008351CB">
        <w:rPr>
          <w:rtl/>
        </w:rPr>
        <w:t>–</w:t>
      </w:r>
      <w:r w:rsidR="008351CB">
        <w:rPr>
          <w:rFonts w:hint="cs"/>
          <w:rtl/>
        </w:rPr>
        <w:t xml:space="preserve"> حتی اگر واکسینە هم شدە باشید. </w:t>
      </w:r>
    </w:p>
    <w:p w14:paraId="7D14B6C8" w14:textId="77777777" w:rsidR="001E3C14" w:rsidRDefault="001E3C14" w:rsidP="001E3C14">
      <w:pPr>
        <w:bidi/>
        <w:spacing w:after="240" w:line="276" w:lineRule="auto"/>
        <w:rPr>
          <w:rtl/>
        </w:rPr>
      </w:pPr>
    </w:p>
    <w:p w14:paraId="1DC7EB93" w14:textId="0BB24A49" w:rsidR="008351CB" w:rsidRPr="002072EF" w:rsidRDefault="008351CB" w:rsidP="002072EF">
      <w:pPr>
        <w:bidi/>
        <w:spacing w:after="240" w:line="276" w:lineRule="auto"/>
        <w:rPr>
          <w:rtl/>
        </w:rPr>
      </w:pPr>
      <w:r>
        <w:rPr>
          <w:rFonts w:hint="cs"/>
          <w:rtl/>
        </w:rPr>
        <w:t xml:space="preserve">واگر </w:t>
      </w:r>
      <w:hyperlink r:id="rId11" w:history="1">
        <w:r w:rsidRPr="003C518F">
          <w:rPr>
            <w:rStyle w:val="Hyperlink"/>
            <w:rFonts w:hint="cs"/>
            <w:rtl/>
          </w:rPr>
          <w:t>هرنشانەای مرتبط با کووید</w:t>
        </w:r>
      </w:hyperlink>
      <w:r w:rsidRPr="008351CB">
        <w:rPr>
          <w:rFonts w:hint="cs"/>
          <w:color w:val="0070C0"/>
          <w:rtl/>
        </w:rPr>
        <w:t xml:space="preserve"> </w:t>
      </w:r>
      <w:hyperlink r:id="rId12" w:history="1"/>
      <w:r w:rsidRPr="008351CB">
        <w:rPr>
          <w:rStyle w:val="Hyperlink"/>
          <w:rFonts w:hint="cs"/>
          <w:color w:val="auto"/>
          <w:u w:val="none"/>
          <w:rtl/>
        </w:rPr>
        <w:t xml:space="preserve"> </w:t>
      </w:r>
      <w:r>
        <w:rPr>
          <w:rStyle w:val="Hyperlink"/>
          <w:color w:val="auto"/>
          <w:u w:val="none"/>
          <w:rtl/>
        </w:rPr>
        <w:t>–</w:t>
      </w:r>
      <w:r>
        <w:rPr>
          <w:rStyle w:val="Hyperlink"/>
          <w:rFonts w:hint="cs"/>
          <w:color w:val="auto"/>
          <w:u w:val="none"/>
          <w:rtl/>
        </w:rPr>
        <w:t xml:space="preserve"> حتی از نوع معتدل آن</w:t>
      </w:r>
      <w:r w:rsidR="00BF386F">
        <w:rPr>
          <w:rStyle w:val="Hyperlink"/>
          <w:rFonts w:hint="cs"/>
          <w:color w:val="auto"/>
          <w:u w:val="none"/>
          <w:rtl/>
        </w:rPr>
        <w:t>،</w:t>
      </w:r>
      <w:r>
        <w:rPr>
          <w:rStyle w:val="Hyperlink"/>
          <w:rFonts w:hint="cs"/>
          <w:color w:val="auto"/>
          <w:u w:val="none"/>
          <w:rtl/>
        </w:rPr>
        <w:t xml:space="preserve"> مشاهدە کردید، لطفا بلافاصلە </w:t>
      </w:r>
      <w:r w:rsidRPr="008351CB">
        <w:rPr>
          <w:rStyle w:val="Hyperlink"/>
          <w:rFonts w:hint="cs"/>
          <w:color w:val="0070C0"/>
          <w:u w:val="none"/>
          <w:rtl/>
        </w:rPr>
        <w:t>ی</w:t>
      </w:r>
      <w:hyperlink r:id="rId13" w:history="1">
        <w:r w:rsidRPr="00A22ED2">
          <w:rPr>
            <w:rStyle w:val="Hyperlink"/>
            <w:rFonts w:hint="cs"/>
            <w:rtl/>
          </w:rPr>
          <w:t>ک تست رزرو کنی</w:t>
        </w:r>
      </w:hyperlink>
      <w:r w:rsidRPr="008351CB">
        <w:rPr>
          <w:rStyle w:val="Hyperlink"/>
          <w:rFonts w:hint="cs"/>
          <w:color w:val="0070C0"/>
          <w:u w:val="none"/>
          <w:rtl/>
        </w:rPr>
        <w:t>د</w:t>
      </w:r>
      <w:r w:rsidR="0020193F" w:rsidRPr="0020193F">
        <w:t xml:space="preserve">  </w:t>
      </w:r>
      <w:r>
        <w:rPr>
          <w:rFonts w:hint="cs"/>
          <w:rtl/>
        </w:rPr>
        <w:t xml:space="preserve">آنگاه خودتان را </w:t>
      </w:r>
      <w:hyperlink r:id="rId14" w:history="1">
        <w:r w:rsidRPr="00A22ED2">
          <w:rPr>
            <w:rStyle w:val="Hyperlink"/>
            <w:rFonts w:hint="cs"/>
            <w:rtl/>
          </w:rPr>
          <w:t>منزوی نمائید</w:t>
        </w:r>
      </w:hyperlink>
      <w:r w:rsidRPr="008351CB">
        <w:rPr>
          <w:rFonts w:hint="cs"/>
          <w:color w:val="0070C0"/>
          <w:rtl/>
        </w:rPr>
        <w:t xml:space="preserve"> </w:t>
      </w:r>
      <w:r w:rsidR="002072EF">
        <w:rPr>
          <w:rFonts w:hint="cs"/>
          <w:rtl/>
        </w:rPr>
        <w:t>همراه با افراد ساکن منزلتان.</w:t>
      </w:r>
    </w:p>
    <w:bookmarkEnd w:id="0"/>
    <w:p w14:paraId="7782FBBF" w14:textId="782BD560" w:rsidR="0020193F" w:rsidRPr="0020193F" w:rsidRDefault="0020193F" w:rsidP="008351CB">
      <w:pPr>
        <w:bidi/>
        <w:spacing w:after="240" w:line="276" w:lineRule="auto"/>
        <w:rPr>
          <w:rtl/>
          <w:lang w:bidi="ar-KW"/>
        </w:rPr>
      </w:pPr>
    </w:p>
    <w:sectPr w:rsidR="0020193F" w:rsidRPr="0020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197"/>
    <w:multiLevelType w:val="hybridMultilevel"/>
    <w:tmpl w:val="A11C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00C6"/>
    <w:multiLevelType w:val="multilevel"/>
    <w:tmpl w:val="A1CA7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93F"/>
    <w:rsid w:val="000578AB"/>
    <w:rsid w:val="00185BB8"/>
    <w:rsid w:val="001E3C14"/>
    <w:rsid w:val="00200F5E"/>
    <w:rsid w:val="0020193F"/>
    <w:rsid w:val="002072EF"/>
    <w:rsid w:val="00261C4D"/>
    <w:rsid w:val="002A6192"/>
    <w:rsid w:val="00370C24"/>
    <w:rsid w:val="003C518F"/>
    <w:rsid w:val="00523C10"/>
    <w:rsid w:val="005C14AB"/>
    <w:rsid w:val="00615CAC"/>
    <w:rsid w:val="006E7D57"/>
    <w:rsid w:val="00783A18"/>
    <w:rsid w:val="007E5AEC"/>
    <w:rsid w:val="008351CB"/>
    <w:rsid w:val="008664AF"/>
    <w:rsid w:val="008E3E42"/>
    <w:rsid w:val="00A22ED2"/>
    <w:rsid w:val="00AA1AB3"/>
    <w:rsid w:val="00B20F7A"/>
    <w:rsid w:val="00B97509"/>
    <w:rsid w:val="00BD2E35"/>
    <w:rsid w:val="00BF386F"/>
    <w:rsid w:val="00C30F95"/>
    <w:rsid w:val="00C95375"/>
    <w:rsid w:val="00CB39A8"/>
    <w:rsid w:val="00CE4688"/>
    <w:rsid w:val="00D55768"/>
    <w:rsid w:val="00D82AB7"/>
    <w:rsid w:val="00D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F8B0"/>
  <w15:docId w15:val="{C91ACEC7-E311-4551-B419-EEF3BA1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9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93F"/>
    <w:rPr>
      <w:color w:val="954F72" w:themeColor="followed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185BB8"/>
    <w:pPr>
      <w:spacing w:after="12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185BB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healthandcare.uk/keepsussexsafe/sussex-covid-19-vaccination-programme/faqs-about-the-covid-19-vaccine/" TargetMode="External"/><Relationship Id="rId13" Type="http://schemas.openxmlformats.org/officeDocument/2006/relationships/hyperlink" Target="https://www.gov.uk/get-coronavirus-te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sympto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national-lockdown-stay-at-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ssexhealthandcare.uk/keepsussexsafe/sussex-covid-19-vaccination-programme/faqs-about-the-covid-19-vaccine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2" ma:contentTypeDescription="Create a new document." ma:contentTypeScope="" ma:versionID="f3905bb8c3259d2a59f955723689bf99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79eecc9df4e869545326fcd983992ab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467C2-6EB8-4A48-93BB-A5DBE64D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402d-2328-47ea-9d7e-cfc91c5a237d"/>
    <ds:schemaRef ds:uri="00731310-af24-4621-a7db-8d1a8220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F82E0-C15E-4B34-A622-7FE03F24C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E9BD8-25EA-4642-BFBF-288CEF44D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Translations</dc:creator>
  <cp:keywords/>
  <dc:description/>
  <cp:lastModifiedBy>Translations</cp:lastModifiedBy>
  <cp:revision>12</cp:revision>
  <dcterms:created xsi:type="dcterms:W3CDTF">2021-01-29T16:05:00Z</dcterms:created>
  <dcterms:modified xsi:type="dcterms:W3CDTF">2021-01-29T16:13:00Z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0x010100C53C711E7470B74C9F001F95C3270E3D</vt:lpwstr>
  </property>
</Properties>
</file>