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C66153">
        <w:rPr>
          <w:rFonts w:ascii="Arial" w:hAnsi="Arial" w:cs="Arial"/>
          <w:color w:val="000000"/>
          <w:szCs w:val="24"/>
        </w:rPr>
        <w:t>80</w:t>
      </w:r>
      <w:r w:rsidR="00887CAA">
        <w:rPr>
          <w:rFonts w:ascii="Arial" w:hAnsi="Arial" w:cs="Arial"/>
          <w:color w:val="000000"/>
          <w:szCs w:val="24"/>
        </w:rPr>
        <w:t>9</w:t>
      </w:r>
    </w:p>
    <w:p w:rsidR="00307F7F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887CAA" w:rsidRPr="00887CAA">
            <w:rPr>
              <w:rFonts w:ascii="Arial" w:hAnsi="Arial" w:cs="Arial"/>
              <w:color w:val="000000"/>
              <w:szCs w:val="24"/>
            </w:rPr>
            <w:t>A23 Preston Road</w:t>
          </w:r>
        </w:smartTag>
      </w:smartTag>
      <w:r w:rsidR="00887CAA" w:rsidRPr="00887CAA">
        <w:rPr>
          <w:rFonts w:ascii="Arial" w:hAnsi="Arial" w:cs="Arial"/>
          <w:color w:val="000000"/>
          <w:szCs w:val="24"/>
        </w:rPr>
        <w:t xml:space="preserve"> b</w:t>
      </w:r>
      <w:r w:rsidR="00887CAA">
        <w:rPr>
          <w:rFonts w:ascii="Arial" w:hAnsi="Arial" w:cs="Arial"/>
          <w:color w:val="000000"/>
          <w:szCs w:val="24"/>
        </w:rPr>
        <w:t>e</w:t>
      </w:r>
      <w:r w:rsidR="00887CAA" w:rsidRPr="00887CAA">
        <w:rPr>
          <w:rFonts w:ascii="Arial" w:hAnsi="Arial" w:cs="Arial"/>
          <w:color w:val="000000"/>
          <w:szCs w:val="24"/>
        </w:rPr>
        <w:t>tw</w:t>
      </w:r>
      <w:r w:rsidR="00887CAA">
        <w:rPr>
          <w:rFonts w:ascii="Arial" w:hAnsi="Arial" w:cs="Arial"/>
          <w:color w:val="000000"/>
          <w:szCs w:val="24"/>
        </w:rPr>
        <w:t>ee</w:t>
      </w:r>
      <w:r w:rsidR="00887CAA" w:rsidRPr="00887CAA">
        <w:rPr>
          <w:rFonts w:ascii="Arial" w:hAnsi="Arial" w:cs="Arial"/>
          <w:color w:val="000000"/>
          <w:szCs w:val="24"/>
        </w:rPr>
        <w:t xml:space="preserve">n </w:t>
      </w:r>
      <w:smartTag w:uri="urn:schemas-microsoft-com:office:smarttags" w:element="Street">
        <w:smartTag w:uri="urn:schemas-microsoft-com:office:smarttags" w:element="address">
          <w:r w:rsidR="00887CAA" w:rsidRPr="00887CAA">
            <w:rPr>
              <w:rFonts w:ascii="Arial" w:hAnsi="Arial" w:cs="Arial"/>
              <w:color w:val="000000"/>
              <w:szCs w:val="24"/>
            </w:rPr>
            <w:t>Argyle Rd</w:t>
          </w:r>
        </w:smartTag>
      </w:smartTag>
      <w:r w:rsidR="00887CAA" w:rsidRPr="00887CAA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887CAA" w:rsidRPr="00887CAA">
            <w:rPr>
              <w:rFonts w:ascii="Arial" w:hAnsi="Arial" w:cs="Arial"/>
              <w:color w:val="000000"/>
              <w:szCs w:val="24"/>
            </w:rPr>
            <w:t>Springfield Rd</w:t>
          </w:r>
        </w:smartTag>
      </w:smartTag>
    </w:p>
    <w:p w:rsidR="00887CAA" w:rsidRPr="00887CAA" w:rsidRDefault="00887CA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887CAA" w:rsidRDefault="00D86C0F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05175"/>
            <wp:effectExtent l="0" t="0" r="9525" b="9525"/>
            <wp:docPr id="2" name="Picture 1" descr="A809 Prest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09 Preston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D34A81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0E6FC9" w:rsidRDefault="000E6FC9" w:rsidP="00E2678C">
      <w:pPr>
        <w:rPr>
          <w:rFonts w:ascii="Georgia" w:hAnsi="Georgia" w:cs="Arial"/>
          <w:b/>
          <w:color w:val="000000"/>
          <w:szCs w:val="24"/>
        </w:rPr>
      </w:pPr>
    </w:p>
    <w:p w:rsidR="00D34A81" w:rsidRPr="00E2678C" w:rsidRDefault="00D263AF" w:rsidP="00D34A81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8336D1C" wp14:editId="3D48B62B">
            <wp:extent cx="5638801" cy="3186113"/>
            <wp:effectExtent l="0" t="0" r="1905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A724D9">
        <w:rPr>
          <w:rFonts w:ascii="Georgia" w:hAnsi="Georgia" w:cs="Arial"/>
          <w:b/>
          <w:color w:val="000000"/>
          <w:szCs w:val="24"/>
        </w:rPr>
        <w:t xml:space="preserve"> for</w:t>
      </w:r>
      <w:r w:rsidR="00D34A81">
        <w:rPr>
          <w:rFonts w:ascii="Georgia" w:hAnsi="Georgia" w:cs="Arial"/>
          <w:b/>
          <w:color w:val="000000"/>
          <w:szCs w:val="24"/>
        </w:rPr>
        <w:t xml:space="preserve"> 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34A81" w:rsidRDefault="00D34A81" w:rsidP="00383BEB">
      <w:pPr>
        <w:rPr>
          <w:rFonts w:ascii="Georgia" w:hAnsi="Georgia" w:cs="Arial"/>
          <w:b/>
          <w:color w:val="000000"/>
          <w:szCs w:val="24"/>
        </w:rPr>
      </w:pPr>
    </w:p>
    <w:p w:rsidR="00D34A81" w:rsidRDefault="00D263AF" w:rsidP="00D34A81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4EEC49D" wp14:editId="003B8244">
            <wp:extent cx="5638800" cy="2871788"/>
            <wp:effectExtent l="0" t="0" r="19050" b="2413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6FC9" w:rsidRDefault="000E6FC9" w:rsidP="00383BEB">
      <w:pPr>
        <w:rPr>
          <w:rFonts w:ascii="Georgia" w:hAnsi="Georgia" w:cs="Arial"/>
          <w:b/>
          <w:color w:val="000000"/>
          <w:szCs w:val="24"/>
        </w:rPr>
      </w:pPr>
    </w:p>
    <w:p w:rsidR="000E6FC9" w:rsidRDefault="000E6FC9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>
        <w:rPr>
          <w:rFonts w:ascii="Arial" w:hAnsi="Arial" w:cs="Arial"/>
          <w:color w:val="000000"/>
          <w:szCs w:val="24"/>
        </w:rPr>
        <w:t xml:space="preserve"> over</w:t>
      </w:r>
      <w:r w:rsidR="00AF1330">
        <w:rPr>
          <w:rFonts w:ascii="Arial" w:hAnsi="Arial" w:cs="Arial"/>
          <w:color w:val="000000"/>
          <w:szCs w:val="24"/>
        </w:rPr>
        <w:t xml:space="preserve">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AF1330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D263AF" w:rsidRDefault="00D263AF" w:rsidP="00AF1330">
      <w:pPr>
        <w:rPr>
          <w:rFonts w:ascii="Georgia" w:hAnsi="Georgia"/>
          <w:b/>
        </w:rPr>
      </w:pPr>
    </w:p>
    <w:p w:rsidR="00AF1330" w:rsidRPr="00FF283D" w:rsidRDefault="00AF1330" w:rsidP="00AF1330">
      <w:pPr>
        <w:rPr>
          <w:rFonts w:ascii="Georgia" w:hAnsi="Georgia"/>
          <w:b/>
        </w:rPr>
      </w:pPr>
      <w:r w:rsidRPr="00FF283D">
        <w:rPr>
          <w:rFonts w:ascii="Georgia" w:hAnsi="Georgia"/>
          <w:b/>
        </w:rPr>
        <w:lastRenderedPageBreak/>
        <w:t>Vehicle Class:</w:t>
      </w:r>
    </w:p>
    <w:p w:rsidR="00AF1330" w:rsidRDefault="00AF1330" w:rsidP="00AF1330"/>
    <w:p w:rsidR="00AF1330" w:rsidRPr="00FF283D" w:rsidRDefault="00AF1330" w:rsidP="00AF1330">
      <w:pPr>
        <w:rPr>
          <w:rFonts w:ascii="Arial" w:hAnsi="Arial" w:cs="Arial"/>
        </w:rPr>
      </w:pPr>
      <w:r w:rsidRPr="00FF283D">
        <w:rPr>
          <w:rFonts w:ascii="Arial" w:hAnsi="Arial" w:cs="Arial"/>
        </w:rPr>
        <w:t>Counters categorize vehicles into ten different classifications.</w:t>
      </w: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D263AF" w:rsidP="00383BE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B450924" wp14:editId="24A5D202">
            <wp:extent cx="5438775" cy="3186113"/>
            <wp:effectExtent l="0" t="0" r="9525" b="1460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D263AF" w:rsidP="00383BE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3E20049" wp14:editId="6E47232E">
            <wp:extent cx="5438775" cy="3124200"/>
            <wp:effectExtent l="0" t="0" r="9525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AF133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F283D">
        <w:rPr>
          <w:rFonts w:ascii="Arial" w:hAnsi="Arial" w:cs="Arial"/>
        </w:rPr>
        <w:t xml:space="preserve">More in depth classification data is available upon request (e.g. </w:t>
      </w:r>
      <w:r>
        <w:rPr>
          <w:rFonts w:ascii="Arial" w:hAnsi="Arial" w:cs="Arial"/>
        </w:rPr>
        <w:t>M</w:t>
      </w:r>
      <w:r w:rsidRPr="00FF283D">
        <w:rPr>
          <w:rFonts w:ascii="Arial" w:hAnsi="Arial" w:cs="Arial"/>
        </w:rPr>
        <w:t>onthly totals, variation x days of the week).</w:t>
      </w:r>
    </w:p>
    <w:p w:rsidR="00AF1330" w:rsidRPr="001D3C5D" w:rsidRDefault="00AF1330" w:rsidP="00AF1330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AF1330" w:rsidRDefault="00AF1330" w:rsidP="00AF1330">
      <w:pPr>
        <w:pStyle w:val="ListParagraph"/>
        <w:rPr>
          <w:rFonts w:ascii="Arial" w:hAnsi="Arial" w:cs="Arial"/>
        </w:rPr>
      </w:pPr>
    </w:p>
    <w:p w:rsidR="00AF1330" w:rsidRDefault="00AF1330" w:rsidP="00AF1330">
      <w:pPr>
        <w:pStyle w:val="ListParagraph"/>
        <w:rPr>
          <w:rFonts w:ascii="Arial" w:hAnsi="Arial" w:cs="Arial"/>
        </w:rPr>
      </w:pPr>
    </w:p>
    <w:p w:rsidR="00AF1330" w:rsidRDefault="00AF1330" w:rsidP="00AF1330">
      <w:pPr>
        <w:pStyle w:val="ListParagraph"/>
        <w:rPr>
          <w:rFonts w:ascii="Arial" w:hAnsi="Arial" w:cs="Arial"/>
        </w:rPr>
      </w:pPr>
    </w:p>
    <w:p w:rsidR="00AF1330" w:rsidRDefault="00AF1330" w:rsidP="00AF1330">
      <w:pPr>
        <w:pStyle w:val="ListParagraph"/>
        <w:rPr>
          <w:rFonts w:ascii="Arial" w:hAnsi="Arial" w:cs="Arial"/>
        </w:rPr>
      </w:pPr>
    </w:p>
    <w:p w:rsidR="00D263AF" w:rsidRDefault="00D263AF" w:rsidP="00AF1330">
      <w:pPr>
        <w:rPr>
          <w:rFonts w:ascii="Georgia" w:hAnsi="Georgia"/>
          <w:b/>
        </w:rPr>
      </w:pPr>
    </w:p>
    <w:p w:rsidR="00D263AF" w:rsidRDefault="00D263AF" w:rsidP="00AF1330">
      <w:pPr>
        <w:rPr>
          <w:rFonts w:ascii="Georgia" w:hAnsi="Georgia"/>
          <w:b/>
        </w:rPr>
      </w:pPr>
    </w:p>
    <w:p w:rsidR="00D263AF" w:rsidRDefault="00D263AF" w:rsidP="00AF1330">
      <w:pPr>
        <w:rPr>
          <w:rFonts w:ascii="Georgia" w:hAnsi="Georgia"/>
          <w:b/>
        </w:rPr>
      </w:pPr>
    </w:p>
    <w:p w:rsidR="00AF1330" w:rsidRDefault="00AF1330" w:rsidP="00AF1330">
      <w:pPr>
        <w:rPr>
          <w:rFonts w:ascii="Georgia" w:hAnsi="Georgia"/>
          <w:b/>
        </w:rPr>
      </w:pPr>
      <w:r w:rsidRPr="00FF283D">
        <w:rPr>
          <w:rFonts w:ascii="Georgia" w:hAnsi="Georgia"/>
          <w:b/>
        </w:rPr>
        <w:lastRenderedPageBreak/>
        <w:t>Vehicle Speed:</w:t>
      </w:r>
    </w:p>
    <w:p w:rsidR="00AF1330" w:rsidRDefault="00AF1330" w:rsidP="00AF1330">
      <w:pPr>
        <w:rPr>
          <w:rFonts w:ascii="Georgia" w:hAnsi="Georgia"/>
          <w:b/>
        </w:rPr>
      </w:pPr>
    </w:p>
    <w:p w:rsidR="00AF1330" w:rsidRDefault="00AF1330" w:rsidP="00AF1330">
      <w:pPr>
        <w:rPr>
          <w:rFonts w:ascii="Arial" w:hAnsi="Arial" w:cs="Arial"/>
        </w:rPr>
      </w:pPr>
      <w:r>
        <w:rPr>
          <w:rFonts w:ascii="Arial" w:hAnsi="Arial" w:cs="Arial"/>
        </w:rPr>
        <w:t>Counters categorize vehicles into 13 speed groups, and produce average speeds.</w:t>
      </w:r>
    </w:p>
    <w:p w:rsidR="00AF1330" w:rsidRDefault="00AF1330" w:rsidP="00AF1330">
      <w:pPr>
        <w:rPr>
          <w:rFonts w:ascii="Arial" w:hAnsi="Arial" w:cs="Arial"/>
        </w:rPr>
      </w:pPr>
    </w:p>
    <w:p w:rsidR="00AF1330" w:rsidRPr="00AF1330" w:rsidRDefault="00AF1330" w:rsidP="00AF133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Overall Average Speed</w:t>
      </w:r>
    </w:p>
    <w:p w:rsidR="00AF1330" w:rsidRDefault="00AF1330" w:rsidP="00AF1330">
      <w:pPr>
        <w:pStyle w:val="ListParagraph"/>
        <w:rPr>
          <w:rFonts w:ascii="Arial" w:hAnsi="Arial" w:cs="Arial"/>
        </w:rPr>
      </w:pPr>
    </w:p>
    <w:p w:rsidR="00AF1330" w:rsidRPr="00AF1330" w:rsidRDefault="00D263AF" w:rsidP="00AF1330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75BF9E3" wp14:editId="100480CC">
            <wp:extent cx="5619750" cy="3038475"/>
            <wp:effectExtent l="0" t="0" r="1905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1330" w:rsidRDefault="00AF1330" w:rsidP="00AF1330">
      <w:pPr>
        <w:rPr>
          <w:rFonts w:ascii="Georgia" w:hAnsi="Georgia" w:cs="Arial"/>
          <w:b/>
          <w:color w:val="000000"/>
          <w:szCs w:val="24"/>
        </w:rPr>
      </w:pPr>
    </w:p>
    <w:p w:rsidR="00AF1330" w:rsidRPr="00AF1330" w:rsidRDefault="00AF1330" w:rsidP="00AF1330">
      <w:pPr>
        <w:pStyle w:val="ListParagraph"/>
        <w:numPr>
          <w:ilvl w:val="0"/>
          <w:numId w:val="22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Speed Classification</w:t>
      </w:r>
    </w:p>
    <w:p w:rsidR="00AF1330" w:rsidRDefault="00AF1330" w:rsidP="00AF1330">
      <w:pPr>
        <w:rPr>
          <w:rFonts w:ascii="Georgia" w:hAnsi="Georgia" w:cs="Arial"/>
          <w:b/>
          <w:color w:val="000000"/>
          <w:szCs w:val="24"/>
        </w:rPr>
      </w:pPr>
    </w:p>
    <w:p w:rsidR="00AF1330" w:rsidRDefault="00D263AF" w:rsidP="00AF1330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2A4D76A" wp14:editId="09A45CAA">
            <wp:extent cx="5686425" cy="3305175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1330" w:rsidRDefault="00AF1330" w:rsidP="00AF1330">
      <w:pPr>
        <w:jc w:val="center"/>
        <w:rPr>
          <w:rFonts w:ascii="Georgia" w:hAnsi="Georgia" w:cs="Arial"/>
          <w:b/>
          <w:color w:val="000000"/>
          <w:szCs w:val="24"/>
        </w:rPr>
      </w:pPr>
      <w:bookmarkStart w:id="0" w:name="_GoBack"/>
      <w:bookmarkEnd w:id="0"/>
    </w:p>
    <w:p w:rsidR="00AF1330" w:rsidRDefault="00AF1330" w:rsidP="00AF133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Additional speed data is available upon request (Monday – Sunday averages, average speed x days of the week).</w:t>
      </w:r>
    </w:p>
    <w:p w:rsidR="00AF1330" w:rsidRPr="001D3C5D" w:rsidRDefault="00AF1330" w:rsidP="00AF1330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AF1330" w:rsidRPr="00FF283D" w:rsidRDefault="00AF1330" w:rsidP="00AF1330">
      <w:pPr>
        <w:pStyle w:val="ListParagraph"/>
        <w:rPr>
          <w:rFonts w:ascii="Arial" w:hAnsi="Arial" w:cs="Arial"/>
        </w:rPr>
      </w:pPr>
    </w:p>
    <w:p w:rsidR="00AF1330" w:rsidRPr="00AF1330" w:rsidRDefault="00AF1330" w:rsidP="00AF1330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AF1330" w:rsidRPr="00AF1330" w:rsidSect="006909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69" w:rsidRDefault="00912569">
      <w:r>
        <w:separator/>
      </w:r>
    </w:p>
  </w:endnote>
  <w:endnote w:type="continuationSeparator" w:id="0">
    <w:p w:rsidR="00912569" w:rsidRDefault="0091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69" w:rsidRDefault="00912569">
      <w:r>
        <w:separator/>
      </w:r>
    </w:p>
  </w:footnote>
  <w:footnote w:type="continuationSeparator" w:id="0">
    <w:p w:rsidR="00912569" w:rsidRDefault="0091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0133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0133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0133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47417"/>
    <w:multiLevelType w:val="hybridMultilevel"/>
    <w:tmpl w:val="AD564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973580"/>
    <w:multiLevelType w:val="hybridMultilevel"/>
    <w:tmpl w:val="748C8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>
    <w:nsid w:val="7C7B59F2"/>
    <w:multiLevelType w:val="hybridMultilevel"/>
    <w:tmpl w:val="D626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8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19"/>
  </w:num>
  <w:num w:numId="18">
    <w:abstractNumId w:val="6"/>
  </w:num>
  <w:num w:numId="19">
    <w:abstractNumId w:val="13"/>
  </w:num>
  <w:num w:numId="20">
    <w:abstractNumId w:val="11"/>
  </w:num>
  <w:num w:numId="21">
    <w:abstractNumId w:val="15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13391"/>
    <w:rsid w:val="00091726"/>
    <w:rsid w:val="000946DB"/>
    <w:rsid w:val="000A10EA"/>
    <w:rsid w:val="000D31FB"/>
    <w:rsid w:val="000E3F8C"/>
    <w:rsid w:val="000E6FC9"/>
    <w:rsid w:val="000F42CE"/>
    <w:rsid w:val="00117240"/>
    <w:rsid w:val="0012592A"/>
    <w:rsid w:val="001470EF"/>
    <w:rsid w:val="00147CA1"/>
    <w:rsid w:val="001714D0"/>
    <w:rsid w:val="00183984"/>
    <w:rsid w:val="001942C9"/>
    <w:rsid w:val="001D3C5D"/>
    <w:rsid w:val="00204E3C"/>
    <w:rsid w:val="002573B0"/>
    <w:rsid w:val="002B19C3"/>
    <w:rsid w:val="002C6568"/>
    <w:rsid w:val="00307F7F"/>
    <w:rsid w:val="003571C4"/>
    <w:rsid w:val="00383BEB"/>
    <w:rsid w:val="00414978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1427B"/>
    <w:rsid w:val="005179B9"/>
    <w:rsid w:val="00541A2C"/>
    <w:rsid w:val="005D76AE"/>
    <w:rsid w:val="005E34E6"/>
    <w:rsid w:val="005F3FED"/>
    <w:rsid w:val="0061370A"/>
    <w:rsid w:val="00660F72"/>
    <w:rsid w:val="0066554B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5AF3"/>
    <w:rsid w:val="0079798A"/>
    <w:rsid w:val="007B30A3"/>
    <w:rsid w:val="00826A0F"/>
    <w:rsid w:val="00831785"/>
    <w:rsid w:val="0087128D"/>
    <w:rsid w:val="00875E11"/>
    <w:rsid w:val="008818DF"/>
    <w:rsid w:val="0088370C"/>
    <w:rsid w:val="00887CAA"/>
    <w:rsid w:val="008A55EF"/>
    <w:rsid w:val="008B56FC"/>
    <w:rsid w:val="00912569"/>
    <w:rsid w:val="0093105B"/>
    <w:rsid w:val="0098054B"/>
    <w:rsid w:val="00987732"/>
    <w:rsid w:val="009B6464"/>
    <w:rsid w:val="009E003A"/>
    <w:rsid w:val="009E4147"/>
    <w:rsid w:val="00A24B81"/>
    <w:rsid w:val="00A30508"/>
    <w:rsid w:val="00A31DB8"/>
    <w:rsid w:val="00A724D9"/>
    <w:rsid w:val="00A90F41"/>
    <w:rsid w:val="00AA1E95"/>
    <w:rsid w:val="00AE2D37"/>
    <w:rsid w:val="00AF1330"/>
    <w:rsid w:val="00AF56AE"/>
    <w:rsid w:val="00AF64F1"/>
    <w:rsid w:val="00B37A85"/>
    <w:rsid w:val="00B4420F"/>
    <w:rsid w:val="00B649E9"/>
    <w:rsid w:val="00B91401"/>
    <w:rsid w:val="00BA6E05"/>
    <w:rsid w:val="00BB09BE"/>
    <w:rsid w:val="00BC2290"/>
    <w:rsid w:val="00C328AF"/>
    <w:rsid w:val="00C329D5"/>
    <w:rsid w:val="00C66153"/>
    <w:rsid w:val="00C954F2"/>
    <w:rsid w:val="00CB6933"/>
    <w:rsid w:val="00CF156B"/>
    <w:rsid w:val="00D14968"/>
    <w:rsid w:val="00D25985"/>
    <w:rsid w:val="00D263AF"/>
    <w:rsid w:val="00D34A81"/>
    <w:rsid w:val="00D40EE7"/>
    <w:rsid w:val="00D62307"/>
    <w:rsid w:val="00D86C0F"/>
    <w:rsid w:val="00D87F34"/>
    <w:rsid w:val="00DC40AB"/>
    <w:rsid w:val="00E04E90"/>
    <w:rsid w:val="00E2678C"/>
    <w:rsid w:val="00E26A8A"/>
    <w:rsid w:val="00E64148"/>
    <w:rsid w:val="00E6429C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0E6FC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F1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33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1330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0E6FC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F1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33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1330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809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809%20Finish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809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809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809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809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(2013 - 2016)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'809-Summed'!$F$18:$F$29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'809-Summed'!$G$18:$G$29</c:f>
              <c:numCache>
                <c:formatCode>0</c:formatCode>
                <c:ptCount val="12"/>
                <c:pt idx="0">
                  <c:v>9457.25</c:v>
                </c:pt>
                <c:pt idx="1">
                  <c:v>8630</c:v>
                </c:pt>
                <c:pt idx="2">
                  <c:v>8082.5</c:v>
                </c:pt>
                <c:pt idx="3">
                  <c:v>8302.25</c:v>
                </c:pt>
                <c:pt idx="4">
                  <c:v>9498.5</c:v>
                </c:pt>
                <c:pt idx="5">
                  <c:v>10194.5</c:v>
                </c:pt>
                <c:pt idx="6">
                  <c:v>9979.5</c:v>
                </c:pt>
                <c:pt idx="7">
                  <c:v>8858.5</c:v>
                </c:pt>
                <c:pt idx="8">
                  <c:v>9776.75</c:v>
                </c:pt>
                <c:pt idx="9">
                  <c:v>9284.25</c:v>
                </c:pt>
                <c:pt idx="10">
                  <c:v>9073.5</c:v>
                </c:pt>
                <c:pt idx="11">
                  <c:v>9299.5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606080"/>
        <c:axId val="34624256"/>
      </c:lineChart>
      <c:catAx>
        <c:axId val="34606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34624256"/>
        <c:crosses val="autoZero"/>
        <c:auto val="1"/>
        <c:lblAlgn val="ctr"/>
        <c:lblOffset val="100"/>
        <c:noMultiLvlLbl val="0"/>
      </c:catAx>
      <c:valAx>
        <c:axId val="346242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6060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</a:t>
            </a:r>
            <a:r>
              <a:rPr lang="en-GB" sz="1600" baseline="0"/>
              <a:t> Daily Traffic (2013- 2016)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'809-Summed'!$F$8:$F$11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'809-Summed'!$G$8:$G$11</c:f>
              <c:numCache>
                <c:formatCode>0</c:formatCode>
                <c:ptCount val="4"/>
                <c:pt idx="0">
                  <c:v>9601.9917808219179</c:v>
                </c:pt>
                <c:pt idx="1">
                  <c:v>8533.6575342465749</c:v>
                </c:pt>
                <c:pt idx="2">
                  <c:v>8450.8246575342473</c:v>
                </c:pt>
                <c:pt idx="3">
                  <c:v>10237.22131147541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836800"/>
        <c:axId val="41418752"/>
      </c:lineChart>
      <c:catAx>
        <c:axId val="7383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418752"/>
        <c:crosses val="autoZero"/>
        <c:auto val="1"/>
        <c:lblAlgn val="ctr"/>
        <c:lblOffset val="100"/>
        <c:noMultiLvlLbl val="0"/>
      </c:catAx>
      <c:valAx>
        <c:axId val="414187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383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 b="1" i="0" u="none" strike="noStrike" baseline="0">
                <a:effectLst/>
              </a:rPr>
              <a:t>2016 Vehicle Class Monthly ADT (Mon-Fri)</a:t>
            </a:r>
            <a:endParaRPr lang="en-GB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Averages!$B$41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Averages!$B$42:$B$53</c:f>
              <c:numCache>
                <c:formatCode>0</c:formatCode>
                <c:ptCount val="12"/>
                <c:pt idx="0">
                  <c:v>225</c:v>
                </c:pt>
                <c:pt idx="1">
                  <c:v>182.33333333333334</c:v>
                </c:pt>
                <c:pt idx="2">
                  <c:v>167.13043478260869</c:v>
                </c:pt>
                <c:pt idx="3">
                  <c:v>186.76190476190476</c:v>
                </c:pt>
                <c:pt idx="4">
                  <c:v>247.18181818181819</c:v>
                </c:pt>
                <c:pt idx="5">
                  <c:v>341.95454545454544</c:v>
                </c:pt>
                <c:pt idx="6">
                  <c:v>348.61904761904759</c:v>
                </c:pt>
                <c:pt idx="7">
                  <c:v>188.7391304347826</c:v>
                </c:pt>
                <c:pt idx="8">
                  <c:v>334.40909090909093</c:v>
                </c:pt>
                <c:pt idx="9">
                  <c:v>319.14285714285717</c:v>
                </c:pt>
                <c:pt idx="10">
                  <c:v>331.63636363636363</c:v>
                </c:pt>
                <c:pt idx="11">
                  <c:v>306.81818181818181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Averages!$C$41</c:f>
              <c:strCache>
                <c:ptCount val="1"/>
                <c:pt idx="0">
                  <c:v>Car or light van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Averages!$C$42:$C$53</c:f>
              <c:numCache>
                <c:formatCode>0</c:formatCode>
                <c:ptCount val="12"/>
                <c:pt idx="0">
                  <c:v>9738.2380952380954</c:v>
                </c:pt>
                <c:pt idx="1">
                  <c:v>8072.7142857142853</c:v>
                </c:pt>
                <c:pt idx="2">
                  <c:v>7010.434782608696</c:v>
                </c:pt>
                <c:pt idx="3">
                  <c:v>7405.2857142857147</c:v>
                </c:pt>
                <c:pt idx="4">
                  <c:v>8498.318181818182</c:v>
                </c:pt>
                <c:pt idx="5">
                  <c:v>9934.181818181818</c:v>
                </c:pt>
                <c:pt idx="6">
                  <c:v>9455.0952380952385</c:v>
                </c:pt>
                <c:pt idx="7">
                  <c:v>7299.608695652174</c:v>
                </c:pt>
                <c:pt idx="8">
                  <c:v>9961.681818181818</c:v>
                </c:pt>
                <c:pt idx="9">
                  <c:v>9931.9523809523816</c:v>
                </c:pt>
                <c:pt idx="10">
                  <c:v>9858</c:v>
                </c:pt>
                <c:pt idx="11">
                  <c:v>9602.0909090909099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Averages!$D$41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Averages!$D$42:$D$53</c:f>
              <c:numCache>
                <c:formatCode>0</c:formatCode>
                <c:ptCount val="12"/>
                <c:pt idx="0">
                  <c:v>6.4285714285714288</c:v>
                </c:pt>
                <c:pt idx="1">
                  <c:v>6.7142857142857144</c:v>
                </c:pt>
                <c:pt idx="2">
                  <c:v>8.2608695652173907</c:v>
                </c:pt>
                <c:pt idx="3">
                  <c:v>6.7142857142857144</c:v>
                </c:pt>
                <c:pt idx="4">
                  <c:v>8.954545454545455</c:v>
                </c:pt>
                <c:pt idx="5">
                  <c:v>8.7272727272727266</c:v>
                </c:pt>
                <c:pt idx="6">
                  <c:v>8.0476190476190474</c:v>
                </c:pt>
                <c:pt idx="7">
                  <c:v>10.347826086956522</c:v>
                </c:pt>
                <c:pt idx="8">
                  <c:v>8.1363636363636367</c:v>
                </c:pt>
                <c:pt idx="9">
                  <c:v>7.8095238095238093</c:v>
                </c:pt>
                <c:pt idx="10">
                  <c:v>8.545454545454545</c:v>
                </c:pt>
                <c:pt idx="11">
                  <c:v>6.6818181818181817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Averages!$E$41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Averages!$E$42:$E$53</c:f>
              <c:numCache>
                <c:formatCode>0</c:formatCode>
                <c:ptCount val="12"/>
                <c:pt idx="0">
                  <c:v>458.95238095238096</c:v>
                </c:pt>
                <c:pt idx="1">
                  <c:v>415.66666666666669</c:v>
                </c:pt>
                <c:pt idx="2">
                  <c:v>323.39130434782606</c:v>
                </c:pt>
                <c:pt idx="3">
                  <c:v>340.57142857142856</c:v>
                </c:pt>
                <c:pt idx="4">
                  <c:v>445.36363636363637</c:v>
                </c:pt>
                <c:pt idx="5">
                  <c:v>544.5</c:v>
                </c:pt>
                <c:pt idx="6">
                  <c:v>483</c:v>
                </c:pt>
                <c:pt idx="7">
                  <c:v>340.30434782608694</c:v>
                </c:pt>
                <c:pt idx="8">
                  <c:v>516.4545454545455</c:v>
                </c:pt>
                <c:pt idx="9">
                  <c:v>489.71428571428572</c:v>
                </c:pt>
                <c:pt idx="10">
                  <c:v>461.81818181818181</c:v>
                </c:pt>
                <c:pt idx="11">
                  <c:v>406.63636363636363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Averages!$F$41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Averages!$F$42:$F$53</c:f>
              <c:numCache>
                <c:formatCode>0</c:formatCode>
                <c:ptCount val="12"/>
                <c:pt idx="0">
                  <c:v>91.904761904761898</c:v>
                </c:pt>
                <c:pt idx="1">
                  <c:v>54.571428571428569</c:v>
                </c:pt>
                <c:pt idx="2">
                  <c:v>28.652173913043477</c:v>
                </c:pt>
                <c:pt idx="3">
                  <c:v>31.333333333333332</c:v>
                </c:pt>
                <c:pt idx="4">
                  <c:v>50.863636363636367</c:v>
                </c:pt>
                <c:pt idx="5">
                  <c:v>90.681818181818187</c:v>
                </c:pt>
                <c:pt idx="6">
                  <c:v>89.571428571428569</c:v>
                </c:pt>
                <c:pt idx="7">
                  <c:v>32.304347826086953</c:v>
                </c:pt>
                <c:pt idx="8">
                  <c:v>97.045454545454547</c:v>
                </c:pt>
                <c:pt idx="9">
                  <c:v>90.80952380952381</c:v>
                </c:pt>
                <c:pt idx="10">
                  <c:v>108.72727272727273</c:v>
                </c:pt>
                <c:pt idx="11">
                  <c:v>84.272727272727266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Averages!$G$41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Averages!$G$42:$G$53</c:f>
              <c:numCache>
                <c:formatCode>0</c:formatCode>
                <c:ptCount val="12"/>
                <c:pt idx="0">
                  <c:v>310.76190476190476</c:v>
                </c:pt>
                <c:pt idx="1">
                  <c:v>240.57142857142858</c:v>
                </c:pt>
                <c:pt idx="2">
                  <c:v>167.86956521739131</c:v>
                </c:pt>
                <c:pt idx="3">
                  <c:v>165.04761904761904</c:v>
                </c:pt>
                <c:pt idx="4">
                  <c:v>194.72727272727272</c:v>
                </c:pt>
                <c:pt idx="5">
                  <c:v>309.45454545454544</c:v>
                </c:pt>
                <c:pt idx="6">
                  <c:v>283.52380952380952</c:v>
                </c:pt>
                <c:pt idx="7">
                  <c:v>169.21739130434781</c:v>
                </c:pt>
                <c:pt idx="8">
                  <c:v>320.86363636363637</c:v>
                </c:pt>
                <c:pt idx="9">
                  <c:v>312</c:v>
                </c:pt>
                <c:pt idx="10">
                  <c:v>331.72727272727275</c:v>
                </c:pt>
                <c:pt idx="11">
                  <c:v>285.54545454545456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Averages!$H$41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Averages!$H$42:$H$53</c:f>
              <c:numCache>
                <c:formatCode>0</c:formatCode>
                <c:ptCount val="12"/>
                <c:pt idx="0">
                  <c:v>17.142857142857142</c:v>
                </c:pt>
                <c:pt idx="1">
                  <c:v>14.761904761904763</c:v>
                </c:pt>
                <c:pt idx="2">
                  <c:v>12.086956521739131</c:v>
                </c:pt>
                <c:pt idx="3">
                  <c:v>14.095238095238095</c:v>
                </c:pt>
                <c:pt idx="4">
                  <c:v>16.727272727272727</c:v>
                </c:pt>
                <c:pt idx="5">
                  <c:v>20.727272727272727</c:v>
                </c:pt>
                <c:pt idx="6">
                  <c:v>23.857142857142858</c:v>
                </c:pt>
                <c:pt idx="7">
                  <c:v>13.347826086956522</c:v>
                </c:pt>
                <c:pt idx="8">
                  <c:v>21.863636363636363</c:v>
                </c:pt>
                <c:pt idx="9">
                  <c:v>20.857142857142858</c:v>
                </c:pt>
                <c:pt idx="10">
                  <c:v>19.681818181818183</c:v>
                </c:pt>
                <c:pt idx="11">
                  <c:v>16.545454545454547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Averages!$I$41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Averages!$I$42:$I$53</c:f>
              <c:numCache>
                <c:formatCode>0</c:formatCode>
                <c:ptCount val="12"/>
                <c:pt idx="0">
                  <c:v>69.19047619047619</c:v>
                </c:pt>
                <c:pt idx="1">
                  <c:v>72.333333333333329</c:v>
                </c:pt>
                <c:pt idx="2">
                  <c:v>61.739130434782609</c:v>
                </c:pt>
                <c:pt idx="3">
                  <c:v>64.80952380952381</c:v>
                </c:pt>
                <c:pt idx="4">
                  <c:v>74</c:v>
                </c:pt>
                <c:pt idx="5">
                  <c:v>79.272727272727266</c:v>
                </c:pt>
                <c:pt idx="6">
                  <c:v>74.38095238095238</c:v>
                </c:pt>
                <c:pt idx="7">
                  <c:v>56.956521739130437</c:v>
                </c:pt>
                <c:pt idx="8">
                  <c:v>76.409090909090907</c:v>
                </c:pt>
                <c:pt idx="9">
                  <c:v>78.666666666666671</c:v>
                </c:pt>
                <c:pt idx="10">
                  <c:v>71.454545454545453</c:v>
                </c:pt>
                <c:pt idx="11">
                  <c:v>67.954545454545453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Averages!$J$41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Averages!$J$42:$J$53</c:f>
              <c:numCache>
                <c:formatCode>0</c:formatCode>
                <c:ptCount val="12"/>
                <c:pt idx="0">
                  <c:v>16.857142857142858</c:v>
                </c:pt>
                <c:pt idx="1">
                  <c:v>11.142857142857142</c:v>
                </c:pt>
                <c:pt idx="2">
                  <c:v>7.6956521739130439</c:v>
                </c:pt>
                <c:pt idx="3">
                  <c:v>11.714285714285714</c:v>
                </c:pt>
                <c:pt idx="4">
                  <c:v>17.136363636363637</c:v>
                </c:pt>
                <c:pt idx="5">
                  <c:v>18.227272727272727</c:v>
                </c:pt>
                <c:pt idx="6">
                  <c:v>17.952380952380953</c:v>
                </c:pt>
                <c:pt idx="7">
                  <c:v>13.217391304347826</c:v>
                </c:pt>
                <c:pt idx="8">
                  <c:v>18.09090909090909</c:v>
                </c:pt>
                <c:pt idx="9">
                  <c:v>20.38095238095238</c:v>
                </c:pt>
                <c:pt idx="10">
                  <c:v>14.909090909090908</c:v>
                </c:pt>
                <c:pt idx="11">
                  <c:v>10.5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Averages!$K$41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Averages!$K$42:$K$53</c:f>
              <c:numCache>
                <c:formatCode>0</c:formatCode>
                <c:ptCount val="12"/>
                <c:pt idx="0">
                  <c:v>212.23809523809524</c:v>
                </c:pt>
                <c:pt idx="1">
                  <c:v>182.14285714285714</c:v>
                </c:pt>
                <c:pt idx="2">
                  <c:v>183.82608695652175</c:v>
                </c:pt>
                <c:pt idx="3">
                  <c:v>163.76190476190476</c:v>
                </c:pt>
                <c:pt idx="4">
                  <c:v>203.31818181818181</c:v>
                </c:pt>
                <c:pt idx="5">
                  <c:v>222.72727272727272</c:v>
                </c:pt>
                <c:pt idx="6">
                  <c:v>214.28571428571428</c:v>
                </c:pt>
                <c:pt idx="7">
                  <c:v>173.04347826086956</c:v>
                </c:pt>
                <c:pt idx="8">
                  <c:v>217.54545454545453</c:v>
                </c:pt>
                <c:pt idx="9">
                  <c:v>214</c:v>
                </c:pt>
                <c:pt idx="10">
                  <c:v>182.36363636363637</c:v>
                </c:pt>
                <c:pt idx="11">
                  <c:v>166.22727272727272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470592"/>
        <c:axId val="42598784"/>
      </c:lineChart>
      <c:catAx>
        <c:axId val="41470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42598784"/>
        <c:crosses val="autoZero"/>
        <c:auto val="1"/>
        <c:lblAlgn val="ctr"/>
        <c:lblOffset val="100"/>
        <c:noMultiLvlLbl val="0"/>
      </c:catAx>
      <c:valAx>
        <c:axId val="425987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1470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 b="1" i="0" baseline="0">
                <a:effectLst/>
              </a:rPr>
              <a:t>2016 Vehicle Class Monthly ADT</a:t>
            </a:r>
            <a:endParaRPr lang="en-GB" sz="1400">
              <a:effectLst/>
            </a:endParaRPr>
          </a:p>
          <a:p>
            <a:pPr>
              <a:defRPr sz="1400"/>
            </a:pPr>
            <a:r>
              <a:rPr lang="en-GB" sz="1400" b="1" i="0" baseline="0">
                <a:effectLst/>
              </a:rPr>
              <a:t>(excluding cars or light vans) (Mon-Fri)</a:t>
            </a:r>
            <a:endParaRPr lang="en-GB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Averages!$B$41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Averages!$B$42:$B$53</c:f>
              <c:numCache>
                <c:formatCode>0</c:formatCode>
                <c:ptCount val="12"/>
                <c:pt idx="0">
                  <c:v>225</c:v>
                </c:pt>
                <c:pt idx="1">
                  <c:v>182.33333333333334</c:v>
                </c:pt>
                <c:pt idx="2">
                  <c:v>167.13043478260869</c:v>
                </c:pt>
                <c:pt idx="3">
                  <c:v>186.76190476190476</c:v>
                </c:pt>
                <c:pt idx="4">
                  <c:v>247.18181818181819</c:v>
                </c:pt>
                <c:pt idx="5">
                  <c:v>341.95454545454544</c:v>
                </c:pt>
                <c:pt idx="6">
                  <c:v>348.61904761904759</c:v>
                </c:pt>
                <c:pt idx="7">
                  <c:v>188.7391304347826</c:v>
                </c:pt>
                <c:pt idx="8">
                  <c:v>334.40909090909093</c:v>
                </c:pt>
                <c:pt idx="9">
                  <c:v>319.14285714285717</c:v>
                </c:pt>
                <c:pt idx="10">
                  <c:v>331.63636363636363</c:v>
                </c:pt>
                <c:pt idx="11">
                  <c:v>306.81818181818181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Averages!$D$41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Averages!$D$42:$D$53</c:f>
              <c:numCache>
                <c:formatCode>0</c:formatCode>
                <c:ptCount val="12"/>
                <c:pt idx="0">
                  <c:v>6.4285714285714288</c:v>
                </c:pt>
                <c:pt idx="1">
                  <c:v>6.7142857142857144</c:v>
                </c:pt>
                <c:pt idx="2">
                  <c:v>8.2608695652173907</c:v>
                </c:pt>
                <c:pt idx="3">
                  <c:v>6.7142857142857144</c:v>
                </c:pt>
                <c:pt idx="4">
                  <c:v>8.954545454545455</c:v>
                </c:pt>
                <c:pt idx="5">
                  <c:v>8.7272727272727266</c:v>
                </c:pt>
                <c:pt idx="6">
                  <c:v>8.0476190476190474</c:v>
                </c:pt>
                <c:pt idx="7">
                  <c:v>10.347826086956522</c:v>
                </c:pt>
                <c:pt idx="8">
                  <c:v>8.1363636363636367</c:v>
                </c:pt>
                <c:pt idx="9">
                  <c:v>7.8095238095238093</c:v>
                </c:pt>
                <c:pt idx="10">
                  <c:v>8.545454545454545</c:v>
                </c:pt>
                <c:pt idx="11">
                  <c:v>6.6818181818181817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Averages!$E$41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Averages!$E$42:$E$53</c:f>
              <c:numCache>
                <c:formatCode>0</c:formatCode>
                <c:ptCount val="12"/>
                <c:pt idx="0">
                  <c:v>458.95238095238096</c:v>
                </c:pt>
                <c:pt idx="1">
                  <c:v>415.66666666666669</c:v>
                </c:pt>
                <c:pt idx="2">
                  <c:v>323.39130434782606</c:v>
                </c:pt>
                <c:pt idx="3">
                  <c:v>340.57142857142856</c:v>
                </c:pt>
                <c:pt idx="4">
                  <c:v>445.36363636363637</c:v>
                </c:pt>
                <c:pt idx="5">
                  <c:v>544.5</c:v>
                </c:pt>
                <c:pt idx="6">
                  <c:v>483</c:v>
                </c:pt>
                <c:pt idx="7">
                  <c:v>340.30434782608694</c:v>
                </c:pt>
                <c:pt idx="8">
                  <c:v>516.4545454545455</c:v>
                </c:pt>
                <c:pt idx="9">
                  <c:v>489.71428571428572</c:v>
                </c:pt>
                <c:pt idx="10">
                  <c:v>461.81818181818181</c:v>
                </c:pt>
                <c:pt idx="11">
                  <c:v>406.63636363636363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Averages!$F$41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Averages!$F$42:$F$53</c:f>
              <c:numCache>
                <c:formatCode>0</c:formatCode>
                <c:ptCount val="12"/>
                <c:pt idx="0">
                  <c:v>91.904761904761898</c:v>
                </c:pt>
                <c:pt idx="1">
                  <c:v>54.571428571428569</c:v>
                </c:pt>
                <c:pt idx="2">
                  <c:v>28.652173913043477</c:v>
                </c:pt>
                <c:pt idx="3">
                  <c:v>31.333333333333332</c:v>
                </c:pt>
                <c:pt idx="4">
                  <c:v>50.863636363636367</c:v>
                </c:pt>
                <c:pt idx="5">
                  <c:v>90.681818181818187</c:v>
                </c:pt>
                <c:pt idx="6">
                  <c:v>89.571428571428569</c:v>
                </c:pt>
                <c:pt idx="7">
                  <c:v>32.304347826086953</c:v>
                </c:pt>
                <c:pt idx="8">
                  <c:v>97.045454545454547</c:v>
                </c:pt>
                <c:pt idx="9">
                  <c:v>90.80952380952381</c:v>
                </c:pt>
                <c:pt idx="10">
                  <c:v>108.72727272727273</c:v>
                </c:pt>
                <c:pt idx="11">
                  <c:v>84.272727272727266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Averages!$G$41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Averages!$G$42:$G$53</c:f>
              <c:numCache>
                <c:formatCode>0</c:formatCode>
                <c:ptCount val="12"/>
                <c:pt idx="0">
                  <c:v>310.76190476190476</c:v>
                </c:pt>
                <c:pt idx="1">
                  <c:v>240.57142857142858</c:v>
                </c:pt>
                <c:pt idx="2">
                  <c:v>167.86956521739131</c:v>
                </c:pt>
                <c:pt idx="3">
                  <c:v>165.04761904761904</c:v>
                </c:pt>
                <c:pt idx="4">
                  <c:v>194.72727272727272</c:v>
                </c:pt>
                <c:pt idx="5">
                  <c:v>309.45454545454544</c:v>
                </c:pt>
                <c:pt idx="6">
                  <c:v>283.52380952380952</c:v>
                </c:pt>
                <c:pt idx="7">
                  <c:v>169.21739130434781</c:v>
                </c:pt>
                <c:pt idx="8">
                  <c:v>320.86363636363637</c:v>
                </c:pt>
                <c:pt idx="9">
                  <c:v>312</c:v>
                </c:pt>
                <c:pt idx="10">
                  <c:v>331.72727272727275</c:v>
                </c:pt>
                <c:pt idx="11">
                  <c:v>285.54545454545456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Averages!$H$41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Averages!$H$42:$H$51</c:f>
              <c:numCache>
                <c:formatCode>0</c:formatCode>
                <c:ptCount val="10"/>
                <c:pt idx="0">
                  <c:v>17.142857142857142</c:v>
                </c:pt>
                <c:pt idx="1">
                  <c:v>14.761904761904763</c:v>
                </c:pt>
                <c:pt idx="2">
                  <c:v>12.086956521739131</c:v>
                </c:pt>
                <c:pt idx="3">
                  <c:v>14.095238095238095</c:v>
                </c:pt>
                <c:pt idx="4">
                  <c:v>16.727272727272727</c:v>
                </c:pt>
                <c:pt idx="5">
                  <c:v>20.727272727272727</c:v>
                </c:pt>
                <c:pt idx="6">
                  <c:v>23.857142857142858</c:v>
                </c:pt>
                <c:pt idx="7">
                  <c:v>13.347826086956522</c:v>
                </c:pt>
                <c:pt idx="8">
                  <c:v>21.863636363636363</c:v>
                </c:pt>
                <c:pt idx="9">
                  <c:v>20.857142857142858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Averages!$I$41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Averages!$I$42:$I$53</c:f>
              <c:numCache>
                <c:formatCode>0</c:formatCode>
                <c:ptCount val="12"/>
                <c:pt idx="0">
                  <c:v>69.19047619047619</c:v>
                </c:pt>
                <c:pt idx="1">
                  <c:v>72.333333333333329</c:v>
                </c:pt>
                <c:pt idx="2">
                  <c:v>61.739130434782609</c:v>
                </c:pt>
                <c:pt idx="3">
                  <c:v>64.80952380952381</c:v>
                </c:pt>
                <c:pt idx="4">
                  <c:v>74</c:v>
                </c:pt>
                <c:pt idx="5">
                  <c:v>79.272727272727266</c:v>
                </c:pt>
                <c:pt idx="6">
                  <c:v>74.38095238095238</c:v>
                </c:pt>
                <c:pt idx="7">
                  <c:v>56.956521739130437</c:v>
                </c:pt>
                <c:pt idx="8">
                  <c:v>76.409090909090907</c:v>
                </c:pt>
                <c:pt idx="9">
                  <c:v>78.666666666666671</c:v>
                </c:pt>
                <c:pt idx="10">
                  <c:v>71.454545454545453</c:v>
                </c:pt>
                <c:pt idx="11">
                  <c:v>67.954545454545453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Averages!$J$41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Averages!$J$42:$J$53</c:f>
              <c:numCache>
                <c:formatCode>0</c:formatCode>
                <c:ptCount val="12"/>
                <c:pt idx="0">
                  <c:v>16.857142857142858</c:v>
                </c:pt>
                <c:pt idx="1">
                  <c:v>11.142857142857142</c:v>
                </c:pt>
                <c:pt idx="2">
                  <c:v>7.6956521739130439</c:v>
                </c:pt>
                <c:pt idx="3">
                  <c:v>11.714285714285714</c:v>
                </c:pt>
                <c:pt idx="4">
                  <c:v>17.136363636363637</c:v>
                </c:pt>
                <c:pt idx="5">
                  <c:v>18.227272727272727</c:v>
                </c:pt>
                <c:pt idx="6">
                  <c:v>17.952380952380953</c:v>
                </c:pt>
                <c:pt idx="7">
                  <c:v>13.217391304347826</c:v>
                </c:pt>
                <c:pt idx="8">
                  <c:v>18.09090909090909</c:v>
                </c:pt>
                <c:pt idx="9">
                  <c:v>20.38095238095238</c:v>
                </c:pt>
                <c:pt idx="10">
                  <c:v>14.909090909090908</c:v>
                </c:pt>
                <c:pt idx="11">
                  <c:v>10.5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Averages!$K$41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Averages!$K$42:$K$53</c:f>
              <c:numCache>
                <c:formatCode>0</c:formatCode>
                <c:ptCount val="12"/>
                <c:pt idx="0">
                  <c:v>212.23809523809524</c:v>
                </c:pt>
                <c:pt idx="1">
                  <c:v>182.14285714285714</c:v>
                </c:pt>
                <c:pt idx="2">
                  <c:v>183.82608695652175</c:v>
                </c:pt>
                <c:pt idx="3">
                  <c:v>163.76190476190476</c:v>
                </c:pt>
                <c:pt idx="4">
                  <c:v>203.31818181818181</c:v>
                </c:pt>
                <c:pt idx="5">
                  <c:v>222.72727272727272</c:v>
                </c:pt>
                <c:pt idx="6">
                  <c:v>214.28571428571428</c:v>
                </c:pt>
                <c:pt idx="7">
                  <c:v>173.04347826086956</c:v>
                </c:pt>
                <c:pt idx="8">
                  <c:v>217.54545454545453</c:v>
                </c:pt>
                <c:pt idx="9">
                  <c:v>214</c:v>
                </c:pt>
                <c:pt idx="10">
                  <c:v>182.36363636363637</c:v>
                </c:pt>
                <c:pt idx="11">
                  <c:v>166.22727272727272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621952"/>
        <c:axId val="42640128"/>
      </c:lineChart>
      <c:catAx>
        <c:axId val="42621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42640128"/>
        <c:crosses val="autoZero"/>
        <c:auto val="1"/>
        <c:lblAlgn val="ctr"/>
        <c:lblOffset val="100"/>
        <c:noMultiLvlLbl val="0"/>
      </c:catAx>
      <c:valAx>
        <c:axId val="426401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2621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 b="1" i="0" baseline="0">
                <a:effectLst/>
              </a:rPr>
              <a:t>2016 Monthly Average Daily Speed (Mon-Fri)</a:t>
            </a:r>
            <a:endParaRPr lang="en-GB" sz="14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Averages!$B$47:$B$58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Averages!$C$47:$C$58</c:f>
              <c:numCache>
                <c:formatCode>0.0</c:formatCode>
                <c:ptCount val="12"/>
                <c:pt idx="0">
                  <c:v>21.961904761904762</c:v>
                </c:pt>
                <c:pt idx="1">
                  <c:v>21.623809523809527</c:v>
                </c:pt>
                <c:pt idx="2">
                  <c:v>22.104347826086958</c:v>
                </c:pt>
                <c:pt idx="3">
                  <c:v>21.400000000000006</c:v>
                </c:pt>
                <c:pt idx="4">
                  <c:v>21.395833333333339</c:v>
                </c:pt>
                <c:pt idx="5">
                  <c:v>22.222727272727276</c:v>
                </c:pt>
                <c:pt idx="6">
                  <c:v>21.923809523809521</c:v>
                </c:pt>
                <c:pt idx="7">
                  <c:v>22.473913043478259</c:v>
                </c:pt>
                <c:pt idx="8">
                  <c:v>21.677272727272722</c:v>
                </c:pt>
                <c:pt idx="9">
                  <c:v>21.842857142857142</c:v>
                </c:pt>
                <c:pt idx="10">
                  <c:v>21.559090909090909</c:v>
                </c:pt>
                <c:pt idx="11">
                  <c:v>21.809090909090912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665088"/>
        <c:axId val="42666624"/>
      </c:lineChart>
      <c:catAx>
        <c:axId val="42665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42666624"/>
        <c:crosses val="autoZero"/>
        <c:auto val="1"/>
        <c:lblAlgn val="ctr"/>
        <c:lblOffset val="100"/>
        <c:noMultiLvlLbl val="0"/>
      </c:catAx>
      <c:valAx>
        <c:axId val="42666624"/>
        <c:scaling>
          <c:orientation val="minMax"/>
          <c:max val="2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42665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400" b="1" i="0" baseline="0">
                <a:effectLst/>
              </a:rPr>
              <a:t>Monthly Average Daily Traffic x Speed (Mon-Fri)</a:t>
            </a:r>
            <a:endParaRPr lang="en-GB" sz="14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Averages!$D$46</c:f>
              <c:strCache>
                <c:ptCount val="1"/>
                <c:pt idx="0">
                  <c:v>&lt;16Mph</c:v>
                </c:pt>
              </c:strCache>
            </c:strRef>
          </c:tx>
          <c:invertIfNegative val="0"/>
          <c:cat>
            <c:strRef>
              <c:f>Averages!$B$47:$B$58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Averages!$D$47:$D$58</c:f>
              <c:numCache>
                <c:formatCode>0</c:formatCode>
                <c:ptCount val="12"/>
                <c:pt idx="0">
                  <c:v>1371.5714285714287</c:v>
                </c:pt>
                <c:pt idx="1">
                  <c:v>1283.1904761904761</c:v>
                </c:pt>
                <c:pt idx="2">
                  <c:v>887.60869565217388</c:v>
                </c:pt>
                <c:pt idx="3">
                  <c:v>1303.952380952381</c:v>
                </c:pt>
                <c:pt idx="4">
                  <c:v>1637.3636363636363</c:v>
                </c:pt>
                <c:pt idx="5">
                  <c:v>1434.090909090909</c:v>
                </c:pt>
                <c:pt idx="6">
                  <c:v>1522.3333333333333</c:v>
                </c:pt>
                <c:pt idx="7">
                  <c:v>890.6521739130435</c:v>
                </c:pt>
                <c:pt idx="8">
                  <c:v>1609.6363636363637</c:v>
                </c:pt>
                <c:pt idx="9">
                  <c:v>1515.047619047619</c:v>
                </c:pt>
                <c:pt idx="10">
                  <c:v>1709.0454545454545</c:v>
                </c:pt>
                <c:pt idx="11">
                  <c:v>1581.7272727272727</c:v>
                </c:pt>
              </c:numCache>
            </c:numRef>
          </c:val>
        </c:ser>
        <c:ser>
          <c:idx val="1"/>
          <c:order val="1"/>
          <c:tx>
            <c:strRef>
              <c:f>Averages!$E$46</c:f>
              <c:strCache>
                <c:ptCount val="1"/>
                <c:pt idx="0">
                  <c:v>16-&lt;21</c:v>
                </c:pt>
              </c:strCache>
            </c:strRef>
          </c:tx>
          <c:invertIfNegative val="0"/>
          <c:cat>
            <c:strRef>
              <c:f>Averages!$B$47:$B$58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Averages!$E$47:$E$58</c:f>
              <c:numCache>
                <c:formatCode>0</c:formatCode>
                <c:ptCount val="12"/>
                <c:pt idx="0">
                  <c:v>3331.3333333333335</c:v>
                </c:pt>
                <c:pt idx="1">
                  <c:v>3111.1428571428573</c:v>
                </c:pt>
                <c:pt idx="2">
                  <c:v>2193.0434782608695</c:v>
                </c:pt>
                <c:pt idx="3">
                  <c:v>2495.2857142857142</c:v>
                </c:pt>
                <c:pt idx="4">
                  <c:v>3085.181818181818</c:v>
                </c:pt>
                <c:pt idx="5">
                  <c:v>3234.909090909091</c:v>
                </c:pt>
                <c:pt idx="6">
                  <c:v>3121.1428571428573</c:v>
                </c:pt>
                <c:pt idx="7">
                  <c:v>2383.4347826086955</c:v>
                </c:pt>
                <c:pt idx="8">
                  <c:v>3570.818181818182</c:v>
                </c:pt>
                <c:pt idx="9">
                  <c:v>3448.6666666666665</c:v>
                </c:pt>
                <c:pt idx="10">
                  <c:v>3473.181818181818</c:v>
                </c:pt>
                <c:pt idx="11">
                  <c:v>3236.3636363636365</c:v>
                </c:pt>
              </c:numCache>
            </c:numRef>
          </c:val>
        </c:ser>
        <c:ser>
          <c:idx val="2"/>
          <c:order val="2"/>
          <c:tx>
            <c:strRef>
              <c:f>Averages!$F$46</c:f>
              <c:strCache>
                <c:ptCount val="1"/>
                <c:pt idx="0">
                  <c:v>21-&lt;26</c:v>
                </c:pt>
              </c:strCache>
            </c:strRef>
          </c:tx>
          <c:invertIfNegative val="0"/>
          <c:cat>
            <c:strRef>
              <c:f>Averages!$B$47:$B$58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Averages!$F$47:$F$58</c:f>
              <c:numCache>
                <c:formatCode>0</c:formatCode>
                <c:ptCount val="12"/>
                <c:pt idx="0">
                  <c:v>4228.0476190476193</c:v>
                </c:pt>
                <c:pt idx="1">
                  <c:v>3564.0952380952381</c:v>
                </c:pt>
                <c:pt idx="2">
                  <c:v>2715.478260869565</c:v>
                </c:pt>
                <c:pt idx="3">
                  <c:v>2697.5238095238096</c:v>
                </c:pt>
                <c:pt idx="4">
                  <c:v>3345.0454545454545</c:v>
                </c:pt>
                <c:pt idx="5">
                  <c:v>4308.363636363636</c:v>
                </c:pt>
                <c:pt idx="6">
                  <c:v>4107.8095238095239</c:v>
                </c:pt>
                <c:pt idx="7">
                  <c:v>3105.6521739130435</c:v>
                </c:pt>
                <c:pt idx="8">
                  <c:v>4223.363636363636</c:v>
                </c:pt>
                <c:pt idx="9">
                  <c:v>4281.333333333333</c:v>
                </c:pt>
                <c:pt idx="10">
                  <c:v>4088.3636363636365</c:v>
                </c:pt>
                <c:pt idx="11">
                  <c:v>3978.318181818182</c:v>
                </c:pt>
              </c:numCache>
            </c:numRef>
          </c:val>
        </c:ser>
        <c:ser>
          <c:idx val="3"/>
          <c:order val="3"/>
          <c:tx>
            <c:strRef>
              <c:f>Averages!$G$46</c:f>
              <c:strCache>
                <c:ptCount val="1"/>
                <c:pt idx="0">
                  <c:v>26-&lt;31</c:v>
                </c:pt>
              </c:strCache>
            </c:strRef>
          </c:tx>
          <c:invertIfNegative val="0"/>
          <c:cat>
            <c:strRef>
              <c:f>Averages!$B$47:$B$58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Averages!$G$47:$G$58</c:f>
              <c:numCache>
                <c:formatCode>0</c:formatCode>
                <c:ptCount val="12"/>
                <c:pt idx="0">
                  <c:v>1793.9047619047619</c:v>
                </c:pt>
                <c:pt idx="1">
                  <c:v>1379.5238095238096</c:v>
                </c:pt>
                <c:pt idx="2">
                  <c:v>1249.0434782608695</c:v>
                </c:pt>
                <c:pt idx="3">
                  <c:v>1159.7619047619048</c:v>
                </c:pt>
                <c:pt idx="4">
                  <c:v>1358.7727272727273</c:v>
                </c:pt>
                <c:pt idx="5">
                  <c:v>2070.6363636363635</c:v>
                </c:pt>
                <c:pt idx="6">
                  <c:v>1833.2857142857142</c:v>
                </c:pt>
                <c:pt idx="7">
                  <c:v>1498.608695652174</c:v>
                </c:pt>
                <c:pt idx="8">
                  <c:v>1751.3636363636363</c:v>
                </c:pt>
                <c:pt idx="9">
                  <c:v>1809.952380952381</c:v>
                </c:pt>
                <c:pt idx="10">
                  <c:v>1724.6363636363637</c:v>
                </c:pt>
                <c:pt idx="11">
                  <c:v>1715.6363636363637</c:v>
                </c:pt>
              </c:numCache>
            </c:numRef>
          </c:val>
        </c:ser>
        <c:ser>
          <c:idx val="4"/>
          <c:order val="4"/>
          <c:tx>
            <c:strRef>
              <c:f>Averages!$H$46</c:f>
              <c:strCache>
                <c:ptCount val="1"/>
                <c:pt idx="0">
                  <c:v>31-&lt;36</c:v>
                </c:pt>
              </c:strCache>
            </c:strRef>
          </c:tx>
          <c:invertIfNegative val="0"/>
          <c:cat>
            <c:strRef>
              <c:f>Averages!$B$47:$B$58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Averages!$H$47:$H$58</c:f>
              <c:numCache>
                <c:formatCode>0</c:formatCode>
                <c:ptCount val="12"/>
                <c:pt idx="0">
                  <c:v>333.85714285714283</c:v>
                </c:pt>
                <c:pt idx="1">
                  <c:v>237.38095238095238</c:v>
                </c:pt>
                <c:pt idx="2">
                  <c:v>259.3478260869565</c:v>
                </c:pt>
                <c:pt idx="3">
                  <c:v>228.0952380952381</c:v>
                </c:pt>
                <c:pt idx="4">
                  <c:v>257.36363636363637</c:v>
                </c:pt>
                <c:pt idx="5">
                  <c:v>403.18181818181819</c:v>
                </c:pt>
                <c:pt idx="6">
                  <c:v>318.04761904761904</c:v>
                </c:pt>
                <c:pt idx="7">
                  <c:v>329.78260869565219</c:v>
                </c:pt>
                <c:pt idx="8">
                  <c:v>319.77272727272725</c:v>
                </c:pt>
                <c:pt idx="9">
                  <c:v>332.38095238095241</c:v>
                </c:pt>
                <c:pt idx="10">
                  <c:v>303.95454545454544</c:v>
                </c:pt>
                <c:pt idx="11">
                  <c:v>339.18181818181819</c:v>
                </c:pt>
              </c:numCache>
            </c:numRef>
          </c:val>
        </c:ser>
        <c:ser>
          <c:idx val="5"/>
          <c:order val="5"/>
          <c:tx>
            <c:strRef>
              <c:f>Averages!$I$46</c:f>
              <c:strCache>
                <c:ptCount val="1"/>
                <c:pt idx="0">
                  <c:v>36-&lt;41</c:v>
                </c:pt>
              </c:strCache>
            </c:strRef>
          </c:tx>
          <c:invertIfNegative val="0"/>
          <c:cat>
            <c:strRef>
              <c:f>Averages!$B$47:$B$58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Averages!$I$47:$I$58</c:f>
              <c:numCache>
                <c:formatCode>0</c:formatCode>
                <c:ptCount val="12"/>
                <c:pt idx="0">
                  <c:v>60.904761904761905</c:v>
                </c:pt>
                <c:pt idx="1">
                  <c:v>42.666666666666664</c:v>
                </c:pt>
                <c:pt idx="2">
                  <c:v>48.826086956521742</c:v>
                </c:pt>
                <c:pt idx="3">
                  <c:v>44.857142857142854</c:v>
                </c:pt>
                <c:pt idx="4">
                  <c:v>47.590909090909093</c:v>
                </c:pt>
                <c:pt idx="5">
                  <c:v>81.181818181818187</c:v>
                </c:pt>
                <c:pt idx="6">
                  <c:v>60.476190476190474</c:v>
                </c:pt>
                <c:pt idx="7">
                  <c:v>63.304347826086953</c:v>
                </c:pt>
                <c:pt idx="8">
                  <c:v>65.272727272727266</c:v>
                </c:pt>
                <c:pt idx="9">
                  <c:v>63.19047619047619</c:v>
                </c:pt>
                <c:pt idx="10">
                  <c:v>58.545454545454547</c:v>
                </c:pt>
                <c:pt idx="11">
                  <c:v>68.454545454545453</c:v>
                </c:pt>
              </c:numCache>
            </c:numRef>
          </c:val>
        </c:ser>
        <c:ser>
          <c:idx val="6"/>
          <c:order val="6"/>
          <c:tx>
            <c:strRef>
              <c:f>Averages!$J$46</c:f>
              <c:strCache>
                <c:ptCount val="1"/>
                <c:pt idx="0">
                  <c:v>41-&lt;46</c:v>
                </c:pt>
              </c:strCache>
            </c:strRef>
          </c:tx>
          <c:invertIfNegative val="0"/>
          <c:cat>
            <c:strRef>
              <c:f>Averages!$B$47:$B$58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Averages!$J$47:$J$58</c:f>
              <c:numCache>
                <c:formatCode>0</c:formatCode>
                <c:ptCount val="12"/>
                <c:pt idx="0">
                  <c:v>14.857142857142858</c:v>
                </c:pt>
                <c:pt idx="1">
                  <c:v>10</c:v>
                </c:pt>
                <c:pt idx="2">
                  <c:v>10.913043478260869</c:v>
                </c:pt>
                <c:pt idx="3">
                  <c:v>10.904761904761905</c:v>
                </c:pt>
                <c:pt idx="4">
                  <c:v>9.954545454545455</c:v>
                </c:pt>
                <c:pt idx="5">
                  <c:v>19.09090909090909</c:v>
                </c:pt>
                <c:pt idx="6">
                  <c:v>14.19047619047619</c:v>
                </c:pt>
                <c:pt idx="7">
                  <c:v>13.434782608695652</c:v>
                </c:pt>
                <c:pt idx="8">
                  <c:v>16.40909090909091</c:v>
                </c:pt>
                <c:pt idx="9">
                  <c:v>17.333333333333332</c:v>
                </c:pt>
                <c:pt idx="10">
                  <c:v>13.954545454545455</c:v>
                </c:pt>
                <c:pt idx="11">
                  <c:v>16.772727272727273</c:v>
                </c:pt>
              </c:numCache>
            </c:numRef>
          </c:val>
        </c:ser>
        <c:ser>
          <c:idx val="7"/>
          <c:order val="7"/>
          <c:tx>
            <c:strRef>
              <c:f>Averages!$K$46</c:f>
              <c:strCache>
                <c:ptCount val="1"/>
                <c:pt idx="0">
                  <c:v>46-&lt;51</c:v>
                </c:pt>
              </c:strCache>
            </c:strRef>
          </c:tx>
          <c:invertIfNegative val="0"/>
          <c:cat>
            <c:strRef>
              <c:f>Averages!$B$47:$B$58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Averages!$K$47:$K$58</c:f>
              <c:numCache>
                <c:formatCode>0</c:formatCode>
                <c:ptCount val="12"/>
                <c:pt idx="0">
                  <c:v>4.666666666666667</c:v>
                </c:pt>
                <c:pt idx="1">
                  <c:v>2.5238095238095237</c:v>
                </c:pt>
                <c:pt idx="2">
                  <c:v>3.2173913043478262</c:v>
                </c:pt>
                <c:pt idx="3">
                  <c:v>2.9523809523809526</c:v>
                </c:pt>
                <c:pt idx="4">
                  <c:v>3.6818181818181817</c:v>
                </c:pt>
                <c:pt idx="5">
                  <c:v>6.9545454545454541</c:v>
                </c:pt>
                <c:pt idx="6">
                  <c:v>4.6190476190476186</c:v>
                </c:pt>
                <c:pt idx="7">
                  <c:v>5</c:v>
                </c:pt>
                <c:pt idx="8">
                  <c:v>5.0454545454545459</c:v>
                </c:pt>
                <c:pt idx="9">
                  <c:v>5.4285714285714288</c:v>
                </c:pt>
                <c:pt idx="10">
                  <c:v>4.2272727272727275</c:v>
                </c:pt>
                <c:pt idx="11">
                  <c:v>4.9545454545454541</c:v>
                </c:pt>
              </c:numCache>
            </c:numRef>
          </c:val>
        </c:ser>
        <c:ser>
          <c:idx val="8"/>
          <c:order val="8"/>
          <c:tx>
            <c:strRef>
              <c:f>Averages!$L$46</c:f>
              <c:strCache>
                <c:ptCount val="1"/>
                <c:pt idx="0">
                  <c:v>51-&lt;56</c:v>
                </c:pt>
              </c:strCache>
            </c:strRef>
          </c:tx>
          <c:invertIfNegative val="0"/>
          <c:cat>
            <c:strRef>
              <c:f>Averages!$B$47:$B$58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Averages!$L$47:$L$58</c:f>
              <c:numCache>
                <c:formatCode>0</c:formatCode>
                <c:ptCount val="12"/>
                <c:pt idx="0">
                  <c:v>1.4761904761904763</c:v>
                </c:pt>
                <c:pt idx="1">
                  <c:v>1.0476190476190477</c:v>
                </c:pt>
                <c:pt idx="2">
                  <c:v>1.4782608695652173</c:v>
                </c:pt>
                <c:pt idx="3">
                  <c:v>1.0476190476190477</c:v>
                </c:pt>
                <c:pt idx="4">
                  <c:v>1.5</c:v>
                </c:pt>
                <c:pt idx="5">
                  <c:v>2.3181818181818183</c:v>
                </c:pt>
                <c:pt idx="6">
                  <c:v>1.1428571428571428</c:v>
                </c:pt>
                <c:pt idx="7">
                  <c:v>1.4782608695652173</c:v>
                </c:pt>
                <c:pt idx="8">
                  <c:v>1.3181818181818181</c:v>
                </c:pt>
                <c:pt idx="9">
                  <c:v>1.8571428571428572</c:v>
                </c:pt>
                <c:pt idx="10">
                  <c:v>1.6818181818181819</c:v>
                </c:pt>
                <c:pt idx="11">
                  <c:v>1.5909090909090908</c:v>
                </c:pt>
              </c:numCache>
            </c:numRef>
          </c:val>
        </c:ser>
        <c:ser>
          <c:idx val="9"/>
          <c:order val="9"/>
          <c:tx>
            <c:strRef>
              <c:f>Averages!$M$46</c:f>
              <c:strCache>
                <c:ptCount val="1"/>
                <c:pt idx="0">
                  <c:v>56-&lt;61</c:v>
                </c:pt>
              </c:strCache>
            </c:strRef>
          </c:tx>
          <c:invertIfNegative val="0"/>
          <c:cat>
            <c:strRef>
              <c:f>Averages!$B$47:$B$58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Averages!$M$47:$M$58</c:f>
              <c:numCache>
                <c:formatCode>0</c:formatCode>
                <c:ptCount val="12"/>
                <c:pt idx="0">
                  <c:v>0.47619047619047616</c:v>
                </c:pt>
                <c:pt idx="1">
                  <c:v>0.52380952380952384</c:v>
                </c:pt>
                <c:pt idx="2">
                  <c:v>0.60869565217391308</c:v>
                </c:pt>
                <c:pt idx="3">
                  <c:v>0.42857142857142855</c:v>
                </c:pt>
                <c:pt idx="4">
                  <c:v>0.72727272727272729</c:v>
                </c:pt>
                <c:pt idx="5">
                  <c:v>0.81818181818181823</c:v>
                </c:pt>
                <c:pt idx="6">
                  <c:v>0.8571428571428571</c:v>
                </c:pt>
                <c:pt idx="7">
                  <c:v>0.65217391304347827</c:v>
                </c:pt>
                <c:pt idx="8">
                  <c:v>0.63636363636363635</c:v>
                </c:pt>
                <c:pt idx="9">
                  <c:v>0.80952380952380953</c:v>
                </c:pt>
                <c:pt idx="10">
                  <c:v>0.36363636363636365</c:v>
                </c:pt>
                <c:pt idx="11">
                  <c:v>0.45454545454545453</c:v>
                </c:pt>
              </c:numCache>
            </c:numRef>
          </c:val>
        </c:ser>
        <c:ser>
          <c:idx val="10"/>
          <c:order val="10"/>
          <c:tx>
            <c:strRef>
              <c:f>Averages!$N$46</c:f>
              <c:strCache>
                <c:ptCount val="1"/>
                <c:pt idx="0">
                  <c:v>61-&lt;66</c:v>
                </c:pt>
              </c:strCache>
            </c:strRef>
          </c:tx>
          <c:invertIfNegative val="0"/>
          <c:cat>
            <c:strRef>
              <c:f>Averages!$B$47:$B$58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Averages!$N$47:$N$58</c:f>
              <c:numCache>
                <c:formatCode>0</c:formatCode>
                <c:ptCount val="12"/>
                <c:pt idx="0">
                  <c:v>0.19047619047619047</c:v>
                </c:pt>
                <c:pt idx="1">
                  <c:v>0.14285714285714285</c:v>
                </c:pt>
                <c:pt idx="2">
                  <c:v>0.17391304347826086</c:v>
                </c:pt>
                <c:pt idx="3">
                  <c:v>0.23809523809523808</c:v>
                </c:pt>
                <c:pt idx="4">
                  <c:v>0.40909090909090912</c:v>
                </c:pt>
                <c:pt idx="5">
                  <c:v>0.45454545454545453</c:v>
                </c:pt>
                <c:pt idx="6">
                  <c:v>0.2857142857142857</c:v>
                </c:pt>
                <c:pt idx="7">
                  <c:v>0.2608695652173913</c:v>
                </c:pt>
                <c:pt idx="8">
                  <c:v>0.36363636363636365</c:v>
                </c:pt>
                <c:pt idx="9">
                  <c:v>0.47619047619047616</c:v>
                </c:pt>
                <c:pt idx="10">
                  <c:v>0.45454545454545453</c:v>
                </c:pt>
                <c:pt idx="11">
                  <c:v>0.22727272727272727</c:v>
                </c:pt>
              </c:numCache>
            </c:numRef>
          </c:val>
        </c:ser>
        <c:ser>
          <c:idx val="11"/>
          <c:order val="11"/>
          <c:tx>
            <c:strRef>
              <c:f>Averages!$O$46</c:f>
              <c:strCache>
                <c:ptCount val="1"/>
                <c:pt idx="0">
                  <c:v>66-&lt;71</c:v>
                </c:pt>
              </c:strCache>
            </c:strRef>
          </c:tx>
          <c:invertIfNegative val="0"/>
          <c:cat>
            <c:strRef>
              <c:f>Averages!$B$47:$B$58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Averages!$O$47:$O$58</c:f>
              <c:numCache>
                <c:formatCode>0</c:formatCode>
                <c:ptCount val="12"/>
                <c:pt idx="0">
                  <c:v>0.19047619047619047</c:v>
                </c:pt>
                <c:pt idx="1">
                  <c:v>0.19047619047619047</c:v>
                </c:pt>
                <c:pt idx="2">
                  <c:v>0.21739130434782608</c:v>
                </c:pt>
                <c:pt idx="3">
                  <c:v>9.5238095238095233E-2</c:v>
                </c:pt>
                <c:pt idx="4">
                  <c:v>0.18181818181818182</c:v>
                </c:pt>
                <c:pt idx="5">
                  <c:v>0.31818181818181818</c:v>
                </c:pt>
                <c:pt idx="6">
                  <c:v>0.33333333333333331</c:v>
                </c:pt>
                <c:pt idx="7">
                  <c:v>0.2608695652173913</c:v>
                </c:pt>
                <c:pt idx="8">
                  <c:v>0.13636363636363635</c:v>
                </c:pt>
                <c:pt idx="9">
                  <c:v>0.23809523809523808</c:v>
                </c:pt>
                <c:pt idx="10">
                  <c:v>0.13636363636363635</c:v>
                </c:pt>
                <c:pt idx="11">
                  <c:v>0.13636363636363635</c:v>
                </c:pt>
              </c:numCache>
            </c:numRef>
          </c:val>
        </c:ser>
        <c:ser>
          <c:idx val="12"/>
          <c:order val="12"/>
          <c:tx>
            <c:strRef>
              <c:f>Averages!$P$46</c:f>
              <c:strCache>
                <c:ptCount val="1"/>
                <c:pt idx="0">
                  <c:v>=&gt;71</c:v>
                </c:pt>
              </c:strCache>
            </c:strRef>
          </c:tx>
          <c:invertIfNegative val="0"/>
          <c:cat>
            <c:strRef>
              <c:f>Averages!$B$47:$B$58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Averages!$P$47:$P$58</c:f>
              <c:numCache>
                <c:formatCode>0</c:formatCode>
                <c:ptCount val="12"/>
                <c:pt idx="0">
                  <c:v>5.2380952380952381</c:v>
                </c:pt>
                <c:pt idx="1">
                  <c:v>8.8095238095238102</c:v>
                </c:pt>
                <c:pt idx="2">
                  <c:v>3.1739130434782608</c:v>
                </c:pt>
                <c:pt idx="3">
                  <c:v>7.8571428571428568</c:v>
                </c:pt>
                <c:pt idx="4">
                  <c:v>8.8181818181818183</c:v>
                </c:pt>
                <c:pt idx="5">
                  <c:v>8.1363636363636367</c:v>
                </c:pt>
                <c:pt idx="6">
                  <c:v>13.80952380952381</c:v>
                </c:pt>
                <c:pt idx="7">
                  <c:v>4.5652173913043477</c:v>
                </c:pt>
                <c:pt idx="8">
                  <c:v>8.3636363636363633</c:v>
                </c:pt>
                <c:pt idx="9">
                  <c:v>8.6190476190476186</c:v>
                </c:pt>
                <c:pt idx="10">
                  <c:v>10.318181818181818</c:v>
                </c:pt>
                <c:pt idx="11">
                  <c:v>9.454545454545455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70208"/>
        <c:axId val="43071744"/>
      </c:barChart>
      <c:catAx>
        <c:axId val="43070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43071744"/>
        <c:crosses val="autoZero"/>
        <c:auto val="1"/>
        <c:lblAlgn val="ctr"/>
        <c:lblOffset val="100"/>
        <c:noMultiLvlLbl val="0"/>
      </c:catAx>
      <c:valAx>
        <c:axId val="4307174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4307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82444742101995"/>
          <c:y val="0.15602695608994821"/>
          <c:w val="0.10845695162508502"/>
          <c:h val="0.817999858125842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1337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2017-02-15T14:34:00Z</dcterms:created>
  <dcterms:modified xsi:type="dcterms:W3CDTF">2017-02-15T14:48:00Z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