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632" w:rsidRDefault="00B07632">
      <w:pPr>
        <w:pStyle w:val="Header"/>
        <w:tabs>
          <w:tab w:val="clear" w:pos="4153"/>
          <w:tab w:val="clear" w:pos="8306"/>
          <w:tab w:val="left" w:pos="1134"/>
        </w:tabs>
        <w:spacing w:after="0"/>
        <w:ind w:left="1134" w:hanging="1134"/>
        <w:rPr>
          <w:rFonts w:ascii="Arial" w:hAnsi="Arial" w:cs="Arial"/>
          <w:b/>
          <w:spacing w:val="1"/>
          <w:sz w:val="24"/>
          <w:szCs w:val="24"/>
        </w:rPr>
      </w:pPr>
      <w:r>
        <w:rPr>
          <w:rFonts w:ascii="Arial" w:hAnsi="Arial" w:cs="Arial"/>
          <w:b/>
          <w:spacing w:val="1"/>
          <w:sz w:val="24"/>
          <w:szCs w:val="24"/>
        </w:rPr>
        <w:t>PART 4</w:t>
      </w:r>
      <w:r>
        <w:rPr>
          <w:rFonts w:ascii="Arial" w:hAnsi="Arial" w:cs="Arial"/>
          <w:b/>
          <w:spacing w:val="1"/>
          <w:sz w:val="24"/>
          <w:szCs w:val="24"/>
        </w:rPr>
        <w:tab/>
        <w:t>SCHEME OF DELEGATION TO COMMITTEES AND SUB-COMMITTEES</w:t>
      </w:r>
    </w:p>
    <w:p w:rsidR="00B07632" w:rsidRDefault="00B07632">
      <w:pPr>
        <w:pStyle w:val="Header"/>
        <w:tabs>
          <w:tab w:val="clear" w:pos="4153"/>
          <w:tab w:val="clear" w:pos="8306"/>
        </w:tabs>
        <w:spacing w:after="0"/>
        <w:jc w:val="both"/>
        <w:rPr>
          <w:rFonts w:ascii="Arial" w:hAnsi="Arial" w:cs="Arial"/>
          <w:b/>
          <w:color w:val="000000"/>
          <w:sz w:val="24"/>
          <w:szCs w:val="24"/>
        </w:rPr>
      </w:pPr>
    </w:p>
    <w:p w:rsidR="00B07632" w:rsidRDefault="00B07632">
      <w:pPr>
        <w:pStyle w:val="Header"/>
        <w:tabs>
          <w:tab w:val="clear" w:pos="4153"/>
          <w:tab w:val="clear" w:pos="8306"/>
        </w:tabs>
        <w:spacing w:after="0"/>
        <w:jc w:val="both"/>
        <w:rPr>
          <w:rFonts w:ascii="Arial" w:hAnsi="Arial" w:cs="Arial"/>
          <w:b/>
          <w:color w:val="000000"/>
          <w:sz w:val="24"/>
          <w:szCs w:val="24"/>
        </w:rPr>
      </w:pPr>
      <w:r>
        <w:rPr>
          <w:rFonts w:ascii="Arial" w:hAnsi="Arial" w:cs="Arial"/>
          <w:b/>
          <w:color w:val="000000"/>
          <w:sz w:val="24"/>
          <w:szCs w:val="24"/>
        </w:rPr>
        <w:t>CONTENTS</w:t>
      </w:r>
    </w:p>
    <w:p w:rsidR="00E93285" w:rsidRDefault="00E93285">
      <w:pPr>
        <w:pStyle w:val="Header"/>
        <w:tabs>
          <w:tab w:val="clear" w:pos="4153"/>
          <w:tab w:val="clear" w:pos="8306"/>
        </w:tabs>
        <w:spacing w:after="0"/>
        <w:jc w:val="both"/>
        <w:rPr>
          <w:rFonts w:ascii="Arial" w:hAnsi="Arial" w:cs="Arial"/>
          <w:b/>
          <w:color w:val="000000"/>
          <w:sz w:val="24"/>
          <w:szCs w:val="24"/>
          <w:u w:val="single"/>
        </w:rPr>
      </w:pPr>
    </w:p>
    <w:p w:rsidR="00B07632" w:rsidRDefault="00B07632">
      <w:pPr>
        <w:pStyle w:val="Header"/>
        <w:tabs>
          <w:tab w:val="clear" w:pos="4153"/>
          <w:tab w:val="clear" w:pos="8306"/>
        </w:tabs>
        <w:spacing w:after="0"/>
        <w:jc w:val="both"/>
        <w:rPr>
          <w:rFonts w:ascii="Arial" w:hAnsi="Arial" w:cs="Arial"/>
          <w:b/>
          <w:color w:val="000000"/>
          <w:sz w:val="24"/>
          <w:szCs w:val="24"/>
          <w:u w:val="single"/>
        </w:rPr>
      </w:pPr>
      <w:r>
        <w:rPr>
          <w:rFonts w:ascii="Arial" w:hAnsi="Arial" w:cs="Arial"/>
          <w:b/>
          <w:color w:val="000000"/>
          <w:sz w:val="24"/>
          <w:szCs w:val="24"/>
          <w:u w:val="single"/>
        </w:rPr>
        <w:t>Introduction and General Delegations</w:t>
      </w:r>
      <w:r w:rsidR="004E0543" w:rsidRPr="004E0543">
        <w:rPr>
          <w:rFonts w:ascii="Arial" w:hAnsi="Arial" w:cs="Arial"/>
          <w:b/>
          <w:color w:val="000000"/>
          <w:sz w:val="24"/>
          <w:szCs w:val="24"/>
        </w:rPr>
        <w:tab/>
      </w:r>
      <w:r w:rsidR="004E0543" w:rsidRPr="004E0543">
        <w:rPr>
          <w:rFonts w:ascii="Arial" w:hAnsi="Arial" w:cs="Arial"/>
          <w:b/>
          <w:color w:val="000000"/>
          <w:sz w:val="24"/>
          <w:szCs w:val="24"/>
        </w:rPr>
        <w:tab/>
      </w:r>
      <w:r w:rsidR="004E0543" w:rsidRPr="004E0543">
        <w:rPr>
          <w:rFonts w:ascii="Arial" w:hAnsi="Arial" w:cs="Arial"/>
          <w:b/>
          <w:color w:val="000000"/>
          <w:sz w:val="24"/>
          <w:szCs w:val="24"/>
        </w:rPr>
        <w:tab/>
      </w:r>
      <w:r w:rsidR="004E0543" w:rsidRPr="004E0543">
        <w:rPr>
          <w:rFonts w:ascii="Arial" w:hAnsi="Arial" w:cs="Arial"/>
          <w:b/>
          <w:color w:val="000000"/>
          <w:sz w:val="24"/>
          <w:szCs w:val="24"/>
        </w:rPr>
        <w:tab/>
      </w:r>
      <w:r w:rsidR="004E0543" w:rsidRPr="004E0543">
        <w:rPr>
          <w:rFonts w:ascii="Arial" w:hAnsi="Arial" w:cs="Arial"/>
          <w:b/>
          <w:color w:val="000000"/>
          <w:sz w:val="24"/>
          <w:szCs w:val="24"/>
        </w:rPr>
        <w:tab/>
        <w:t>3</w:t>
      </w:r>
      <w:r w:rsidR="004E0543">
        <w:rPr>
          <w:rFonts w:ascii="Arial" w:hAnsi="Arial" w:cs="Arial"/>
          <w:b/>
          <w:color w:val="000000"/>
          <w:sz w:val="24"/>
          <w:szCs w:val="24"/>
        </w:rPr>
        <w:t xml:space="preserve"> </w:t>
      </w:r>
      <w:r w:rsidR="004E0543" w:rsidRPr="004E0543">
        <w:rPr>
          <w:rFonts w:ascii="Arial" w:hAnsi="Arial" w:cs="Arial"/>
          <w:b/>
          <w:color w:val="000000"/>
          <w:sz w:val="24"/>
          <w:szCs w:val="24"/>
        </w:rPr>
        <w:t>- 5</w:t>
      </w:r>
    </w:p>
    <w:p w:rsidR="00B07632" w:rsidRDefault="00B07632">
      <w:pPr>
        <w:pStyle w:val="Header"/>
        <w:tabs>
          <w:tab w:val="clear" w:pos="4153"/>
          <w:tab w:val="clear" w:pos="8306"/>
        </w:tabs>
        <w:spacing w:after="0"/>
        <w:jc w:val="both"/>
        <w:rPr>
          <w:rFonts w:ascii="Arial" w:hAnsi="Arial" w:cs="Arial"/>
          <w:color w:val="000000"/>
          <w:sz w:val="24"/>
          <w:szCs w:val="24"/>
          <w:u w:val="single"/>
        </w:rPr>
      </w:pPr>
    </w:p>
    <w:p w:rsidR="00B07632" w:rsidRDefault="00B07632">
      <w:pPr>
        <w:pStyle w:val="Header"/>
        <w:tabs>
          <w:tab w:val="clear" w:pos="4153"/>
          <w:tab w:val="clear" w:pos="8306"/>
        </w:tabs>
        <w:spacing w:after="0"/>
        <w:jc w:val="both"/>
        <w:rPr>
          <w:rFonts w:ascii="Arial" w:hAnsi="Arial" w:cs="Arial"/>
          <w:b/>
          <w:color w:val="000000"/>
          <w:sz w:val="24"/>
          <w:szCs w:val="24"/>
          <w:u w:val="single"/>
        </w:rPr>
      </w:pPr>
      <w:r>
        <w:rPr>
          <w:rFonts w:ascii="Arial" w:hAnsi="Arial" w:cs="Arial"/>
          <w:b/>
          <w:color w:val="000000"/>
          <w:sz w:val="24"/>
          <w:szCs w:val="24"/>
          <w:u w:val="single"/>
        </w:rPr>
        <w:t>Terms of Reference of Committees</w:t>
      </w:r>
    </w:p>
    <w:p w:rsidR="00B07632" w:rsidRDefault="00B07632">
      <w:pPr>
        <w:pStyle w:val="Header"/>
        <w:tabs>
          <w:tab w:val="clear" w:pos="4153"/>
          <w:tab w:val="clear" w:pos="8306"/>
        </w:tabs>
        <w:spacing w:after="0"/>
        <w:jc w:val="both"/>
        <w:rPr>
          <w:rFonts w:ascii="Arial" w:hAnsi="Arial" w:cs="Arial"/>
          <w:b/>
          <w:color w:val="000000"/>
          <w:sz w:val="24"/>
          <w:szCs w:val="24"/>
          <w:u w:val="single"/>
        </w:rPr>
      </w:pPr>
    </w:p>
    <w:p w:rsidR="00B07632" w:rsidRDefault="00B07632" w:rsidP="00711721">
      <w:pPr>
        <w:pStyle w:val="Header"/>
        <w:tabs>
          <w:tab w:val="clear" w:pos="4153"/>
          <w:tab w:val="clear" w:pos="8306"/>
        </w:tabs>
        <w:spacing w:after="0" w:line="240" w:lineRule="auto"/>
        <w:jc w:val="both"/>
        <w:rPr>
          <w:rFonts w:ascii="Arial" w:hAnsi="Arial" w:cs="Arial"/>
          <w:color w:val="000000"/>
          <w:sz w:val="24"/>
          <w:szCs w:val="24"/>
        </w:rPr>
      </w:pPr>
      <w:r>
        <w:rPr>
          <w:rFonts w:ascii="Arial" w:hAnsi="Arial" w:cs="Arial"/>
          <w:b/>
          <w:color w:val="000000"/>
          <w:sz w:val="24"/>
          <w:szCs w:val="24"/>
        </w:rPr>
        <w:t>1.</w:t>
      </w:r>
      <w:r>
        <w:rPr>
          <w:rFonts w:ascii="Arial" w:hAnsi="Arial" w:cs="Arial"/>
          <w:b/>
          <w:color w:val="000000"/>
          <w:sz w:val="24"/>
          <w:szCs w:val="24"/>
        </w:rPr>
        <w:tab/>
        <w:t>Policy</w:t>
      </w:r>
      <w:r w:rsidR="009A0255">
        <w:rPr>
          <w:rFonts w:ascii="Arial" w:hAnsi="Arial" w:cs="Arial"/>
          <w:b/>
          <w:color w:val="000000"/>
          <w:sz w:val="24"/>
          <w:szCs w:val="24"/>
        </w:rPr>
        <w:t>,</w:t>
      </w:r>
      <w:r>
        <w:rPr>
          <w:rFonts w:ascii="Arial" w:hAnsi="Arial" w:cs="Arial"/>
          <w:b/>
          <w:color w:val="000000"/>
          <w:sz w:val="24"/>
          <w:szCs w:val="24"/>
        </w:rPr>
        <w:t xml:space="preserve"> Resources </w:t>
      </w:r>
      <w:r w:rsidR="009A0255">
        <w:rPr>
          <w:rFonts w:ascii="Arial" w:hAnsi="Arial" w:cs="Arial"/>
          <w:b/>
          <w:color w:val="000000"/>
          <w:sz w:val="24"/>
          <w:szCs w:val="24"/>
        </w:rPr>
        <w:t xml:space="preserve">and Growth </w:t>
      </w:r>
      <w:r>
        <w:rPr>
          <w:rFonts w:ascii="Arial" w:hAnsi="Arial" w:cs="Arial"/>
          <w:b/>
          <w:color w:val="000000"/>
          <w:sz w:val="24"/>
          <w:szCs w:val="24"/>
        </w:rPr>
        <w:t>Committee</w:t>
      </w:r>
      <w:r>
        <w:rPr>
          <w:rFonts w:ascii="Arial" w:hAnsi="Arial" w:cs="Arial"/>
          <w:b/>
          <w:color w:val="000000"/>
          <w:sz w:val="24"/>
          <w:szCs w:val="24"/>
        </w:rPr>
        <w:tab/>
      </w:r>
      <w:r w:rsidR="004E0543">
        <w:rPr>
          <w:rFonts w:ascii="Arial" w:hAnsi="Arial" w:cs="Arial"/>
          <w:b/>
          <w:color w:val="000000"/>
          <w:sz w:val="24"/>
          <w:szCs w:val="24"/>
        </w:rPr>
        <w:tab/>
      </w:r>
      <w:r w:rsidR="004E0543">
        <w:rPr>
          <w:rFonts w:ascii="Arial" w:hAnsi="Arial" w:cs="Arial"/>
          <w:b/>
          <w:color w:val="000000"/>
          <w:sz w:val="24"/>
          <w:szCs w:val="24"/>
        </w:rPr>
        <w:tab/>
        <w:t>6 - 10</w:t>
      </w:r>
      <w:r>
        <w:rPr>
          <w:rFonts w:ascii="Arial" w:hAnsi="Arial" w:cs="Arial"/>
          <w:b/>
          <w:color w:val="000000"/>
          <w:sz w:val="24"/>
          <w:szCs w:val="24"/>
        </w:rPr>
        <w:tab/>
      </w:r>
      <w:r>
        <w:rPr>
          <w:rFonts w:ascii="Arial" w:hAnsi="Arial" w:cs="Arial"/>
          <w:b/>
          <w:color w:val="000000"/>
          <w:sz w:val="24"/>
          <w:szCs w:val="24"/>
        </w:rPr>
        <w:tab/>
      </w:r>
      <w:r>
        <w:rPr>
          <w:rFonts w:ascii="Arial" w:hAnsi="Arial" w:cs="Arial"/>
          <w:color w:val="000000"/>
          <w:sz w:val="24"/>
          <w:szCs w:val="24"/>
        </w:rPr>
        <w:t>Personnel Appeals Panel</w:t>
      </w:r>
      <w:r w:rsidR="004E0543">
        <w:rPr>
          <w:rFonts w:ascii="Arial" w:hAnsi="Arial" w:cs="Arial"/>
          <w:color w:val="000000"/>
          <w:sz w:val="24"/>
          <w:szCs w:val="24"/>
        </w:rPr>
        <w:tab/>
      </w:r>
      <w:r w:rsidR="004E0543">
        <w:rPr>
          <w:rFonts w:ascii="Arial" w:hAnsi="Arial" w:cs="Arial"/>
          <w:color w:val="000000"/>
          <w:sz w:val="24"/>
          <w:szCs w:val="24"/>
        </w:rPr>
        <w:tab/>
      </w:r>
      <w:r w:rsidR="004E0543">
        <w:rPr>
          <w:rFonts w:ascii="Arial" w:hAnsi="Arial" w:cs="Arial"/>
          <w:color w:val="000000"/>
          <w:sz w:val="24"/>
          <w:szCs w:val="24"/>
        </w:rPr>
        <w:tab/>
      </w:r>
      <w:r w:rsidR="004E0543">
        <w:rPr>
          <w:rFonts w:ascii="Arial" w:hAnsi="Arial" w:cs="Arial"/>
          <w:color w:val="000000"/>
          <w:sz w:val="24"/>
          <w:szCs w:val="24"/>
        </w:rPr>
        <w:tab/>
      </w:r>
      <w:r w:rsidR="004E0543">
        <w:rPr>
          <w:rFonts w:ascii="Arial" w:hAnsi="Arial" w:cs="Arial"/>
          <w:color w:val="000000"/>
          <w:sz w:val="24"/>
          <w:szCs w:val="24"/>
        </w:rPr>
        <w:tab/>
      </w:r>
      <w:r w:rsidR="004E0543">
        <w:rPr>
          <w:rFonts w:ascii="Arial" w:hAnsi="Arial" w:cs="Arial"/>
          <w:color w:val="000000"/>
          <w:sz w:val="24"/>
          <w:szCs w:val="24"/>
        </w:rPr>
        <w:tab/>
        <w:t>11</w:t>
      </w:r>
      <w:r w:rsidR="004E0543">
        <w:rPr>
          <w:rFonts w:ascii="Arial" w:hAnsi="Arial" w:cs="Arial"/>
          <w:color w:val="000000"/>
          <w:sz w:val="24"/>
          <w:szCs w:val="24"/>
        </w:rPr>
        <w:tab/>
      </w:r>
    </w:p>
    <w:p w:rsidR="00B07632" w:rsidRDefault="00B07632">
      <w:pPr>
        <w:pStyle w:val="Header"/>
        <w:tabs>
          <w:tab w:val="clear" w:pos="4153"/>
          <w:tab w:val="clear" w:pos="8306"/>
        </w:tabs>
        <w:spacing w:after="0" w:line="240" w:lineRule="auto"/>
        <w:jc w:val="both"/>
        <w:rPr>
          <w:rFonts w:ascii="Arial" w:hAnsi="Arial" w:cs="Arial"/>
          <w:b/>
          <w:color w:val="000000"/>
          <w:sz w:val="24"/>
          <w:szCs w:val="24"/>
        </w:rPr>
      </w:pPr>
    </w:p>
    <w:p w:rsidR="00B07632" w:rsidRDefault="00B07632">
      <w:pPr>
        <w:pStyle w:val="Header"/>
        <w:tabs>
          <w:tab w:val="clear" w:pos="4153"/>
          <w:tab w:val="clear" w:pos="8306"/>
        </w:tabs>
        <w:spacing w:after="0" w:line="240" w:lineRule="auto"/>
        <w:jc w:val="both"/>
        <w:rPr>
          <w:rFonts w:ascii="Arial" w:hAnsi="Arial" w:cs="Arial"/>
          <w:b/>
          <w:color w:val="000000"/>
          <w:sz w:val="24"/>
          <w:szCs w:val="24"/>
        </w:rPr>
      </w:pPr>
      <w:r>
        <w:rPr>
          <w:rFonts w:ascii="Arial" w:hAnsi="Arial" w:cs="Arial"/>
          <w:b/>
          <w:color w:val="000000"/>
          <w:sz w:val="24"/>
          <w:szCs w:val="24"/>
        </w:rPr>
        <w:t>2.</w:t>
      </w:r>
      <w:r>
        <w:rPr>
          <w:rFonts w:ascii="Arial" w:hAnsi="Arial" w:cs="Arial"/>
          <w:b/>
          <w:color w:val="000000"/>
          <w:sz w:val="24"/>
          <w:szCs w:val="24"/>
        </w:rPr>
        <w:tab/>
        <w:t xml:space="preserve">Housing </w:t>
      </w:r>
      <w:r w:rsidR="0045552C">
        <w:rPr>
          <w:rFonts w:ascii="Arial" w:hAnsi="Arial" w:cs="Arial"/>
          <w:b/>
          <w:color w:val="000000"/>
          <w:sz w:val="24"/>
          <w:szCs w:val="24"/>
        </w:rPr>
        <w:t xml:space="preserve">&amp; New Homes </w:t>
      </w:r>
      <w:r>
        <w:rPr>
          <w:rFonts w:ascii="Arial" w:hAnsi="Arial" w:cs="Arial"/>
          <w:b/>
          <w:color w:val="000000"/>
          <w:sz w:val="24"/>
          <w:szCs w:val="24"/>
        </w:rPr>
        <w:t>Committee</w:t>
      </w:r>
      <w:r w:rsidR="004E0543">
        <w:rPr>
          <w:rFonts w:ascii="Arial" w:hAnsi="Arial" w:cs="Arial"/>
          <w:b/>
          <w:color w:val="000000"/>
          <w:sz w:val="24"/>
          <w:szCs w:val="24"/>
        </w:rPr>
        <w:tab/>
      </w:r>
      <w:r w:rsidR="004E0543">
        <w:rPr>
          <w:rFonts w:ascii="Arial" w:hAnsi="Arial" w:cs="Arial"/>
          <w:b/>
          <w:color w:val="000000"/>
          <w:sz w:val="24"/>
          <w:szCs w:val="24"/>
        </w:rPr>
        <w:tab/>
      </w:r>
      <w:r w:rsidR="004E0543">
        <w:rPr>
          <w:rFonts w:ascii="Arial" w:hAnsi="Arial" w:cs="Arial"/>
          <w:b/>
          <w:color w:val="000000"/>
          <w:sz w:val="24"/>
          <w:szCs w:val="24"/>
        </w:rPr>
        <w:tab/>
      </w:r>
      <w:r w:rsidR="004E0543">
        <w:rPr>
          <w:rFonts w:ascii="Arial" w:hAnsi="Arial" w:cs="Arial"/>
          <w:b/>
          <w:color w:val="000000"/>
          <w:sz w:val="24"/>
          <w:szCs w:val="24"/>
        </w:rPr>
        <w:tab/>
        <w:t>12</w:t>
      </w:r>
    </w:p>
    <w:p w:rsidR="00B07632" w:rsidRDefault="00B07632">
      <w:pPr>
        <w:pStyle w:val="Header"/>
        <w:tabs>
          <w:tab w:val="clear" w:pos="4153"/>
          <w:tab w:val="clear" w:pos="8306"/>
        </w:tabs>
        <w:spacing w:after="0" w:line="240" w:lineRule="auto"/>
        <w:ind w:firstLine="720"/>
        <w:jc w:val="both"/>
        <w:rPr>
          <w:rFonts w:ascii="Arial" w:hAnsi="Arial" w:cs="Arial"/>
          <w:color w:val="000000"/>
          <w:sz w:val="24"/>
          <w:szCs w:val="24"/>
        </w:rPr>
      </w:pPr>
    </w:p>
    <w:p w:rsidR="00B07632" w:rsidRDefault="00B07632">
      <w:pPr>
        <w:pStyle w:val="Header"/>
        <w:tabs>
          <w:tab w:val="clear" w:pos="4153"/>
          <w:tab w:val="clear" w:pos="8306"/>
        </w:tabs>
        <w:spacing w:after="0" w:line="240" w:lineRule="auto"/>
        <w:jc w:val="both"/>
        <w:rPr>
          <w:rFonts w:ascii="Arial" w:hAnsi="Arial" w:cs="Arial"/>
          <w:b/>
          <w:color w:val="000000"/>
          <w:sz w:val="24"/>
          <w:szCs w:val="24"/>
        </w:rPr>
      </w:pPr>
      <w:r>
        <w:rPr>
          <w:rFonts w:ascii="Arial" w:hAnsi="Arial" w:cs="Arial"/>
          <w:b/>
          <w:color w:val="000000"/>
          <w:sz w:val="24"/>
          <w:szCs w:val="24"/>
        </w:rPr>
        <w:t>3.</w:t>
      </w:r>
      <w:r>
        <w:rPr>
          <w:rFonts w:ascii="Arial" w:hAnsi="Arial" w:cs="Arial"/>
          <w:b/>
          <w:color w:val="000000"/>
          <w:sz w:val="24"/>
          <w:szCs w:val="24"/>
        </w:rPr>
        <w:tab/>
        <w:t>Children</w:t>
      </w:r>
      <w:r w:rsidR="0045552C">
        <w:rPr>
          <w:rFonts w:ascii="Arial" w:hAnsi="Arial" w:cs="Arial"/>
          <w:b/>
          <w:color w:val="000000"/>
          <w:sz w:val="24"/>
          <w:szCs w:val="24"/>
        </w:rPr>
        <w:t>,</w:t>
      </w:r>
      <w:r>
        <w:rPr>
          <w:rFonts w:ascii="Arial" w:hAnsi="Arial" w:cs="Arial"/>
          <w:b/>
          <w:color w:val="000000"/>
          <w:sz w:val="24"/>
          <w:szCs w:val="24"/>
        </w:rPr>
        <w:t xml:space="preserve"> Young People </w:t>
      </w:r>
      <w:r w:rsidR="0045552C">
        <w:rPr>
          <w:rFonts w:ascii="Arial" w:hAnsi="Arial" w:cs="Arial"/>
          <w:b/>
          <w:color w:val="000000"/>
          <w:sz w:val="24"/>
          <w:szCs w:val="24"/>
        </w:rPr>
        <w:t xml:space="preserve">&amp; Skills </w:t>
      </w:r>
      <w:r>
        <w:rPr>
          <w:rFonts w:ascii="Arial" w:hAnsi="Arial" w:cs="Arial"/>
          <w:b/>
          <w:color w:val="000000"/>
          <w:sz w:val="24"/>
          <w:szCs w:val="24"/>
        </w:rPr>
        <w:t>Committee</w:t>
      </w:r>
      <w:r w:rsidR="004E0543">
        <w:rPr>
          <w:rFonts w:ascii="Arial" w:hAnsi="Arial" w:cs="Arial"/>
          <w:b/>
          <w:color w:val="000000"/>
          <w:sz w:val="24"/>
          <w:szCs w:val="24"/>
        </w:rPr>
        <w:tab/>
      </w:r>
      <w:r w:rsidR="004E0543">
        <w:rPr>
          <w:rFonts w:ascii="Arial" w:hAnsi="Arial" w:cs="Arial"/>
          <w:b/>
          <w:color w:val="000000"/>
          <w:sz w:val="24"/>
          <w:szCs w:val="24"/>
        </w:rPr>
        <w:tab/>
      </w:r>
      <w:r w:rsidR="004E0543">
        <w:rPr>
          <w:rFonts w:ascii="Arial" w:hAnsi="Arial" w:cs="Arial"/>
          <w:b/>
          <w:color w:val="000000"/>
          <w:sz w:val="24"/>
          <w:szCs w:val="24"/>
        </w:rPr>
        <w:tab/>
        <w:t>13 - 14</w:t>
      </w:r>
    </w:p>
    <w:p w:rsidR="00B07632" w:rsidRDefault="00B07632">
      <w:pPr>
        <w:pStyle w:val="Header"/>
        <w:tabs>
          <w:tab w:val="clear" w:pos="4153"/>
          <w:tab w:val="clear" w:pos="8306"/>
        </w:tabs>
        <w:spacing w:after="0" w:line="240" w:lineRule="auto"/>
        <w:jc w:val="both"/>
        <w:rPr>
          <w:rFonts w:ascii="Arial" w:hAnsi="Arial" w:cs="Arial"/>
          <w:b/>
          <w:color w:val="000000"/>
          <w:sz w:val="24"/>
          <w:szCs w:val="24"/>
        </w:rPr>
      </w:pPr>
    </w:p>
    <w:p w:rsidR="00B07632" w:rsidRDefault="00C17838">
      <w:pPr>
        <w:pStyle w:val="Header"/>
        <w:tabs>
          <w:tab w:val="clear" w:pos="4153"/>
          <w:tab w:val="clear" w:pos="8306"/>
        </w:tabs>
        <w:spacing w:after="0" w:line="240" w:lineRule="auto"/>
        <w:jc w:val="both"/>
        <w:rPr>
          <w:rFonts w:ascii="Arial" w:hAnsi="Arial" w:cs="Arial"/>
          <w:b/>
          <w:color w:val="000000"/>
          <w:sz w:val="24"/>
          <w:szCs w:val="24"/>
        </w:rPr>
      </w:pPr>
      <w:r>
        <w:rPr>
          <w:rFonts w:ascii="Arial" w:hAnsi="Arial" w:cs="Arial"/>
          <w:b/>
          <w:color w:val="000000"/>
          <w:sz w:val="24"/>
          <w:szCs w:val="24"/>
        </w:rPr>
        <w:t>4</w:t>
      </w:r>
      <w:r w:rsidR="00B07632">
        <w:rPr>
          <w:rFonts w:ascii="Arial" w:hAnsi="Arial" w:cs="Arial"/>
          <w:b/>
          <w:color w:val="000000"/>
          <w:sz w:val="24"/>
          <w:szCs w:val="24"/>
        </w:rPr>
        <w:t>.</w:t>
      </w:r>
      <w:r w:rsidR="00B07632">
        <w:rPr>
          <w:rFonts w:ascii="Arial" w:hAnsi="Arial" w:cs="Arial"/>
          <w:b/>
          <w:color w:val="000000"/>
          <w:sz w:val="24"/>
          <w:szCs w:val="24"/>
        </w:rPr>
        <w:tab/>
      </w:r>
      <w:r w:rsidR="00E472F0">
        <w:rPr>
          <w:rFonts w:ascii="Arial" w:hAnsi="Arial" w:cs="Arial"/>
          <w:b/>
          <w:color w:val="000000"/>
          <w:sz w:val="24"/>
          <w:szCs w:val="24"/>
        </w:rPr>
        <w:t>Tourism,</w:t>
      </w:r>
      <w:r w:rsidR="00B07632">
        <w:rPr>
          <w:rFonts w:ascii="Arial" w:hAnsi="Arial" w:cs="Arial"/>
          <w:b/>
          <w:color w:val="000000"/>
          <w:sz w:val="24"/>
          <w:szCs w:val="24"/>
        </w:rPr>
        <w:t xml:space="preserve"> Development &amp; Culture Committee</w:t>
      </w:r>
      <w:r w:rsidR="004E0543">
        <w:rPr>
          <w:rFonts w:ascii="Arial" w:hAnsi="Arial" w:cs="Arial"/>
          <w:b/>
          <w:color w:val="000000"/>
          <w:sz w:val="24"/>
          <w:szCs w:val="24"/>
        </w:rPr>
        <w:tab/>
      </w:r>
      <w:r w:rsidR="004E0543">
        <w:rPr>
          <w:rFonts w:ascii="Arial" w:hAnsi="Arial" w:cs="Arial"/>
          <w:b/>
          <w:color w:val="000000"/>
          <w:sz w:val="24"/>
          <w:szCs w:val="24"/>
        </w:rPr>
        <w:tab/>
        <w:t>15 - 16</w:t>
      </w:r>
    </w:p>
    <w:p w:rsidR="00B07632" w:rsidRDefault="00B07632">
      <w:pPr>
        <w:pStyle w:val="Header"/>
        <w:tabs>
          <w:tab w:val="clear" w:pos="4153"/>
          <w:tab w:val="clear" w:pos="8306"/>
        </w:tabs>
        <w:spacing w:after="0" w:line="240" w:lineRule="auto"/>
        <w:jc w:val="both"/>
        <w:rPr>
          <w:rFonts w:ascii="Arial" w:hAnsi="Arial" w:cs="Arial"/>
          <w:b/>
          <w:color w:val="000000"/>
          <w:sz w:val="24"/>
          <w:szCs w:val="24"/>
        </w:rPr>
      </w:pPr>
    </w:p>
    <w:p w:rsidR="00B07632" w:rsidRDefault="00C17838">
      <w:pPr>
        <w:pStyle w:val="Header"/>
        <w:tabs>
          <w:tab w:val="clear" w:pos="4153"/>
          <w:tab w:val="clear" w:pos="8306"/>
        </w:tabs>
        <w:spacing w:after="0" w:line="240" w:lineRule="auto"/>
        <w:jc w:val="both"/>
        <w:rPr>
          <w:rFonts w:ascii="Arial" w:hAnsi="Arial" w:cs="Arial"/>
          <w:b/>
          <w:color w:val="000000"/>
          <w:sz w:val="24"/>
          <w:szCs w:val="24"/>
        </w:rPr>
      </w:pPr>
      <w:r>
        <w:rPr>
          <w:rFonts w:ascii="Arial" w:hAnsi="Arial" w:cs="Arial"/>
          <w:b/>
          <w:color w:val="000000"/>
          <w:sz w:val="24"/>
          <w:szCs w:val="24"/>
        </w:rPr>
        <w:t>5</w:t>
      </w:r>
      <w:r w:rsidR="00B07632">
        <w:rPr>
          <w:rFonts w:ascii="Arial" w:hAnsi="Arial" w:cs="Arial"/>
          <w:b/>
          <w:color w:val="000000"/>
          <w:sz w:val="24"/>
          <w:szCs w:val="24"/>
        </w:rPr>
        <w:t>.</w:t>
      </w:r>
      <w:r w:rsidR="00B07632">
        <w:rPr>
          <w:rFonts w:ascii="Arial" w:hAnsi="Arial" w:cs="Arial"/>
          <w:b/>
          <w:color w:val="000000"/>
          <w:sz w:val="24"/>
          <w:szCs w:val="24"/>
        </w:rPr>
        <w:tab/>
        <w:t>Environment, Transport &amp; Sustainability Committee</w:t>
      </w:r>
      <w:r w:rsidR="004E0543">
        <w:rPr>
          <w:rFonts w:ascii="Arial" w:hAnsi="Arial" w:cs="Arial"/>
          <w:b/>
          <w:color w:val="000000"/>
          <w:sz w:val="24"/>
          <w:szCs w:val="24"/>
        </w:rPr>
        <w:tab/>
        <w:t>17 - 19</w:t>
      </w:r>
    </w:p>
    <w:p w:rsidR="00B07632" w:rsidRDefault="00B07632">
      <w:pPr>
        <w:pStyle w:val="Header"/>
        <w:tabs>
          <w:tab w:val="clear" w:pos="4153"/>
          <w:tab w:val="clear" w:pos="8306"/>
        </w:tabs>
        <w:spacing w:after="0" w:line="240" w:lineRule="auto"/>
        <w:jc w:val="both"/>
        <w:rPr>
          <w:rFonts w:ascii="Arial" w:hAnsi="Arial" w:cs="Arial"/>
          <w:b/>
          <w:color w:val="000000"/>
          <w:sz w:val="24"/>
          <w:szCs w:val="24"/>
        </w:rPr>
      </w:pPr>
    </w:p>
    <w:p w:rsidR="00B07632" w:rsidRDefault="00C17838">
      <w:pPr>
        <w:pStyle w:val="Header"/>
        <w:tabs>
          <w:tab w:val="clear" w:pos="4153"/>
          <w:tab w:val="clear" w:pos="8306"/>
        </w:tabs>
        <w:spacing w:after="0" w:line="240" w:lineRule="auto"/>
        <w:jc w:val="both"/>
        <w:rPr>
          <w:rFonts w:ascii="Arial" w:hAnsi="Arial" w:cs="Arial"/>
          <w:b/>
          <w:color w:val="000000"/>
          <w:sz w:val="24"/>
          <w:szCs w:val="24"/>
        </w:rPr>
      </w:pPr>
      <w:r>
        <w:rPr>
          <w:rFonts w:ascii="Arial" w:hAnsi="Arial" w:cs="Arial"/>
          <w:b/>
          <w:color w:val="000000"/>
          <w:sz w:val="24"/>
          <w:szCs w:val="24"/>
        </w:rPr>
        <w:t>6</w:t>
      </w:r>
      <w:r w:rsidR="00B07632">
        <w:rPr>
          <w:rFonts w:ascii="Arial" w:hAnsi="Arial" w:cs="Arial"/>
          <w:b/>
          <w:color w:val="000000"/>
          <w:sz w:val="24"/>
          <w:szCs w:val="24"/>
        </w:rPr>
        <w:t>.</w:t>
      </w:r>
      <w:r w:rsidR="00B07632">
        <w:rPr>
          <w:rFonts w:ascii="Arial" w:hAnsi="Arial" w:cs="Arial"/>
          <w:b/>
          <w:color w:val="000000"/>
          <w:sz w:val="24"/>
          <w:szCs w:val="24"/>
        </w:rPr>
        <w:tab/>
        <w:t xml:space="preserve">Planning Committee </w:t>
      </w:r>
      <w:r w:rsidR="004E0543">
        <w:rPr>
          <w:rFonts w:ascii="Arial" w:hAnsi="Arial" w:cs="Arial"/>
          <w:b/>
          <w:color w:val="000000"/>
          <w:sz w:val="24"/>
          <w:szCs w:val="24"/>
        </w:rPr>
        <w:tab/>
      </w:r>
      <w:r w:rsidR="004E0543">
        <w:rPr>
          <w:rFonts w:ascii="Arial" w:hAnsi="Arial" w:cs="Arial"/>
          <w:b/>
          <w:color w:val="000000"/>
          <w:sz w:val="24"/>
          <w:szCs w:val="24"/>
        </w:rPr>
        <w:tab/>
      </w:r>
      <w:r w:rsidR="004E0543">
        <w:rPr>
          <w:rFonts w:ascii="Arial" w:hAnsi="Arial" w:cs="Arial"/>
          <w:b/>
          <w:color w:val="000000"/>
          <w:sz w:val="24"/>
          <w:szCs w:val="24"/>
        </w:rPr>
        <w:tab/>
      </w:r>
      <w:r w:rsidR="004E0543">
        <w:rPr>
          <w:rFonts w:ascii="Arial" w:hAnsi="Arial" w:cs="Arial"/>
          <w:b/>
          <w:color w:val="000000"/>
          <w:sz w:val="24"/>
          <w:szCs w:val="24"/>
        </w:rPr>
        <w:tab/>
      </w:r>
      <w:r w:rsidR="004E0543">
        <w:rPr>
          <w:rFonts w:ascii="Arial" w:hAnsi="Arial" w:cs="Arial"/>
          <w:b/>
          <w:color w:val="000000"/>
          <w:sz w:val="24"/>
          <w:szCs w:val="24"/>
        </w:rPr>
        <w:tab/>
      </w:r>
      <w:r w:rsidR="004E0543">
        <w:rPr>
          <w:rFonts w:ascii="Arial" w:hAnsi="Arial" w:cs="Arial"/>
          <w:b/>
          <w:color w:val="000000"/>
          <w:sz w:val="24"/>
          <w:szCs w:val="24"/>
        </w:rPr>
        <w:tab/>
        <w:t>20</w:t>
      </w:r>
    </w:p>
    <w:p w:rsidR="00B07632" w:rsidRDefault="00B07632">
      <w:pPr>
        <w:pStyle w:val="Header"/>
        <w:tabs>
          <w:tab w:val="clear" w:pos="4153"/>
          <w:tab w:val="clear" w:pos="8306"/>
        </w:tabs>
        <w:spacing w:after="0" w:line="240" w:lineRule="auto"/>
        <w:jc w:val="both"/>
        <w:rPr>
          <w:rFonts w:ascii="Arial" w:hAnsi="Arial" w:cs="Arial"/>
          <w:color w:val="000000"/>
          <w:sz w:val="24"/>
          <w:szCs w:val="24"/>
        </w:rPr>
      </w:pPr>
    </w:p>
    <w:p w:rsidR="00035659" w:rsidRPr="005B218E" w:rsidRDefault="00C17838" w:rsidP="005B218E">
      <w:pPr>
        <w:pStyle w:val="Header"/>
        <w:tabs>
          <w:tab w:val="clear" w:pos="4153"/>
          <w:tab w:val="clear" w:pos="8306"/>
        </w:tabs>
        <w:spacing w:after="0" w:line="240" w:lineRule="auto"/>
        <w:jc w:val="both"/>
        <w:rPr>
          <w:rFonts w:ascii="Arial" w:hAnsi="Arial" w:cs="Arial"/>
          <w:b/>
          <w:color w:val="000000"/>
          <w:sz w:val="24"/>
          <w:szCs w:val="24"/>
        </w:rPr>
      </w:pPr>
      <w:r>
        <w:rPr>
          <w:rFonts w:ascii="Arial" w:hAnsi="Arial" w:cs="Arial"/>
          <w:b/>
          <w:color w:val="000000"/>
          <w:sz w:val="24"/>
          <w:szCs w:val="24"/>
        </w:rPr>
        <w:t>7</w:t>
      </w:r>
      <w:r w:rsidR="00B07632">
        <w:rPr>
          <w:rFonts w:ascii="Arial" w:hAnsi="Arial" w:cs="Arial"/>
          <w:b/>
          <w:color w:val="000000"/>
          <w:sz w:val="24"/>
          <w:szCs w:val="24"/>
        </w:rPr>
        <w:t>.</w:t>
      </w:r>
      <w:r w:rsidR="00B07632">
        <w:rPr>
          <w:rFonts w:ascii="Arial" w:hAnsi="Arial" w:cs="Arial"/>
          <w:b/>
          <w:color w:val="000000"/>
          <w:sz w:val="24"/>
          <w:szCs w:val="24"/>
        </w:rPr>
        <w:tab/>
        <w:t>Licensing Committee</w:t>
      </w:r>
      <w:r w:rsidR="004E0543">
        <w:rPr>
          <w:rFonts w:ascii="Arial" w:hAnsi="Arial" w:cs="Arial"/>
          <w:b/>
          <w:color w:val="000000"/>
          <w:sz w:val="24"/>
          <w:szCs w:val="24"/>
        </w:rPr>
        <w:tab/>
      </w:r>
      <w:r w:rsidR="004E0543">
        <w:rPr>
          <w:rFonts w:ascii="Arial" w:hAnsi="Arial" w:cs="Arial"/>
          <w:b/>
          <w:color w:val="000000"/>
          <w:sz w:val="24"/>
          <w:szCs w:val="24"/>
        </w:rPr>
        <w:tab/>
      </w:r>
      <w:r w:rsidR="004E0543">
        <w:rPr>
          <w:rFonts w:ascii="Arial" w:hAnsi="Arial" w:cs="Arial"/>
          <w:b/>
          <w:color w:val="000000"/>
          <w:sz w:val="24"/>
          <w:szCs w:val="24"/>
        </w:rPr>
        <w:tab/>
      </w:r>
      <w:r w:rsidR="004E0543">
        <w:rPr>
          <w:rFonts w:ascii="Arial" w:hAnsi="Arial" w:cs="Arial"/>
          <w:b/>
          <w:color w:val="000000"/>
          <w:sz w:val="24"/>
          <w:szCs w:val="24"/>
        </w:rPr>
        <w:tab/>
      </w:r>
      <w:r w:rsidR="004E0543">
        <w:rPr>
          <w:rFonts w:ascii="Arial" w:hAnsi="Arial" w:cs="Arial"/>
          <w:b/>
          <w:color w:val="000000"/>
          <w:sz w:val="24"/>
          <w:szCs w:val="24"/>
        </w:rPr>
        <w:tab/>
      </w:r>
      <w:r w:rsidR="004E0543">
        <w:rPr>
          <w:rFonts w:ascii="Arial" w:hAnsi="Arial" w:cs="Arial"/>
          <w:b/>
          <w:color w:val="000000"/>
          <w:sz w:val="24"/>
          <w:szCs w:val="24"/>
        </w:rPr>
        <w:tab/>
        <w:t>21- 22</w:t>
      </w:r>
      <w:r w:rsidR="004E0543">
        <w:rPr>
          <w:rFonts w:ascii="Arial" w:hAnsi="Arial" w:cs="Arial"/>
          <w:b/>
          <w:color w:val="000000"/>
          <w:sz w:val="24"/>
          <w:szCs w:val="24"/>
        </w:rPr>
        <w:tab/>
      </w:r>
    </w:p>
    <w:p w:rsidR="00B07632" w:rsidRDefault="00B07632" w:rsidP="00035659">
      <w:pPr>
        <w:pStyle w:val="Header"/>
        <w:tabs>
          <w:tab w:val="clear" w:pos="4153"/>
          <w:tab w:val="clear" w:pos="8306"/>
        </w:tabs>
        <w:spacing w:after="0" w:line="240" w:lineRule="auto"/>
        <w:ind w:left="720"/>
        <w:jc w:val="both"/>
        <w:rPr>
          <w:rFonts w:ascii="Arial" w:hAnsi="Arial" w:cs="Arial"/>
          <w:color w:val="000000"/>
          <w:sz w:val="24"/>
          <w:szCs w:val="24"/>
        </w:rPr>
      </w:pPr>
      <w:r>
        <w:rPr>
          <w:rFonts w:ascii="Arial" w:hAnsi="Arial" w:cs="Arial"/>
          <w:color w:val="000000"/>
          <w:sz w:val="24"/>
          <w:szCs w:val="24"/>
        </w:rPr>
        <w:t>Licensing Panel</w:t>
      </w:r>
      <w:r w:rsidR="004E0543">
        <w:rPr>
          <w:rFonts w:ascii="Arial" w:hAnsi="Arial" w:cs="Arial"/>
          <w:color w:val="000000"/>
          <w:sz w:val="24"/>
          <w:szCs w:val="24"/>
        </w:rPr>
        <w:tab/>
      </w:r>
      <w:r w:rsidR="004E0543">
        <w:rPr>
          <w:rFonts w:ascii="Arial" w:hAnsi="Arial" w:cs="Arial"/>
          <w:color w:val="000000"/>
          <w:sz w:val="24"/>
          <w:szCs w:val="24"/>
        </w:rPr>
        <w:tab/>
      </w:r>
      <w:r w:rsidR="004E0543">
        <w:rPr>
          <w:rFonts w:ascii="Arial" w:hAnsi="Arial" w:cs="Arial"/>
          <w:color w:val="000000"/>
          <w:sz w:val="24"/>
          <w:szCs w:val="24"/>
        </w:rPr>
        <w:tab/>
      </w:r>
      <w:r w:rsidR="004E0543">
        <w:rPr>
          <w:rFonts w:ascii="Arial" w:hAnsi="Arial" w:cs="Arial"/>
          <w:color w:val="000000"/>
          <w:sz w:val="24"/>
          <w:szCs w:val="24"/>
        </w:rPr>
        <w:tab/>
      </w:r>
      <w:r w:rsidR="004E0543">
        <w:rPr>
          <w:rFonts w:ascii="Arial" w:hAnsi="Arial" w:cs="Arial"/>
          <w:color w:val="000000"/>
          <w:sz w:val="24"/>
          <w:szCs w:val="24"/>
        </w:rPr>
        <w:tab/>
      </w:r>
      <w:r w:rsidR="004E0543">
        <w:rPr>
          <w:rFonts w:ascii="Arial" w:hAnsi="Arial" w:cs="Arial"/>
          <w:color w:val="000000"/>
          <w:sz w:val="24"/>
          <w:szCs w:val="24"/>
        </w:rPr>
        <w:tab/>
      </w:r>
      <w:r w:rsidR="004E0543">
        <w:rPr>
          <w:rFonts w:ascii="Arial" w:hAnsi="Arial" w:cs="Arial"/>
          <w:color w:val="000000"/>
          <w:sz w:val="24"/>
          <w:szCs w:val="24"/>
        </w:rPr>
        <w:tab/>
        <w:t>23 - 24</w:t>
      </w:r>
    </w:p>
    <w:p w:rsidR="00B07632" w:rsidRDefault="00B07632">
      <w:pPr>
        <w:pStyle w:val="Header"/>
        <w:tabs>
          <w:tab w:val="clear" w:pos="4153"/>
          <w:tab w:val="clear" w:pos="8306"/>
        </w:tabs>
        <w:spacing w:after="0" w:line="240" w:lineRule="auto"/>
        <w:ind w:left="720"/>
        <w:jc w:val="both"/>
        <w:rPr>
          <w:rFonts w:ascii="Arial" w:hAnsi="Arial" w:cs="Arial"/>
          <w:color w:val="000000"/>
          <w:sz w:val="24"/>
          <w:szCs w:val="24"/>
        </w:rPr>
      </w:pPr>
    </w:p>
    <w:p w:rsidR="00B07632" w:rsidRDefault="00C17838">
      <w:pPr>
        <w:pStyle w:val="Header"/>
        <w:tabs>
          <w:tab w:val="clear" w:pos="4153"/>
          <w:tab w:val="clear" w:pos="8306"/>
        </w:tabs>
        <w:spacing w:after="0" w:line="240" w:lineRule="auto"/>
        <w:jc w:val="both"/>
        <w:rPr>
          <w:rFonts w:ascii="Arial" w:hAnsi="Arial" w:cs="Arial"/>
          <w:b/>
          <w:color w:val="000000"/>
          <w:sz w:val="24"/>
          <w:szCs w:val="24"/>
        </w:rPr>
      </w:pPr>
      <w:r>
        <w:rPr>
          <w:rFonts w:ascii="Arial" w:hAnsi="Arial" w:cs="Arial"/>
          <w:b/>
          <w:color w:val="000000"/>
          <w:sz w:val="24"/>
          <w:szCs w:val="24"/>
        </w:rPr>
        <w:t>8</w:t>
      </w:r>
      <w:r w:rsidR="00B07632">
        <w:rPr>
          <w:rFonts w:ascii="Arial" w:hAnsi="Arial" w:cs="Arial"/>
          <w:b/>
          <w:color w:val="000000"/>
          <w:sz w:val="24"/>
          <w:szCs w:val="24"/>
        </w:rPr>
        <w:t>.</w:t>
      </w:r>
      <w:r w:rsidR="00B07632">
        <w:rPr>
          <w:rFonts w:ascii="Arial" w:hAnsi="Arial" w:cs="Arial"/>
          <w:b/>
          <w:color w:val="000000"/>
          <w:sz w:val="24"/>
          <w:szCs w:val="24"/>
        </w:rPr>
        <w:tab/>
        <w:t>Audit &amp; Standards Committee</w:t>
      </w:r>
      <w:r w:rsidR="004E0543">
        <w:rPr>
          <w:rFonts w:ascii="Arial" w:hAnsi="Arial" w:cs="Arial"/>
          <w:b/>
          <w:color w:val="000000"/>
          <w:sz w:val="24"/>
          <w:szCs w:val="24"/>
        </w:rPr>
        <w:tab/>
      </w:r>
      <w:r w:rsidR="004E0543">
        <w:rPr>
          <w:rFonts w:ascii="Arial" w:hAnsi="Arial" w:cs="Arial"/>
          <w:b/>
          <w:color w:val="000000"/>
          <w:sz w:val="24"/>
          <w:szCs w:val="24"/>
        </w:rPr>
        <w:tab/>
      </w:r>
      <w:r w:rsidR="004E0543">
        <w:rPr>
          <w:rFonts w:ascii="Arial" w:hAnsi="Arial" w:cs="Arial"/>
          <w:b/>
          <w:color w:val="000000"/>
          <w:sz w:val="24"/>
          <w:szCs w:val="24"/>
        </w:rPr>
        <w:tab/>
      </w:r>
      <w:r w:rsidR="004E0543">
        <w:rPr>
          <w:rFonts w:ascii="Arial" w:hAnsi="Arial" w:cs="Arial"/>
          <w:b/>
          <w:color w:val="000000"/>
          <w:sz w:val="24"/>
          <w:szCs w:val="24"/>
        </w:rPr>
        <w:tab/>
      </w:r>
      <w:r w:rsidR="004E0543">
        <w:rPr>
          <w:rFonts w:ascii="Arial" w:hAnsi="Arial" w:cs="Arial"/>
          <w:b/>
          <w:color w:val="000000"/>
          <w:sz w:val="24"/>
          <w:szCs w:val="24"/>
        </w:rPr>
        <w:tab/>
        <w:t>25- 27</w:t>
      </w:r>
      <w:r w:rsidR="004E0543">
        <w:rPr>
          <w:rFonts w:ascii="Arial" w:hAnsi="Arial" w:cs="Arial"/>
          <w:b/>
          <w:color w:val="000000"/>
          <w:sz w:val="24"/>
          <w:szCs w:val="24"/>
        </w:rPr>
        <w:tab/>
      </w:r>
    </w:p>
    <w:p w:rsidR="00B07632" w:rsidRDefault="00B07632">
      <w:pPr>
        <w:pStyle w:val="Header"/>
        <w:tabs>
          <w:tab w:val="clear" w:pos="4153"/>
          <w:tab w:val="clear" w:pos="8306"/>
        </w:tabs>
        <w:spacing w:after="0" w:line="240" w:lineRule="auto"/>
        <w:ind w:firstLine="720"/>
        <w:jc w:val="both"/>
        <w:rPr>
          <w:rFonts w:ascii="Arial" w:hAnsi="Arial" w:cs="Arial"/>
          <w:color w:val="000000"/>
          <w:sz w:val="24"/>
          <w:szCs w:val="24"/>
        </w:rPr>
      </w:pPr>
      <w:r>
        <w:rPr>
          <w:rFonts w:ascii="Arial" w:hAnsi="Arial" w:cs="Arial"/>
          <w:color w:val="000000"/>
          <w:sz w:val="24"/>
          <w:szCs w:val="24"/>
        </w:rPr>
        <w:t>Standards Panel</w:t>
      </w:r>
      <w:r w:rsidR="004E0543">
        <w:rPr>
          <w:rFonts w:ascii="Arial" w:hAnsi="Arial" w:cs="Arial"/>
          <w:color w:val="000000"/>
          <w:sz w:val="24"/>
          <w:szCs w:val="24"/>
        </w:rPr>
        <w:tab/>
      </w:r>
      <w:r w:rsidR="004E0543">
        <w:rPr>
          <w:rFonts w:ascii="Arial" w:hAnsi="Arial" w:cs="Arial"/>
          <w:color w:val="000000"/>
          <w:sz w:val="24"/>
          <w:szCs w:val="24"/>
        </w:rPr>
        <w:tab/>
      </w:r>
      <w:r w:rsidR="004E0543">
        <w:rPr>
          <w:rFonts w:ascii="Arial" w:hAnsi="Arial" w:cs="Arial"/>
          <w:color w:val="000000"/>
          <w:sz w:val="24"/>
          <w:szCs w:val="24"/>
        </w:rPr>
        <w:tab/>
      </w:r>
      <w:r w:rsidR="004E0543">
        <w:rPr>
          <w:rFonts w:ascii="Arial" w:hAnsi="Arial" w:cs="Arial"/>
          <w:color w:val="000000"/>
          <w:sz w:val="24"/>
          <w:szCs w:val="24"/>
        </w:rPr>
        <w:tab/>
      </w:r>
      <w:r w:rsidR="004E0543">
        <w:rPr>
          <w:rFonts w:ascii="Arial" w:hAnsi="Arial" w:cs="Arial"/>
          <w:color w:val="000000"/>
          <w:sz w:val="24"/>
          <w:szCs w:val="24"/>
        </w:rPr>
        <w:tab/>
      </w:r>
      <w:r w:rsidR="004E0543">
        <w:rPr>
          <w:rFonts w:ascii="Arial" w:hAnsi="Arial" w:cs="Arial"/>
          <w:color w:val="000000"/>
          <w:sz w:val="24"/>
          <w:szCs w:val="24"/>
        </w:rPr>
        <w:tab/>
      </w:r>
      <w:r w:rsidR="004E0543">
        <w:rPr>
          <w:rFonts w:ascii="Arial" w:hAnsi="Arial" w:cs="Arial"/>
          <w:color w:val="000000"/>
          <w:sz w:val="24"/>
          <w:szCs w:val="24"/>
        </w:rPr>
        <w:tab/>
        <w:t>28</w:t>
      </w:r>
    </w:p>
    <w:p w:rsidR="00B07632" w:rsidRDefault="00B07632">
      <w:pPr>
        <w:pStyle w:val="Header"/>
        <w:tabs>
          <w:tab w:val="clear" w:pos="4153"/>
          <w:tab w:val="clear" w:pos="8306"/>
        </w:tabs>
        <w:spacing w:after="0" w:line="240" w:lineRule="auto"/>
        <w:ind w:firstLine="720"/>
        <w:jc w:val="both"/>
        <w:rPr>
          <w:rFonts w:ascii="Arial" w:hAnsi="Arial" w:cs="Arial"/>
          <w:color w:val="000000"/>
          <w:sz w:val="24"/>
          <w:szCs w:val="24"/>
        </w:rPr>
      </w:pPr>
    </w:p>
    <w:p w:rsidR="00B07632" w:rsidRDefault="00C17838">
      <w:pPr>
        <w:pStyle w:val="Header"/>
        <w:tabs>
          <w:tab w:val="clear" w:pos="4153"/>
          <w:tab w:val="clear" w:pos="8306"/>
        </w:tabs>
        <w:spacing w:after="0" w:line="240" w:lineRule="auto"/>
        <w:jc w:val="both"/>
        <w:rPr>
          <w:rFonts w:ascii="Arial" w:hAnsi="Arial" w:cs="Arial"/>
          <w:b/>
          <w:color w:val="000000"/>
          <w:sz w:val="24"/>
          <w:szCs w:val="24"/>
        </w:rPr>
      </w:pPr>
      <w:r>
        <w:rPr>
          <w:rFonts w:ascii="Arial" w:hAnsi="Arial" w:cs="Arial"/>
          <w:b/>
          <w:color w:val="000000"/>
          <w:sz w:val="24"/>
          <w:szCs w:val="24"/>
        </w:rPr>
        <w:t>9</w:t>
      </w:r>
      <w:r w:rsidR="00B07632">
        <w:rPr>
          <w:rFonts w:ascii="Arial" w:hAnsi="Arial" w:cs="Arial"/>
          <w:b/>
          <w:color w:val="000000"/>
          <w:sz w:val="24"/>
          <w:szCs w:val="24"/>
        </w:rPr>
        <w:t>.</w:t>
      </w:r>
      <w:r w:rsidR="00B07632">
        <w:rPr>
          <w:rFonts w:ascii="Arial" w:hAnsi="Arial" w:cs="Arial"/>
          <w:b/>
          <w:color w:val="000000"/>
          <w:sz w:val="24"/>
          <w:szCs w:val="24"/>
        </w:rPr>
        <w:tab/>
        <w:t>Health and Wellbeing Board</w:t>
      </w:r>
      <w:r w:rsidR="004E0543">
        <w:rPr>
          <w:rFonts w:ascii="Arial" w:hAnsi="Arial" w:cs="Arial"/>
          <w:b/>
          <w:color w:val="000000"/>
          <w:sz w:val="24"/>
          <w:szCs w:val="24"/>
        </w:rPr>
        <w:tab/>
      </w:r>
      <w:r w:rsidR="004E0543">
        <w:rPr>
          <w:rFonts w:ascii="Arial" w:hAnsi="Arial" w:cs="Arial"/>
          <w:b/>
          <w:color w:val="000000"/>
          <w:sz w:val="24"/>
          <w:szCs w:val="24"/>
        </w:rPr>
        <w:tab/>
      </w:r>
      <w:r w:rsidR="004E0543">
        <w:rPr>
          <w:rFonts w:ascii="Arial" w:hAnsi="Arial" w:cs="Arial"/>
          <w:b/>
          <w:color w:val="000000"/>
          <w:sz w:val="24"/>
          <w:szCs w:val="24"/>
        </w:rPr>
        <w:tab/>
      </w:r>
      <w:r w:rsidR="004E0543">
        <w:rPr>
          <w:rFonts w:ascii="Arial" w:hAnsi="Arial" w:cs="Arial"/>
          <w:b/>
          <w:color w:val="000000"/>
          <w:sz w:val="24"/>
          <w:szCs w:val="24"/>
        </w:rPr>
        <w:tab/>
      </w:r>
      <w:r w:rsidR="004E0543">
        <w:rPr>
          <w:rFonts w:ascii="Arial" w:hAnsi="Arial" w:cs="Arial"/>
          <w:b/>
          <w:color w:val="000000"/>
          <w:sz w:val="24"/>
          <w:szCs w:val="24"/>
        </w:rPr>
        <w:tab/>
        <w:t>29 - 37</w:t>
      </w:r>
    </w:p>
    <w:p w:rsidR="00796F78" w:rsidRDefault="00796F78">
      <w:pPr>
        <w:pStyle w:val="Header"/>
        <w:tabs>
          <w:tab w:val="clear" w:pos="4153"/>
          <w:tab w:val="clear" w:pos="8306"/>
        </w:tabs>
        <w:spacing w:after="0" w:line="240" w:lineRule="auto"/>
        <w:jc w:val="both"/>
        <w:rPr>
          <w:rFonts w:ascii="Arial" w:hAnsi="Arial" w:cs="Arial"/>
          <w:b/>
          <w:color w:val="000000"/>
          <w:sz w:val="24"/>
          <w:szCs w:val="24"/>
        </w:rPr>
      </w:pPr>
    </w:p>
    <w:p w:rsidR="00796F78" w:rsidRDefault="00796F78" w:rsidP="00711721">
      <w:pPr>
        <w:pStyle w:val="Header"/>
        <w:tabs>
          <w:tab w:val="clear" w:pos="4153"/>
          <w:tab w:val="clear" w:pos="8306"/>
        </w:tabs>
        <w:spacing w:after="0" w:line="240" w:lineRule="auto"/>
        <w:ind w:left="720" w:hanging="720"/>
        <w:rPr>
          <w:rFonts w:ascii="Arial" w:hAnsi="Arial" w:cs="Arial"/>
          <w:b/>
          <w:color w:val="000000"/>
          <w:sz w:val="24"/>
          <w:szCs w:val="24"/>
        </w:rPr>
      </w:pPr>
      <w:r>
        <w:rPr>
          <w:rFonts w:ascii="Arial" w:hAnsi="Arial" w:cs="Arial"/>
          <w:b/>
          <w:color w:val="000000"/>
          <w:sz w:val="24"/>
          <w:szCs w:val="24"/>
        </w:rPr>
        <w:t>10.</w:t>
      </w:r>
      <w:r>
        <w:rPr>
          <w:rFonts w:ascii="Arial" w:hAnsi="Arial" w:cs="Arial"/>
          <w:b/>
          <w:color w:val="000000"/>
          <w:sz w:val="24"/>
          <w:szCs w:val="24"/>
        </w:rPr>
        <w:tab/>
      </w:r>
      <w:proofErr w:type="spellStart"/>
      <w:r>
        <w:rPr>
          <w:rFonts w:ascii="Arial" w:hAnsi="Arial" w:cs="Arial"/>
          <w:b/>
          <w:color w:val="000000"/>
          <w:sz w:val="24"/>
          <w:szCs w:val="24"/>
        </w:rPr>
        <w:t>Neighbourhoods</w:t>
      </w:r>
      <w:proofErr w:type="spellEnd"/>
      <w:r>
        <w:rPr>
          <w:rFonts w:ascii="Arial" w:hAnsi="Arial" w:cs="Arial"/>
          <w:b/>
          <w:color w:val="000000"/>
          <w:sz w:val="24"/>
          <w:szCs w:val="24"/>
        </w:rPr>
        <w:t xml:space="preserve">, </w:t>
      </w:r>
      <w:r w:rsidR="00711721">
        <w:rPr>
          <w:rFonts w:ascii="Arial" w:hAnsi="Arial" w:cs="Arial"/>
          <w:b/>
          <w:color w:val="000000"/>
          <w:sz w:val="24"/>
          <w:szCs w:val="24"/>
        </w:rPr>
        <w:t xml:space="preserve">Inclusion, </w:t>
      </w:r>
      <w:r>
        <w:rPr>
          <w:rFonts w:ascii="Arial" w:hAnsi="Arial" w:cs="Arial"/>
          <w:b/>
          <w:color w:val="000000"/>
          <w:sz w:val="24"/>
          <w:szCs w:val="24"/>
        </w:rPr>
        <w:t xml:space="preserve">Communities and </w:t>
      </w:r>
      <w:r w:rsidR="00E14FDA">
        <w:rPr>
          <w:rFonts w:ascii="Arial" w:hAnsi="Arial" w:cs="Arial"/>
          <w:b/>
          <w:color w:val="000000"/>
          <w:sz w:val="24"/>
          <w:szCs w:val="24"/>
        </w:rPr>
        <w:tab/>
      </w:r>
      <w:r w:rsidR="00E14FDA">
        <w:rPr>
          <w:rFonts w:ascii="Arial" w:hAnsi="Arial" w:cs="Arial"/>
          <w:b/>
          <w:color w:val="000000"/>
          <w:sz w:val="24"/>
          <w:szCs w:val="24"/>
        </w:rPr>
        <w:tab/>
        <w:t xml:space="preserve">38 - 40 Equalities </w:t>
      </w:r>
      <w:r>
        <w:rPr>
          <w:rFonts w:ascii="Arial" w:hAnsi="Arial" w:cs="Arial"/>
          <w:b/>
          <w:color w:val="000000"/>
          <w:sz w:val="24"/>
          <w:szCs w:val="24"/>
        </w:rPr>
        <w:t>Committee</w:t>
      </w:r>
    </w:p>
    <w:p w:rsidR="00B07632" w:rsidRDefault="00B07632">
      <w:pPr>
        <w:pStyle w:val="Header"/>
        <w:tabs>
          <w:tab w:val="clear" w:pos="4153"/>
          <w:tab w:val="clear" w:pos="8306"/>
        </w:tabs>
        <w:spacing w:after="0" w:line="240" w:lineRule="auto"/>
        <w:jc w:val="both"/>
        <w:rPr>
          <w:rFonts w:ascii="Arial" w:hAnsi="Arial" w:cs="Arial"/>
          <w:b/>
          <w:color w:val="000000"/>
          <w:sz w:val="24"/>
          <w:szCs w:val="24"/>
          <w:u w:val="single"/>
        </w:rPr>
      </w:pPr>
    </w:p>
    <w:p w:rsidR="00BB6892" w:rsidRDefault="00BB6892">
      <w:pPr>
        <w:pStyle w:val="Header"/>
        <w:tabs>
          <w:tab w:val="clear" w:pos="4153"/>
          <w:tab w:val="clear" w:pos="8306"/>
        </w:tabs>
        <w:spacing w:after="0" w:line="240" w:lineRule="auto"/>
        <w:jc w:val="both"/>
        <w:rPr>
          <w:rFonts w:ascii="Arial" w:hAnsi="Arial" w:cs="Arial"/>
          <w:b/>
          <w:color w:val="000000"/>
          <w:sz w:val="24"/>
          <w:szCs w:val="24"/>
          <w:u w:val="single"/>
        </w:rPr>
      </w:pPr>
    </w:p>
    <w:p w:rsidR="00B07632" w:rsidRDefault="00B07632">
      <w:pPr>
        <w:pStyle w:val="Header"/>
        <w:tabs>
          <w:tab w:val="clear" w:pos="4153"/>
          <w:tab w:val="clear" w:pos="8306"/>
        </w:tabs>
        <w:spacing w:after="0" w:line="240" w:lineRule="auto"/>
        <w:jc w:val="both"/>
        <w:rPr>
          <w:rFonts w:ascii="Arial" w:hAnsi="Arial" w:cs="Arial"/>
          <w:b/>
          <w:color w:val="000000"/>
          <w:sz w:val="24"/>
          <w:szCs w:val="24"/>
          <w:u w:val="single"/>
        </w:rPr>
      </w:pPr>
      <w:r>
        <w:rPr>
          <w:rFonts w:ascii="Arial" w:hAnsi="Arial" w:cs="Arial"/>
          <w:b/>
          <w:color w:val="000000"/>
          <w:sz w:val="24"/>
          <w:szCs w:val="24"/>
          <w:u w:val="single"/>
        </w:rPr>
        <w:t xml:space="preserve">Overview &amp; Scrutiny </w:t>
      </w:r>
    </w:p>
    <w:p w:rsidR="00B07632" w:rsidRDefault="00B07632">
      <w:pPr>
        <w:pStyle w:val="Header"/>
        <w:tabs>
          <w:tab w:val="clear" w:pos="4153"/>
          <w:tab w:val="clear" w:pos="8306"/>
        </w:tabs>
        <w:spacing w:after="0" w:line="240" w:lineRule="auto"/>
        <w:jc w:val="both"/>
        <w:rPr>
          <w:rFonts w:ascii="Arial" w:hAnsi="Arial" w:cs="Arial"/>
          <w:b/>
          <w:color w:val="000000"/>
          <w:sz w:val="24"/>
          <w:szCs w:val="24"/>
          <w:u w:val="single"/>
        </w:rPr>
      </w:pPr>
    </w:p>
    <w:p w:rsidR="00B07632" w:rsidRDefault="00B07632">
      <w:pPr>
        <w:pStyle w:val="Header"/>
        <w:tabs>
          <w:tab w:val="clear" w:pos="4153"/>
          <w:tab w:val="clear" w:pos="8306"/>
        </w:tabs>
        <w:spacing w:after="0" w:line="240" w:lineRule="auto"/>
        <w:jc w:val="both"/>
        <w:rPr>
          <w:rFonts w:ascii="Arial" w:hAnsi="Arial" w:cs="Arial"/>
          <w:b/>
          <w:color w:val="000000"/>
          <w:sz w:val="24"/>
          <w:szCs w:val="24"/>
        </w:rPr>
      </w:pPr>
      <w:r>
        <w:rPr>
          <w:rFonts w:ascii="Arial" w:hAnsi="Arial" w:cs="Arial"/>
          <w:b/>
          <w:color w:val="000000"/>
          <w:sz w:val="24"/>
          <w:szCs w:val="24"/>
        </w:rPr>
        <w:t>1.</w:t>
      </w:r>
      <w:r>
        <w:rPr>
          <w:rFonts w:ascii="Arial" w:hAnsi="Arial" w:cs="Arial"/>
          <w:b/>
          <w:color w:val="000000"/>
          <w:sz w:val="24"/>
          <w:szCs w:val="24"/>
        </w:rPr>
        <w:tab/>
      </w:r>
      <w:r w:rsidR="00116139">
        <w:rPr>
          <w:rFonts w:ascii="Arial" w:hAnsi="Arial" w:cs="Arial"/>
          <w:b/>
          <w:color w:val="000000"/>
          <w:sz w:val="24"/>
          <w:szCs w:val="24"/>
        </w:rPr>
        <w:t xml:space="preserve">Health </w:t>
      </w:r>
      <w:r>
        <w:rPr>
          <w:rFonts w:ascii="Arial" w:hAnsi="Arial" w:cs="Arial"/>
          <w:b/>
          <w:color w:val="000000"/>
          <w:sz w:val="24"/>
          <w:szCs w:val="24"/>
        </w:rPr>
        <w:t>Overview &amp; Scrutiny Committee</w:t>
      </w:r>
      <w:r w:rsidR="00E14FDA">
        <w:rPr>
          <w:rFonts w:ascii="Arial" w:hAnsi="Arial" w:cs="Arial"/>
          <w:b/>
          <w:color w:val="000000"/>
          <w:sz w:val="24"/>
          <w:szCs w:val="24"/>
        </w:rPr>
        <w:tab/>
      </w:r>
      <w:r w:rsidR="00E14FDA">
        <w:rPr>
          <w:rFonts w:ascii="Arial" w:hAnsi="Arial" w:cs="Arial"/>
          <w:b/>
          <w:color w:val="000000"/>
          <w:sz w:val="24"/>
          <w:szCs w:val="24"/>
        </w:rPr>
        <w:tab/>
      </w:r>
      <w:r w:rsidR="00E14FDA">
        <w:rPr>
          <w:rFonts w:ascii="Arial" w:hAnsi="Arial" w:cs="Arial"/>
          <w:b/>
          <w:color w:val="000000"/>
          <w:sz w:val="24"/>
          <w:szCs w:val="24"/>
        </w:rPr>
        <w:tab/>
        <w:t>41</w:t>
      </w:r>
    </w:p>
    <w:p w:rsidR="00B07632" w:rsidRDefault="00B07632">
      <w:pPr>
        <w:pStyle w:val="Header"/>
        <w:tabs>
          <w:tab w:val="clear" w:pos="4153"/>
          <w:tab w:val="clear" w:pos="8306"/>
          <w:tab w:val="left" w:pos="720"/>
        </w:tabs>
        <w:spacing w:after="0" w:line="240" w:lineRule="auto"/>
        <w:jc w:val="both"/>
        <w:rPr>
          <w:rFonts w:ascii="Arial" w:hAnsi="Arial" w:cs="Arial"/>
          <w:b/>
          <w:color w:val="000000"/>
          <w:sz w:val="24"/>
          <w:szCs w:val="24"/>
        </w:rPr>
      </w:pPr>
    </w:p>
    <w:p w:rsidR="00E93285" w:rsidRDefault="00E93285">
      <w:pPr>
        <w:pStyle w:val="Header"/>
        <w:tabs>
          <w:tab w:val="clear" w:pos="4153"/>
          <w:tab w:val="clear" w:pos="8306"/>
          <w:tab w:val="left" w:pos="720"/>
        </w:tabs>
        <w:spacing w:after="0" w:line="240" w:lineRule="auto"/>
        <w:jc w:val="both"/>
        <w:rPr>
          <w:rFonts w:ascii="Arial" w:hAnsi="Arial" w:cs="Arial"/>
          <w:b/>
          <w:color w:val="000000"/>
          <w:sz w:val="24"/>
          <w:szCs w:val="24"/>
        </w:rPr>
      </w:pPr>
    </w:p>
    <w:p w:rsidR="00B07632" w:rsidRDefault="00B07632">
      <w:pPr>
        <w:pStyle w:val="Header"/>
        <w:tabs>
          <w:tab w:val="clear" w:pos="4153"/>
          <w:tab w:val="clear" w:pos="8306"/>
        </w:tabs>
        <w:spacing w:after="0" w:line="240" w:lineRule="auto"/>
        <w:jc w:val="both"/>
        <w:rPr>
          <w:rFonts w:ascii="Arial" w:hAnsi="Arial" w:cs="Arial"/>
          <w:b/>
          <w:color w:val="000000"/>
          <w:sz w:val="24"/>
          <w:szCs w:val="24"/>
          <w:u w:val="single"/>
        </w:rPr>
      </w:pPr>
      <w:r>
        <w:rPr>
          <w:rFonts w:ascii="Arial" w:hAnsi="Arial" w:cs="Arial"/>
          <w:b/>
          <w:color w:val="000000"/>
          <w:sz w:val="24"/>
          <w:szCs w:val="24"/>
          <w:u w:val="single"/>
        </w:rPr>
        <w:t>Joint Committees</w:t>
      </w:r>
      <w:r w:rsidR="00E14FDA" w:rsidRPr="00E14FDA">
        <w:rPr>
          <w:rFonts w:ascii="Arial" w:hAnsi="Arial" w:cs="Arial"/>
          <w:b/>
          <w:color w:val="000000"/>
          <w:sz w:val="24"/>
          <w:szCs w:val="24"/>
        </w:rPr>
        <w:tab/>
      </w:r>
      <w:r w:rsidR="00E14FDA" w:rsidRPr="00E14FDA">
        <w:rPr>
          <w:rFonts w:ascii="Arial" w:hAnsi="Arial" w:cs="Arial"/>
          <w:b/>
          <w:color w:val="000000"/>
          <w:sz w:val="24"/>
          <w:szCs w:val="24"/>
        </w:rPr>
        <w:tab/>
      </w:r>
      <w:r w:rsidR="00E14FDA" w:rsidRPr="00E14FDA">
        <w:rPr>
          <w:rFonts w:ascii="Arial" w:hAnsi="Arial" w:cs="Arial"/>
          <w:b/>
          <w:color w:val="000000"/>
          <w:sz w:val="24"/>
          <w:szCs w:val="24"/>
        </w:rPr>
        <w:tab/>
      </w:r>
      <w:r w:rsidR="00E14FDA" w:rsidRPr="00E14FDA">
        <w:rPr>
          <w:rFonts w:ascii="Arial" w:hAnsi="Arial" w:cs="Arial"/>
          <w:b/>
          <w:color w:val="000000"/>
          <w:sz w:val="24"/>
          <w:szCs w:val="24"/>
        </w:rPr>
        <w:tab/>
      </w:r>
      <w:r w:rsidR="00E14FDA" w:rsidRPr="00E14FDA">
        <w:rPr>
          <w:rFonts w:ascii="Arial" w:hAnsi="Arial" w:cs="Arial"/>
          <w:b/>
          <w:color w:val="000000"/>
          <w:sz w:val="24"/>
          <w:szCs w:val="24"/>
        </w:rPr>
        <w:tab/>
      </w:r>
      <w:r w:rsidR="00E14FDA" w:rsidRPr="00E14FDA">
        <w:rPr>
          <w:rFonts w:ascii="Arial" w:hAnsi="Arial" w:cs="Arial"/>
          <w:b/>
          <w:color w:val="000000"/>
          <w:sz w:val="24"/>
          <w:szCs w:val="24"/>
        </w:rPr>
        <w:tab/>
      </w:r>
      <w:r w:rsidR="00E14FDA" w:rsidRPr="00E14FDA">
        <w:rPr>
          <w:rFonts w:ascii="Arial" w:hAnsi="Arial" w:cs="Arial"/>
          <w:b/>
          <w:color w:val="000000"/>
          <w:sz w:val="24"/>
          <w:szCs w:val="24"/>
        </w:rPr>
        <w:tab/>
      </w:r>
      <w:r w:rsidR="00E14FDA" w:rsidRPr="00E14FDA">
        <w:rPr>
          <w:rFonts w:ascii="Arial" w:hAnsi="Arial" w:cs="Arial"/>
          <w:b/>
          <w:color w:val="000000"/>
          <w:sz w:val="24"/>
          <w:szCs w:val="24"/>
        </w:rPr>
        <w:tab/>
        <w:t>42 - 6</w:t>
      </w:r>
      <w:r w:rsidR="009F3C44">
        <w:rPr>
          <w:rFonts w:ascii="Arial" w:hAnsi="Arial" w:cs="Arial"/>
          <w:b/>
          <w:color w:val="000000"/>
          <w:sz w:val="24"/>
          <w:szCs w:val="24"/>
        </w:rPr>
        <w:t>4</w:t>
      </w:r>
    </w:p>
    <w:p w:rsidR="00B07632" w:rsidRDefault="00B07632">
      <w:pPr>
        <w:pStyle w:val="Header"/>
        <w:tabs>
          <w:tab w:val="clear" w:pos="4153"/>
          <w:tab w:val="clear" w:pos="8306"/>
        </w:tabs>
        <w:spacing w:after="0" w:line="240" w:lineRule="auto"/>
        <w:jc w:val="both"/>
        <w:rPr>
          <w:rFonts w:ascii="Arial" w:hAnsi="Arial" w:cs="Arial"/>
          <w:b/>
          <w:color w:val="000000"/>
          <w:sz w:val="24"/>
          <w:szCs w:val="24"/>
          <w:u w:val="single"/>
        </w:rPr>
      </w:pPr>
    </w:p>
    <w:p w:rsidR="00B07632" w:rsidRDefault="00B07632" w:rsidP="00A30778">
      <w:pPr>
        <w:pStyle w:val="Header"/>
        <w:numPr>
          <w:ilvl w:val="0"/>
          <w:numId w:val="35"/>
        </w:numPr>
        <w:tabs>
          <w:tab w:val="clear" w:pos="4153"/>
          <w:tab w:val="clear" w:pos="8306"/>
        </w:tabs>
        <w:spacing w:after="0" w:line="240" w:lineRule="auto"/>
        <w:ind w:left="709" w:hanging="709"/>
        <w:jc w:val="both"/>
        <w:rPr>
          <w:rFonts w:ascii="Arial" w:hAnsi="Arial" w:cs="Arial"/>
          <w:b/>
          <w:color w:val="000000"/>
          <w:sz w:val="24"/>
          <w:szCs w:val="24"/>
        </w:rPr>
      </w:pPr>
      <w:r>
        <w:rPr>
          <w:rFonts w:ascii="Arial" w:hAnsi="Arial" w:cs="Arial"/>
          <w:b/>
          <w:color w:val="000000"/>
          <w:sz w:val="24"/>
          <w:szCs w:val="24"/>
        </w:rPr>
        <w:t>Police and Crime Panel</w:t>
      </w:r>
    </w:p>
    <w:p w:rsidR="0045552C" w:rsidRDefault="0045552C" w:rsidP="00A30778">
      <w:pPr>
        <w:pStyle w:val="Header"/>
        <w:numPr>
          <w:ilvl w:val="0"/>
          <w:numId w:val="35"/>
        </w:numPr>
        <w:tabs>
          <w:tab w:val="clear" w:pos="4153"/>
          <w:tab w:val="clear" w:pos="8306"/>
        </w:tabs>
        <w:spacing w:after="0" w:line="240" w:lineRule="auto"/>
        <w:ind w:left="709" w:hanging="709"/>
        <w:jc w:val="both"/>
        <w:rPr>
          <w:rFonts w:ascii="Arial" w:hAnsi="Arial" w:cs="Arial"/>
          <w:b/>
          <w:color w:val="000000"/>
          <w:sz w:val="24"/>
          <w:szCs w:val="24"/>
        </w:rPr>
      </w:pPr>
      <w:r>
        <w:rPr>
          <w:rFonts w:ascii="Arial" w:hAnsi="Arial" w:cs="Arial"/>
          <w:b/>
          <w:color w:val="000000"/>
          <w:sz w:val="24"/>
          <w:szCs w:val="24"/>
        </w:rPr>
        <w:t>Greater Brighton Economic Board</w:t>
      </w:r>
    </w:p>
    <w:p w:rsidR="00EC48D1" w:rsidRDefault="00EC48D1" w:rsidP="00A30778">
      <w:pPr>
        <w:pStyle w:val="Header"/>
        <w:numPr>
          <w:ilvl w:val="0"/>
          <w:numId w:val="35"/>
        </w:numPr>
        <w:tabs>
          <w:tab w:val="clear" w:pos="4153"/>
          <w:tab w:val="clear" w:pos="8306"/>
        </w:tabs>
        <w:spacing w:after="0" w:line="240" w:lineRule="auto"/>
        <w:ind w:left="709" w:hanging="709"/>
        <w:jc w:val="both"/>
        <w:rPr>
          <w:rFonts w:ascii="Arial" w:hAnsi="Arial" w:cs="Arial"/>
          <w:b/>
          <w:color w:val="000000"/>
          <w:sz w:val="24"/>
          <w:szCs w:val="24"/>
        </w:rPr>
      </w:pPr>
      <w:proofErr w:type="spellStart"/>
      <w:r>
        <w:rPr>
          <w:rFonts w:ascii="Arial" w:hAnsi="Arial" w:cs="Arial"/>
          <w:b/>
          <w:color w:val="000000"/>
          <w:sz w:val="24"/>
          <w:szCs w:val="24"/>
        </w:rPr>
        <w:t>Orbis</w:t>
      </w:r>
      <w:proofErr w:type="spellEnd"/>
      <w:r>
        <w:rPr>
          <w:rFonts w:ascii="Arial" w:hAnsi="Arial" w:cs="Arial"/>
          <w:b/>
          <w:color w:val="000000"/>
          <w:sz w:val="24"/>
          <w:szCs w:val="24"/>
        </w:rPr>
        <w:t xml:space="preserve"> Joint Committee</w:t>
      </w:r>
    </w:p>
    <w:p w:rsidR="00C2362E" w:rsidRDefault="00C2362E">
      <w:pPr>
        <w:pStyle w:val="Header"/>
        <w:tabs>
          <w:tab w:val="clear" w:pos="4153"/>
          <w:tab w:val="clear" w:pos="8306"/>
        </w:tabs>
        <w:spacing w:after="0" w:line="240" w:lineRule="auto"/>
        <w:jc w:val="both"/>
        <w:rPr>
          <w:rFonts w:ascii="Arial" w:hAnsi="Arial" w:cs="Arial"/>
          <w:b/>
          <w:color w:val="000000"/>
          <w:sz w:val="24"/>
          <w:szCs w:val="24"/>
        </w:rPr>
      </w:pPr>
    </w:p>
    <w:p w:rsidR="00E93285" w:rsidRDefault="00E93285">
      <w:pPr>
        <w:pStyle w:val="Header"/>
        <w:tabs>
          <w:tab w:val="clear" w:pos="4153"/>
          <w:tab w:val="clear" w:pos="8306"/>
        </w:tabs>
        <w:spacing w:after="0" w:line="240" w:lineRule="auto"/>
        <w:jc w:val="both"/>
        <w:rPr>
          <w:rFonts w:ascii="Arial" w:hAnsi="Arial" w:cs="Arial"/>
          <w:b/>
          <w:color w:val="000000"/>
          <w:sz w:val="24"/>
          <w:szCs w:val="24"/>
          <w:u w:val="single"/>
        </w:rPr>
      </w:pPr>
    </w:p>
    <w:p w:rsidR="00B07632" w:rsidRPr="00E14FDA" w:rsidRDefault="00B07632">
      <w:pPr>
        <w:pStyle w:val="Header"/>
        <w:tabs>
          <w:tab w:val="clear" w:pos="4153"/>
          <w:tab w:val="clear" w:pos="8306"/>
        </w:tabs>
        <w:spacing w:after="0" w:line="240" w:lineRule="auto"/>
        <w:jc w:val="both"/>
        <w:rPr>
          <w:rFonts w:ascii="Arial" w:hAnsi="Arial" w:cs="Arial"/>
          <w:b/>
          <w:color w:val="000000"/>
          <w:sz w:val="24"/>
          <w:szCs w:val="24"/>
        </w:rPr>
      </w:pPr>
      <w:r>
        <w:rPr>
          <w:rFonts w:ascii="Arial" w:hAnsi="Arial" w:cs="Arial"/>
          <w:b/>
          <w:color w:val="000000"/>
          <w:sz w:val="24"/>
          <w:szCs w:val="24"/>
          <w:u w:val="single"/>
        </w:rPr>
        <w:t>Advisory Bodies</w:t>
      </w:r>
      <w:r w:rsidR="00E14FDA" w:rsidRPr="00E14FDA">
        <w:rPr>
          <w:rFonts w:ascii="Arial" w:hAnsi="Arial" w:cs="Arial"/>
          <w:b/>
          <w:color w:val="000000"/>
          <w:sz w:val="24"/>
          <w:szCs w:val="24"/>
        </w:rPr>
        <w:tab/>
      </w:r>
      <w:r w:rsidR="00E14FDA" w:rsidRPr="00E14FDA">
        <w:rPr>
          <w:rFonts w:ascii="Arial" w:hAnsi="Arial" w:cs="Arial"/>
          <w:b/>
          <w:color w:val="000000"/>
          <w:sz w:val="24"/>
          <w:szCs w:val="24"/>
        </w:rPr>
        <w:tab/>
      </w:r>
      <w:r w:rsidR="00E14FDA" w:rsidRPr="00E14FDA">
        <w:rPr>
          <w:rFonts w:ascii="Arial" w:hAnsi="Arial" w:cs="Arial"/>
          <w:b/>
          <w:color w:val="000000"/>
          <w:sz w:val="24"/>
          <w:szCs w:val="24"/>
        </w:rPr>
        <w:tab/>
      </w:r>
      <w:r w:rsidR="00E14FDA" w:rsidRPr="00E14FDA">
        <w:rPr>
          <w:rFonts w:ascii="Arial" w:hAnsi="Arial" w:cs="Arial"/>
          <w:b/>
          <w:color w:val="000000"/>
          <w:sz w:val="24"/>
          <w:szCs w:val="24"/>
        </w:rPr>
        <w:tab/>
      </w:r>
      <w:r w:rsidR="00E14FDA" w:rsidRPr="00E14FDA">
        <w:rPr>
          <w:rFonts w:ascii="Arial" w:hAnsi="Arial" w:cs="Arial"/>
          <w:b/>
          <w:color w:val="000000"/>
          <w:sz w:val="24"/>
          <w:szCs w:val="24"/>
        </w:rPr>
        <w:tab/>
      </w:r>
      <w:r w:rsidR="00E14FDA" w:rsidRPr="00E14FDA">
        <w:rPr>
          <w:rFonts w:ascii="Arial" w:hAnsi="Arial" w:cs="Arial"/>
          <w:b/>
          <w:color w:val="000000"/>
          <w:sz w:val="24"/>
          <w:szCs w:val="24"/>
        </w:rPr>
        <w:tab/>
      </w:r>
      <w:r w:rsidR="00E14FDA" w:rsidRPr="00E14FDA">
        <w:rPr>
          <w:rFonts w:ascii="Arial" w:hAnsi="Arial" w:cs="Arial"/>
          <w:b/>
          <w:color w:val="000000"/>
          <w:sz w:val="24"/>
          <w:szCs w:val="24"/>
        </w:rPr>
        <w:tab/>
      </w:r>
      <w:r w:rsidR="00E14FDA" w:rsidRPr="00E14FDA">
        <w:rPr>
          <w:rFonts w:ascii="Arial" w:hAnsi="Arial" w:cs="Arial"/>
          <w:b/>
          <w:color w:val="000000"/>
          <w:sz w:val="24"/>
          <w:szCs w:val="24"/>
        </w:rPr>
        <w:tab/>
        <w:t>6</w:t>
      </w:r>
      <w:r w:rsidR="009F3C44">
        <w:rPr>
          <w:rFonts w:ascii="Arial" w:hAnsi="Arial" w:cs="Arial"/>
          <w:b/>
          <w:color w:val="000000"/>
          <w:sz w:val="24"/>
          <w:szCs w:val="24"/>
        </w:rPr>
        <w:t>5</w:t>
      </w:r>
      <w:r w:rsidR="00E14FDA" w:rsidRPr="00E14FDA">
        <w:rPr>
          <w:rFonts w:ascii="Arial" w:hAnsi="Arial" w:cs="Arial"/>
          <w:b/>
          <w:color w:val="000000"/>
          <w:sz w:val="24"/>
          <w:szCs w:val="24"/>
        </w:rPr>
        <w:t xml:space="preserve"> - 8</w:t>
      </w:r>
      <w:r w:rsidR="009F3C44">
        <w:rPr>
          <w:rFonts w:ascii="Arial" w:hAnsi="Arial" w:cs="Arial"/>
          <w:b/>
          <w:color w:val="000000"/>
          <w:sz w:val="24"/>
          <w:szCs w:val="24"/>
        </w:rPr>
        <w:t>7</w:t>
      </w:r>
    </w:p>
    <w:p w:rsidR="00B07632" w:rsidRDefault="00B07632">
      <w:pPr>
        <w:pStyle w:val="Header"/>
        <w:tabs>
          <w:tab w:val="clear" w:pos="4153"/>
          <w:tab w:val="clear" w:pos="8306"/>
        </w:tabs>
        <w:spacing w:after="0" w:line="240" w:lineRule="auto"/>
        <w:jc w:val="both"/>
        <w:rPr>
          <w:rFonts w:ascii="Arial" w:hAnsi="Arial" w:cs="Arial"/>
          <w:b/>
          <w:color w:val="000000"/>
          <w:sz w:val="24"/>
          <w:szCs w:val="24"/>
          <w:u w:val="single"/>
        </w:rPr>
      </w:pPr>
    </w:p>
    <w:p w:rsidR="00B07632" w:rsidRDefault="00B07632">
      <w:pPr>
        <w:pStyle w:val="Header"/>
        <w:tabs>
          <w:tab w:val="clear" w:pos="4153"/>
          <w:tab w:val="clear" w:pos="8306"/>
        </w:tabs>
        <w:spacing w:after="0" w:line="240" w:lineRule="auto"/>
        <w:jc w:val="both"/>
        <w:rPr>
          <w:rFonts w:ascii="Arial" w:hAnsi="Arial" w:cs="Arial"/>
          <w:b/>
          <w:color w:val="000000"/>
          <w:sz w:val="24"/>
          <w:szCs w:val="24"/>
        </w:rPr>
      </w:pPr>
      <w:r>
        <w:rPr>
          <w:rFonts w:ascii="Arial" w:hAnsi="Arial" w:cs="Arial"/>
          <w:b/>
          <w:color w:val="000000"/>
          <w:sz w:val="24"/>
          <w:szCs w:val="24"/>
        </w:rPr>
        <w:t>1.</w:t>
      </w:r>
      <w:r>
        <w:rPr>
          <w:rFonts w:ascii="Arial" w:hAnsi="Arial" w:cs="Arial"/>
          <w:b/>
          <w:color w:val="000000"/>
          <w:sz w:val="24"/>
          <w:szCs w:val="24"/>
        </w:rPr>
        <w:tab/>
        <w:t>Corporate Parenting Board</w:t>
      </w:r>
    </w:p>
    <w:p w:rsidR="00B07632" w:rsidRDefault="00B07632">
      <w:pPr>
        <w:pStyle w:val="Header"/>
        <w:tabs>
          <w:tab w:val="clear" w:pos="4153"/>
          <w:tab w:val="clear" w:pos="8306"/>
        </w:tabs>
        <w:spacing w:after="0" w:line="240" w:lineRule="auto"/>
        <w:jc w:val="both"/>
        <w:rPr>
          <w:rFonts w:ascii="Arial" w:hAnsi="Arial" w:cs="Arial"/>
          <w:b/>
          <w:color w:val="000000"/>
          <w:sz w:val="24"/>
          <w:szCs w:val="24"/>
        </w:rPr>
      </w:pPr>
      <w:r>
        <w:rPr>
          <w:rFonts w:ascii="Arial" w:hAnsi="Arial" w:cs="Arial"/>
          <w:b/>
          <w:color w:val="000000"/>
          <w:sz w:val="24"/>
          <w:szCs w:val="24"/>
        </w:rPr>
        <w:lastRenderedPageBreak/>
        <w:t>2.</w:t>
      </w:r>
      <w:r>
        <w:rPr>
          <w:rFonts w:ascii="Arial" w:hAnsi="Arial" w:cs="Arial"/>
          <w:b/>
          <w:color w:val="000000"/>
          <w:sz w:val="24"/>
          <w:szCs w:val="24"/>
        </w:rPr>
        <w:tab/>
        <w:t>Arts and Creative Industries Commission</w:t>
      </w:r>
    </w:p>
    <w:p w:rsidR="00B07632" w:rsidRDefault="00B07632">
      <w:pPr>
        <w:pStyle w:val="Header"/>
        <w:tabs>
          <w:tab w:val="clear" w:pos="4153"/>
          <w:tab w:val="clear" w:pos="8306"/>
        </w:tabs>
        <w:spacing w:after="0" w:line="240" w:lineRule="auto"/>
        <w:jc w:val="both"/>
        <w:rPr>
          <w:rFonts w:ascii="Arial" w:hAnsi="Arial" w:cs="Arial"/>
          <w:b/>
          <w:color w:val="000000"/>
          <w:sz w:val="24"/>
          <w:szCs w:val="24"/>
        </w:rPr>
      </w:pPr>
    </w:p>
    <w:p w:rsidR="00B07632" w:rsidRDefault="00E93285">
      <w:pPr>
        <w:pStyle w:val="Header"/>
        <w:tabs>
          <w:tab w:val="clear" w:pos="4153"/>
          <w:tab w:val="clear" w:pos="8306"/>
        </w:tabs>
        <w:spacing w:after="0" w:line="240" w:lineRule="auto"/>
        <w:jc w:val="both"/>
        <w:rPr>
          <w:rFonts w:ascii="Arial" w:hAnsi="Arial" w:cs="Arial"/>
          <w:b/>
          <w:color w:val="000000"/>
          <w:sz w:val="24"/>
          <w:szCs w:val="24"/>
        </w:rPr>
      </w:pPr>
      <w:r>
        <w:rPr>
          <w:rFonts w:ascii="Arial" w:hAnsi="Arial" w:cs="Arial"/>
          <w:b/>
          <w:color w:val="000000"/>
          <w:sz w:val="24"/>
          <w:szCs w:val="24"/>
        </w:rPr>
        <w:t>3</w:t>
      </w:r>
      <w:r w:rsidR="00B07632">
        <w:rPr>
          <w:rFonts w:ascii="Arial" w:hAnsi="Arial" w:cs="Arial"/>
          <w:b/>
          <w:color w:val="000000"/>
          <w:sz w:val="24"/>
          <w:szCs w:val="24"/>
        </w:rPr>
        <w:t>.</w:t>
      </w:r>
      <w:r w:rsidR="00B07632">
        <w:rPr>
          <w:rFonts w:ascii="Arial" w:hAnsi="Arial" w:cs="Arial"/>
          <w:b/>
          <w:color w:val="000000"/>
          <w:sz w:val="24"/>
          <w:szCs w:val="24"/>
        </w:rPr>
        <w:tab/>
        <w:t xml:space="preserve">Independent Remuneration Panel </w:t>
      </w:r>
    </w:p>
    <w:p w:rsidR="00BA28B4" w:rsidRDefault="00E93285">
      <w:pPr>
        <w:pStyle w:val="Header"/>
        <w:tabs>
          <w:tab w:val="clear" w:pos="4153"/>
          <w:tab w:val="clear" w:pos="8306"/>
        </w:tabs>
        <w:spacing w:after="0" w:line="240" w:lineRule="auto"/>
        <w:jc w:val="both"/>
        <w:rPr>
          <w:rFonts w:ascii="Arial" w:hAnsi="Arial" w:cs="Arial"/>
          <w:b/>
          <w:color w:val="000000"/>
          <w:sz w:val="24"/>
          <w:szCs w:val="24"/>
        </w:rPr>
      </w:pPr>
      <w:r>
        <w:rPr>
          <w:rFonts w:ascii="Arial" w:hAnsi="Arial" w:cs="Arial"/>
          <w:b/>
          <w:color w:val="000000"/>
          <w:sz w:val="24"/>
          <w:szCs w:val="24"/>
        </w:rPr>
        <w:t>4</w:t>
      </w:r>
      <w:r w:rsidR="00B07632">
        <w:rPr>
          <w:rFonts w:ascii="Arial" w:hAnsi="Arial" w:cs="Arial"/>
          <w:b/>
          <w:color w:val="000000"/>
          <w:sz w:val="24"/>
          <w:szCs w:val="24"/>
        </w:rPr>
        <w:t>.</w:t>
      </w:r>
      <w:r w:rsidR="00B07632">
        <w:rPr>
          <w:rFonts w:ascii="Arial" w:hAnsi="Arial" w:cs="Arial"/>
          <w:b/>
          <w:color w:val="000000"/>
          <w:sz w:val="24"/>
          <w:szCs w:val="24"/>
        </w:rPr>
        <w:tab/>
      </w:r>
      <w:r w:rsidR="00BA28B4">
        <w:rPr>
          <w:rFonts w:ascii="Arial" w:hAnsi="Arial" w:cs="Arial"/>
          <w:b/>
          <w:color w:val="000000"/>
          <w:sz w:val="24"/>
          <w:szCs w:val="24"/>
        </w:rPr>
        <w:t>Member Procurement Advisory Board</w:t>
      </w:r>
    </w:p>
    <w:p w:rsidR="00713FFC" w:rsidRDefault="00E93285">
      <w:pPr>
        <w:pStyle w:val="Header"/>
        <w:tabs>
          <w:tab w:val="clear" w:pos="4153"/>
          <w:tab w:val="clear" w:pos="8306"/>
        </w:tabs>
        <w:spacing w:after="0" w:line="240" w:lineRule="auto"/>
        <w:jc w:val="both"/>
        <w:rPr>
          <w:rFonts w:ascii="Arial" w:hAnsi="Arial" w:cs="Arial"/>
          <w:b/>
          <w:color w:val="000000"/>
          <w:sz w:val="24"/>
          <w:szCs w:val="24"/>
        </w:rPr>
      </w:pPr>
      <w:r>
        <w:rPr>
          <w:rFonts w:ascii="Arial" w:hAnsi="Arial" w:cs="Arial"/>
          <w:b/>
          <w:color w:val="000000"/>
          <w:sz w:val="24"/>
          <w:szCs w:val="24"/>
        </w:rPr>
        <w:t>5</w:t>
      </w:r>
      <w:r w:rsidR="00BA28B4">
        <w:rPr>
          <w:rFonts w:ascii="Arial" w:hAnsi="Arial" w:cs="Arial"/>
          <w:b/>
          <w:color w:val="000000"/>
          <w:sz w:val="24"/>
          <w:szCs w:val="24"/>
        </w:rPr>
        <w:t xml:space="preserve">.        </w:t>
      </w:r>
      <w:r w:rsidR="00713FFC">
        <w:rPr>
          <w:rFonts w:ascii="Arial" w:hAnsi="Arial" w:cs="Arial"/>
          <w:b/>
          <w:color w:val="000000"/>
          <w:sz w:val="24"/>
          <w:szCs w:val="24"/>
        </w:rPr>
        <w:t>Strategic Delivery Board</w:t>
      </w:r>
    </w:p>
    <w:p w:rsidR="00B07632" w:rsidRDefault="00A71D13">
      <w:pPr>
        <w:pStyle w:val="Header"/>
        <w:tabs>
          <w:tab w:val="clear" w:pos="4153"/>
          <w:tab w:val="clear" w:pos="8306"/>
        </w:tabs>
        <w:spacing w:after="0" w:line="240" w:lineRule="auto"/>
        <w:jc w:val="both"/>
        <w:rPr>
          <w:rFonts w:ascii="Arial" w:hAnsi="Arial" w:cs="Arial"/>
          <w:b/>
          <w:color w:val="000000"/>
          <w:sz w:val="24"/>
          <w:szCs w:val="24"/>
        </w:rPr>
      </w:pPr>
      <w:r>
        <w:rPr>
          <w:rFonts w:ascii="Arial" w:hAnsi="Arial" w:cs="Arial"/>
          <w:b/>
          <w:color w:val="000000"/>
          <w:sz w:val="24"/>
          <w:szCs w:val="24"/>
        </w:rPr>
        <w:t xml:space="preserve">6.        </w:t>
      </w:r>
      <w:r w:rsidR="00B07632">
        <w:rPr>
          <w:rFonts w:ascii="Arial" w:hAnsi="Arial" w:cs="Arial"/>
          <w:b/>
          <w:color w:val="000000"/>
          <w:sz w:val="24"/>
          <w:szCs w:val="24"/>
        </w:rPr>
        <w:t>City Sports Forum</w:t>
      </w:r>
    </w:p>
    <w:p w:rsidR="00713FFC" w:rsidRDefault="00E93285">
      <w:pPr>
        <w:pStyle w:val="Header"/>
        <w:tabs>
          <w:tab w:val="clear" w:pos="4153"/>
          <w:tab w:val="clear" w:pos="8306"/>
        </w:tabs>
        <w:spacing w:after="0" w:line="240" w:lineRule="auto"/>
        <w:jc w:val="both"/>
        <w:rPr>
          <w:rFonts w:ascii="Arial" w:hAnsi="Arial" w:cs="Arial"/>
          <w:b/>
          <w:color w:val="000000"/>
          <w:sz w:val="24"/>
          <w:szCs w:val="24"/>
        </w:rPr>
      </w:pPr>
      <w:r>
        <w:rPr>
          <w:rFonts w:ascii="Arial" w:hAnsi="Arial" w:cs="Arial"/>
          <w:b/>
          <w:color w:val="000000"/>
          <w:sz w:val="24"/>
          <w:szCs w:val="24"/>
        </w:rPr>
        <w:t>7</w:t>
      </w:r>
      <w:r w:rsidR="00B07632">
        <w:rPr>
          <w:rFonts w:ascii="Arial" w:hAnsi="Arial" w:cs="Arial"/>
          <w:b/>
          <w:color w:val="000000"/>
          <w:sz w:val="24"/>
          <w:szCs w:val="24"/>
        </w:rPr>
        <w:t>.</w:t>
      </w:r>
      <w:r w:rsidR="00B07632">
        <w:rPr>
          <w:rFonts w:ascii="Arial" w:hAnsi="Arial" w:cs="Arial"/>
          <w:b/>
          <w:color w:val="000000"/>
          <w:sz w:val="24"/>
          <w:szCs w:val="24"/>
        </w:rPr>
        <w:tab/>
      </w:r>
      <w:r w:rsidR="00713FFC">
        <w:rPr>
          <w:rFonts w:ascii="Arial" w:hAnsi="Arial" w:cs="Arial"/>
          <w:b/>
          <w:color w:val="000000"/>
          <w:sz w:val="24"/>
          <w:szCs w:val="24"/>
        </w:rPr>
        <w:t>Conservation Advisory Group</w:t>
      </w:r>
    </w:p>
    <w:p w:rsidR="00B07632" w:rsidRDefault="00713FFC">
      <w:pPr>
        <w:pStyle w:val="Header"/>
        <w:tabs>
          <w:tab w:val="clear" w:pos="4153"/>
          <w:tab w:val="clear" w:pos="8306"/>
        </w:tabs>
        <w:spacing w:after="0" w:line="240" w:lineRule="auto"/>
        <w:jc w:val="both"/>
        <w:rPr>
          <w:rFonts w:ascii="Arial" w:hAnsi="Arial" w:cs="Arial"/>
          <w:b/>
          <w:color w:val="000000"/>
          <w:sz w:val="24"/>
          <w:szCs w:val="24"/>
        </w:rPr>
      </w:pPr>
      <w:r>
        <w:rPr>
          <w:rFonts w:ascii="Arial" w:hAnsi="Arial" w:cs="Arial"/>
          <w:b/>
          <w:color w:val="000000"/>
          <w:sz w:val="24"/>
          <w:szCs w:val="24"/>
        </w:rPr>
        <w:t xml:space="preserve">8. </w:t>
      </w:r>
      <w:r>
        <w:rPr>
          <w:rFonts w:ascii="Arial" w:hAnsi="Arial" w:cs="Arial"/>
          <w:b/>
          <w:color w:val="000000"/>
          <w:sz w:val="24"/>
          <w:szCs w:val="24"/>
        </w:rPr>
        <w:tab/>
      </w:r>
      <w:r w:rsidR="00B07632">
        <w:rPr>
          <w:rFonts w:ascii="Arial" w:hAnsi="Arial" w:cs="Arial"/>
          <w:b/>
          <w:color w:val="000000"/>
          <w:sz w:val="24"/>
          <w:szCs w:val="24"/>
        </w:rPr>
        <w:t>Housing Area Panels</w:t>
      </w:r>
    </w:p>
    <w:p w:rsidR="00B07632" w:rsidRDefault="00713FFC">
      <w:pPr>
        <w:pStyle w:val="Header"/>
        <w:tabs>
          <w:tab w:val="clear" w:pos="4153"/>
          <w:tab w:val="clear" w:pos="8306"/>
        </w:tabs>
        <w:spacing w:after="0" w:line="240" w:lineRule="auto"/>
        <w:jc w:val="both"/>
        <w:rPr>
          <w:rFonts w:ascii="Arial" w:hAnsi="Arial" w:cs="Arial"/>
          <w:b/>
          <w:color w:val="000000"/>
          <w:sz w:val="24"/>
          <w:szCs w:val="24"/>
        </w:rPr>
      </w:pPr>
      <w:r>
        <w:rPr>
          <w:rFonts w:ascii="Arial" w:hAnsi="Arial" w:cs="Arial"/>
          <w:b/>
          <w:color w:val="000000"/>
          <w:sz w:val="24"/>
          <w:szCs w:val="24"/>
        </w:rPr>
        <w:t xml:space="preserve">9. </w:t>
      </w:r>
      <w:r w:rsidR="00B07632">
        <w:rPr>
          <w:rFonts w:ascii="Arial" w:hAnsi="Arial" w:cs="Arial"/>
          <w:b/>
          <w:color w:val="000000"/>
          <w:sz w:val="24"/>
          <w:szCs w:val="24"/>
        </w:rPr>
        <w:tab/>
        <w:t>Joint Staff Consultative Forum</w:t>
      </w:r>
    </w:p>
    <w:p w:rsidR="0045552C" w:rsidRDefault="00713FFC" w:rsidP="00E93285">
      <w:pPr>
        <w:pStyle w:val="Header"/>
        <w:tabs>
          <w:tab w:val="clear" w:pos="4153"/>
          <w:tab w:val="clear" w:pos="8306"/>
        </w:tabs>
        <w:spacing w:after="0" w:line="240" w:lineRule="auto"/>
        <w:ind w:left="709" w:hanging="709"/>
        <w:jc w:val="both"/>
        <w:rPr>
          <w:rFonts w:ascii="Arial" w:hAnsi="Arial" w:cs="Arial"/>
          <w:b/>
          <w:color w:val="000000"/>
          <w:sz w:val="24"/>
          <w:szCs w:val="24"/>
        </w:rPr>
      </w:pPr>
      <w:r>
        <w:rPr>
          <w:rFonts w:ascii="Arial" w:hAnsi="Arial" w:cs="Arial"/>
          <w:b/>
          <w:color w:val="000000"/>
          <w:sz w:val="24"/>
          <w:szCs w:val="24"/>
        </w:rPr>
        <w:t>1</w:t>
      </w:r>
      <w:r w:rsidR="000F6333">
        <w:rPr>
          <w:rFonts w:ascii="Arial" w:hAnsi="Arial" w:cs="Arial"/>
          <w:b/>
          <w:color w:val="000000"/>
          <w:sz w:val="24"/>
          <w:szCs w:val="24"/>
        </w:rPr>
        <w:t>0.</w:t>
      </w:r>
      <w:r>
        <w:rPr>
          <w:rFonts w:ascii="Arial" w:hAnsi="Arial" w:cs="Arial"/>
          <w:b/>
          <w:color w:val="000000"/>
          <w:sz w:val="24"/>
          <w:szCs w:val="24"/>
        </w:rPr>
        <w:t xml:space="preserve"> </w:t>
      </w:r>
      <w:r w:rsidR="0045552C">
        <w:rPr>
          <w:rFonts w:ascii="Arial" w:hAnsi="Arial" w:cs="Arial"/>
          <w:b/>
          <w:color w:val="000000"/>
          <w:sz w:val="24"/>
          <w:szCs w:val="24"/>
        </w:rPr>
        <w:t xml:space="preserve"> </w:t>
      </w:r>
      <w:r w:rsidR="00E93285">
        <w:rPr>
          <w:rFonts w:ascii="Arial" w:hAnsi="Arial" w:cs="Arial"/>
          <w:b/>
          <w:color w:val="000000"/>
          <w:sz w:val="24"/>
          <w:szCs w:val="24"/>
        </w:rPr>
        <w:tab/>
      </w:r>
      <w:r w:rsidR="0045552C">
        <w:rPr>
          <w:rFonts w:ascii="Arial" w:hAnsi="Arial" w:cs="Arial"/>
          <w:b/>
          <w:color w:val="000000"/>
          <w:sz w:val="24"/>
          <w:szCs w:val="24"/>
        </w:rPr>
        <w:t>Adoption and Permanence Panel</w:t>
      </w:r>
    </w:p>
    <w:p w:rsidR="002D1759" w:rsidRDefault="0045552C" w:rsidP="002D1759">
      <w:pPr>
        <w:pStyle w:val="DefaultText"/>
        <w:tabs>
          <w:tab w:val="left" w:pos="720"/>
          <w:tab w:val="left" w:pos="1440"/>
          <w:tab w:val="left" w:pos="2160"/>
          <w:tab w:val="left" w:pos="2880"/>
          <w:tab w:val="left" w:pos="3600"/>
          <w:tab w:val="left" w:pos="4320"/>
          <w:tab w:val="left" w:pos="5040"/>
          <w:tab w:val="left" w:pos="5760"/>
          <w:tab w:val="left" w:pos="6480"/>
        </w:tabs>
        <w:rPr>
          <w:rFonts w:ascii="Arial" w:hAnsi="Arial" w:cs="Arial"/>
          <w:b/>
          <w:szCs w:val="24"/>
        </w:rPr>
      </w:pPr>
      <w:r>
        <w:rPr>
          <w:rFonts w:ascii="Arial" w:hAnsi="Arial" w:cs="Arial"/>
          <w:b/>
          <w:szCs w:val="24"/>
        </w:rPr>
        <w:t>1</w:t>
      </w:r>
      <w:r w:rsidR="00713FFC">
        <w:rPr>
          <w:rFonts w:ascii="Arial" w:hAnsi="Arial" w:cs="Arial"/>
          <w:b/>
          <w:szCs w:val="24"/>
        </w:rPr>
        <w:t>1.</w:t>
      </w:r>
      <w:r>
        <w:rPr>
          <w:rFonts w:ascii="Arial" w:hAnsi="Arial" w:cs="Arial"/>
          <w:b/>
          <w:szCs w:val="24"/>
        </w:rPr>
        <w:t xml:space="preserve"> </w:t>
      </w:r>
      <w:r w:rsidR="00E93285">
        <w:rPr>
          <w:rFonts w:ascii="Arial" w:hAnsi="Arial" w:cs="Arial"/>
          <w:b/>
          <w:szCs w:val="24"/>
        </w:rPr>
        <w:tab/>
      </w:r>
      <w:r w:rsidR="002D1759" w:rsidRPr="002D1759">
        <w:rPr>
          <w:rFonts w:ascii="Arial" w:hAnsi="Arial" w:cs="Arial"/>
          <w:b/>
          <w:szCs w:val="24"/>
        </w:rPr>
        <w:t>Brighton &amp; Hove, and Barnardo’s Link Plus, Joint Fostering Panel</w:t>
      </w:r>
    </w:p>
    <w:p w:rsidR="00921E65" w:rsidRPr="002D1759" w:rsidRDefault="00921E65" w:rsidP="002D1759">
      <w:pPr>
        <w:pStyle w:val="DefaultText"/>
        <w:tabs>
          <w:tab w:val="left" w:pos="720"/>
          <w:tab w:val="left" w:pos="1440"/>
          <w:tab w:val="left" w:pos="2160"/>
          <w:tab w:val="left" w:pos="2880"/>
          <w:tab w:val="left" w:pos="3600"/>
          <w:tab w:val="left" w:pos="4320"/>
          <w:tab w:val="left" w:pos="5040"/>
          <w:tab w:val="left" w:pos="5760"/>
          <w:tab w:val="left" w:pos="6480"/>
        </w:tabs>
        <w:rPr>
          <w:rFonts w:ascii="Arial" w:hAnsi="Arial" w:cs="Arial"/>
          <w:b/>
          <w:szCs w:val="24"/>
        </w:rPr>
      </w:pPr>
      <w:r>
        <w:rPr>
          <w:rFonts w:ascii="Arial" w:hAnsi="Arial" w:cs="Arial"/>
          <w:b/>
          <w:szCs w:val="24"/>
        </w:rPr>
        <w:t xml:space="preserve">12. </w:t>
      </w:r>
      <w:r>
        <w:rPr>
          <w:rFonts w:ascii="Arial" w:hAnsi="Arial" w:cs="Arial"/>
          <w:b/>
          <w:szCs w:val="24"/>
        </w:rPr>
        <w:tab/>
        <w:t>Asset Management Board</w:t>
      </w:r>
    </w:p>
    <w:p w:rsidR="0045552C" w:rsidRDefault="0045552C">
      <w:pPr>
        <w:pStyle w:val="Header"/>
        <w:tabs>
          <w:tab w:val="clear" w:pos="4153"/>
          <w:tab w:val="clear" w:pos="8306"/>
        </w:tabs>
        <w:spacing w:after="0" w:line="240" w:lineRule="auto"/>
        <w:jc w:val="both"/>
        <w:rPr>
          <w:rFonts w:ascii="Arial" w:hAnsi="Arial" w:cs="Arial"/>
          <w:b/>
          <w:color w:val="000000"/>
          <w:sz w:val="24"/>
          <w:szCs w:val="24"/>
        </w:rPr>
      </w:pPr>
    </w:p>
    <w:p w:rsidR="00B07632" w:rsidRDefault="00B07632">
      <w:pPr>
        <w:pStyle w:val="Header"/>
        <w:tabs>
          <w:tab w:val="clear" w:pos="4153"/>
          <w:tab w:val="clear" w:pos="8306"/>
        </w:tabs>
        <w:spacing w:after="0" w:line="240" w:lineRule="auto"/>
        <w:jc w:val="both"/>
        <w:rPr>
          <w:rFonts w:ascii="Arial" w:hAnsi="Arial" w:cs="Arial"/>
          <w:b/>
          <w:color w:val="000000"/>
          <w:sz w:val="24"/>
          <w:szCs w:val="24"/>
        </w:rPr>
      </w:pPr>
    </w:p>
    <w:p w:rsidR="00B07632" w:rsidRDefault="00B07632">
      <w:pPr>
        <w:pStyle w:val="Header"/>
        <w:tabs>
          <w:tab w:val="clear" w:pos="4153"/>
          <w:tab w:val="clear" w:pos="8306"/>
          <w:tab w:val="left" w:pos="720"/>
        </w:tabs>
        <w:spacing w:after="0"/>
        <w:jc w:val="both"/>
        <w:rPr>
          <w:rFonts w:ascii="Arial" w:hAnsi="Arial" w:cs="Arial"/>
          <w:b/>
          <w:color w:val="000000"/>
          <w:sz w:val="24"/>
          <w:szCs w:val="24"/>
        </w:rPr>
      </w:pPr>
    </w:p>
    <w:p w:rsidR="00B07632" w:rsidRDefault="00B07632">
      <w:pPr>
        <w:pStyle w:val="Header"/>
        <w:tabs>
          <w:tab w:val="clear" w:pos="4153"/>
          <w:tab w:val="clear" w:pos="8306"/>
          <w:tab w:val="left" w:pos="720"/>
        </w:tabs>
        <w:spacing w:after="0"/>
        <w:jc w:val="both"/>
        <w:rPr>
          <w:rFonts w:ascii="Arial" w:hAnsi="Arial" w:cs="Arial"/>
          <w:b/>
          <w:color w:val="000000"/>
          <w:sz w:val="24"/>
          <w:szCs w:val="24"/>
        </w:rPr>
      </w:pPr>
    </w:p>
    <w:p w:rsidR="00B07632" w:rsidRDefault="00B07632">
      <w:pPr>
        <w:pStyle w:val="Header"/>
        <w:tabs>
          <w:tab w:val="clear" w:pos="4153"/>
          <w:tab w:val="clear" w:pos="8306"/>
          <w:tab w:val="left" w:pos="720"/>
        </w:tabs>
        <w:jc w:val="both"/>
        <w:rPr>
          <w:rFonts w:ascii="Arial" w:hAnsi="Arial" w:cs="Arial"/>
          <w:b/>
          <w:color w:val="000000"/>
          <w:sz w:val="24"/>
          <w:szCs w:val="24"/>
        </w:rPr>
        <w:sectPr w:rsidR="00B07632">
          <w:footerReference w:type="even" r:id="rId9"/>
          <w:footerReference w:type="default" r:id="rId10"/>
          <w:pgSz w:w="11906" w:h="16838" w:code="9"/>
          <w:pgMar w:top="1440" w:right="1800" w:bottom="1440" w:left="1800" w:header="432" w:footer="432" w:gutter="0"/>
          <w:cols w:space="720"/>
        </w:sectPr>
      </w:pPr>
      <w:bookmarkStart w:id="0" w:name="_GoBack"/>
      <w:bookmarkEnd w:id="0"/>
    </w:p>
    <w:p w:rsidR="00B07632" w:rsidRDefault="00B07632">
      <w:pPr>
        <w:pStyle w:val="Header"/>
        <w:tabs>
          <w:tab w:val="clear" w:pos="4153"/>
          <w:tab w:val="clear" w:pos="8306"/>
          <w:tab w:val="left" w:pos="720"/>
        </w:tabs>
        <w:spacing w:after="0"/>
        <w:rPr>
          <w:rFonts w:ascii="Arial" w:hAnsi="Arial" w:cs="Arial"/>
          <w:b/>
          <w:caps/>
          <w:color w:val="000000"/>
          <w:sz w:val="24"/>
          <w:szCs w:val="24"/>
        </w:rPr>
      </w:pPr>
      <w:r>
        <w:rPr>
          <w:rFonts w:ascii="Arial" w:hAnsi="Arial" w:cs="Arial"/>
          <w:b/>
          <w:caps/>
          <w:color w:val="000000"/>
          <w:sz w:val="24"/>
          <w:szCs w:val="24"/>
        </w:rPr>
        <w:lastRenderedPageBreak/>
        <w:t>Introduction and General Delegations</w:t>
      </w:r>
    </w:p>
    <w:p w:rsidR="00B07632" w:rsidRDefault="00B07632">
      <w:pPr>
        <w:pStyle w:val="Header"/>
        <w:tabs>
          <w:tab w:val="clear" w:pos="4153"/>
          <w:tab w:val="clear" w:pos="8306"/>
          <w:tab w:val="left" w:pos="720"/>
        </w:tabs>
        <w:spacing w:after="0"/>
        <w:rPr>
          <w:rFonts w:ascii="Arial" w:hAnsi="Arial" w:cs="Arial"/>
          <w:b/>
          <w:caps/>
          <w:color w:val="000000"/>
          <w:sz w:val="24"/>
          <w:szCs w:val="24"/>
        </w:rPr>
      </w:pPr>
    </w:p>
    <w:p w:rsidR="00B07632" w:rsidRDefault="00B07632">
      <w:pPr>
        <w:pStyle w:val="Header"/>
        <w:tabs>
          <w:tab w:val="clear" w:pos="4153"/>
          <w:tab w:val="clear" w:pos="8306"/>
          <w:tab w:val="left" w:pos="720"/>
        </w:tabs>
        <w:spacing w:after="0"/>
        <w:rPr>
          <w:rFonts w:ascii="Arial" w:hAnsi="Arial" w:cs="Arial"/>
          <w:b/>
          <w:color w:val="000000"/>
          <w:sz w:val="24"/>
          <w:szCs w:val="24"/>
        </w:rPr>
      </w:pPr>
      <w:r>
        <w:rPr>
          <w:rFonts w:ascii="Arial" w:hAnsi="Arial" w:cs="Arial"/>
          <w:b/>
          <w:color w:val="000000"/>
          <w:sz w:val="24"/>
          <w:szCs w:val="24"/>
        </w:rPr>
        <w:t>A.</w:t>
      </w:r>
      <w:r>
        <w:rPr>
          <w:rFonts w:ascii="Arial" w:hAnsi="Arial" w:cs="Arial"/>
          <w:b/>
          <w:color w:val="000000"/>
          <w:sz w:val="24"/>
          <w:szCs w:val="24"/>
        </w:rPr>
        <w:tab/>
        <w:t>Introduction</w:t>
      </w:r>
    </w:p>
    <w:p w:rsidR="00B07632" w:rsidRDefault="00B07632">
      <w:pPr>
        <w:pStyle w:val="Header"/>
        <w:tabs>
          <w:tab w:val="clear" w:pos="4153"/>
          <w:tab w:val="clear" w:pos="8306"/>
          <w:tab w:val="left" w:pos="720"/>
        </w:tabs>
        <w:spacing w:after="0"/>
        <w:rPr>
          <w:rFonts w:ascii="Arial" w:hAnsi="Arial" w:cs="Arial"/>
          <w:b/>
          <w:color w:val="000000"/>
          <w:sz w:val="24"/>
          <w:szCs w:val="24"/>
        </w:rPr>
      </w:pPr>
    </w:p>
    <w:p w:rsidR="00B07632" w:rsidRDefault="00B07632">
      <w:pPr>
        <w:tabs>
          <w:tab w:val="left" w:pos="720"/>
        </w:tabs>
        <w:ind w:left="720" w:hanging="720"/>
        <w:rPr>
          <w:rFonts w:ascii="Arial" w:hAnsi="Arial" w:cs="Arial"/>
          <w:color w:val="000000"/>
          <w:szCs w:val="24"/>
        </w:rPr>
      </w:pPr>
      <w:r>
        <w:rPr>
          <w:rFonts w:ascii="Arial" w:hAnsi="Arial" w:cs="Arial"/>
          <w:color w:val="000000"/>
          <w:szCs w:val="24"/>
        </w:rPr>
        <w:t>1.</w:t>
      </w:r>
      <w:r>
        <w:rPr>
          <w:rFonts w:ascii="Arial" w:hAnsi="Arial" w:cs="Arial"/>
          <w:color w:val="000000"/>
          <w:szCs w:val="24"/>
        </w:rPr>
        <w:tab/>
        <w:t>This scheme of delegation sets out the functions of the Council to be discharged by the Council, its Committees and Sub-Committees.  It also includes terms of reference of statutory and non-statutory advisory bodies set up by the Council.</w:t>
      </w:r>
    </w:p>
    <w:p w:rsidR="00B07632" w:rsidRDefault="00B07632">
      <w:pPr>
        <w:tabs>
          <w:tab w:val="left" w:pos="720"/>
        </w:tabs>
        <w:ind w:left="720" w:hanging="720"/>
        <w:rPr>
          <w:rFonts w:ascii="Arial" w:hAnsi="Arial" w:cs="Arial"/>
          <w:color w:val="000000"/>
          <w:szCs w:val="24"/>
        </w:rPr>
      </w:pPr>
    </w:p>
    <w:p w:rsidR="00B07632" w:rsidRDefault="00B07632">
      <w:pPr>
        <w:tabs>
          <w:tab w:val="left" w:pos="720"/>
        </w:tabs>
        <w:ind w:left="1440" w:hanging="1440"/>
        <w:rPr>
          <w:rFonts w:ascii="Arial" w:hAnsi="Arial" w:cs="Arial"/>
          <w:color w:val="000000"/>
          <w:szCs w:val="24"/>
        </w:rPr>
      </w:pPr>
      <w:r>
        <w:rPr>
          <w:rFonts w:ascii="Arial" w:hAnsi="Arial" w:cs="Arial"/>
          <w:color w:val="000000"/>
          <w:szCs w:val="24"/>
        </w:rPr>
        <w:t>2.</w:t>
      </w:r>
      <w:r>
        <w:rPr>
          <w:rFonts w:ascii="Arial" w:hAnsi="Arial" w:cs="Arial"/>
          <w:b/>
          <w:color w:val="000000"/>
          <w:szCs w:val="24"/>
        </w:rPr>
        <w:tab/>
      </w:r>
      <w:r>
        <w:rPr>
          <w:rFonts w:ascii="Arial" w:hAnsi="Arial" w:cs="Arial"/>
          <w:color w:val="000000"/>
          <w:szCs w:val="24"/>
        </w:rPr>
        <w:t>(</w:t>
      </w:r>
      <w:proofErr w:type="gramStart"/>
      <w:r>
        <w:rPr>
          <w:rFonts w:ascii="Arial" w:hAnsi="Arial" w:cs="Arial"/>
          <w:color w:val="000000"/>
          <w:szCs w:val="24"/>
        </w:rPr>
        <w:t>a</w:t>
      </w:r>
      <w:proofErr w:type="gramEnd"/>
      <w:r>
        <w:rPr>
          <w:rFonts w:ascii="Arial" w:hAnsi="Arial" w:cs="Arial"/>
          <w:color w:val="000000"/>
          <w:szCs w:val="24"/>
        </w:rPr>
        <w:t>)</w:t>
      </w:r>
      <w:r>
        <w:rPr>
          <w:rFonts w:ascii="Arial" w:hAnsi="Arial" w:cs="Arial"/>
          <w:color w:val="000000"/>
          <w:szCs w:val="24"/>
        </w:rPr>
        <w:tab/>
        <w:t>The functions delegated to Committees and Sub-Committees under this scheme are subject to the Councils Standing Orders, Regulations and procedures.</w:t>
      </w:r>
    </w:p>
    <w:p w:rsidR="00B07632" w:rsidRDefault="00B07632">
      <w:pPr>
        <w:tabs>
          <w:tab w:val="left" w:pos="720"/>
        </w:tabs>
        <w:rPr>
          <w:rFonts w:ascii="Arial" w:hAnsi="Arial" w:cs="Arial"/>
          <w:color w:val="000000"/>
          <w:szCs w:val="24"/>
        </w:rPr>
      </w:pPr>
    </w:p>
    <w:p w:rsidR="00B07632" w:rsidRDefault="00B07632">
      <w:pPr>
        <w:tabs>
          <w:tab w:val="left" w:pos="720"/>
        </w:tabs>
        <w:ind w:left="1440" w:hanging="720"/>
        <w:rPr>
          <w:rFonts w:ascii="Arial" w:hAnsi="Arial" w:cs="Arial"/>
          <w:color w:val="000000"/>
          <w:szCs w:val="24"/>
        </w:rPr>
      </w:pPr>
      <w:r>
        <w:rPr>
          <w:rFonts w:ascii="Arial" w:hAnsi="Arial" w:cs="Arial"/>
          <w:color w:val="000000"/>
          <w:szCs w:val="24"/>
        </w:rPr>
        <w:t>(b)</w:t>
      </w:r>
      <w:r>
        <w:rPr>
          <w:rFonts w:ascii="Arial" w:hAnsi="Arial" w:cs="Arial"/>
          <w:color w:val="000000"/>
          <w:szCs w:val="24"/>
        </w:rPr>
        <w:tab/>
        <w:t>A Committee or Sub-Committee dealing with a matter that has corporate policy or corporate budgetary implications (e.g. committing the Council to expenditure that has serious impact on the overall finances of the authority) will refer the matter to the Policy</w:t>
      </w:r>
      <w:r w:rsidR="006C10CF">
        <w:rPr>
          <w:rFonts w:ascii="Arial" w:hAnsi="Arial" w:cs="Arial"/>
          <w:color w:val="000000"/>
          <w:szCs w:val="24"/>
        </w:rPr>
        <w:t>,</w:t>
      </w:r>
      <w:r>
        <w:rPr>
          <w:rFonts w:ascii="Arial" w:hAnsi="Arial" w:cs="Arial"/>
          <w:color w:val="000000"/>
          <w:szCs w:val="24"/>
        </w:rPr>
        <w:t xml:space="preserve"> Resources </w:t>
      </w:r>
      <w:r w:rsidR="006C10CF">
        <w:rPr>
          <w:rFonts w:ascii="Arial" w:hAnsi="Arial" w:cs="Arial"/>
          <w:color w:val="000000"/>
          <w:szCs w:val="24"/>
        </w:rPr>
        <w:t xml:space="preserve">and Growth </w:t>
      </w:r>
      <w:r>
        <w:rPr>
          <w:rFonts w:ascii="Arial" w:hAnsi="Arial" w:cs="Arial"/>
          <w:color w:val="000000"/>
          <w:szCs w:val="24"/>
        </w:rPr>
        <w:t xml:space="preserve">Committee with recommendations.  The Chief Executive may issue practical guidance as to the application of this paragraph. Where the position is not clear, the Chief Executive (in relation to policy matters) or the </w:t>
      </w:r>
      <w:r w:rsidR="00087540">
        <w:rPr>
          <w:rFonts w:ascii="Arial" w:hAnsi="Arial" w:cs="Arial"/>
          <w:color w:val="000000"/>
          <w:szCs w:val="24"/>
        </w:rPr>
        <w:t xml:space="preserve">Executive </w:t>
      </w:r>
      <w:r>
        <w:rPr>
          <w:rFonts w:ascii="Arial" w:hAnsi="Arial" w:cs="Arial"/>
          <w:color w:val="000000"/>
          <w:szCs w:val="24"/>
        </w:rPr>
        <w:t xml:space="preserve">Director Finance </w:t>
      </w:r>
      <w:r w:rsidR="00087540">
        <w:rPr>
          <w:rFonts w:ascii="Arial" w:hAnsi="Arial" w:cs="Arial"/>
          <w:color w:val="000000"/>
          <w:szCs w:val="24"/>
        </w:rPr>
        <w:t xml:space="preserve">and Resources </w:t>
      </w:r>
      <w:r>
        <w:rPr>
          <w:rFonts w:ascii="Arial" w:hAnsi="Arial" w:cs="Arial"/>
          <w:color w:val="000000"/>
          <w:szCs w:val="24"/>
        </w:rPr>
        <w:t>(in relation to budgetary matters) will make the final determination.</w:t>
      </w:r>
    </w:p>
    <w:p w:rsidR="00B07632" w:rsidRDefault="00B07632">
      <w:pPr>
        <w:tabs>
          <w:tab w:val="left" w:pos="720"/>
        </w:tabs>
        <w:ind w:left="1440" w:hanging="720"/>
        <w:rPr>
          <w:rFonts w:ascii="Arial" w:hAnsi="Arial" w:cs="Arial"/>
          <w:color w:val="000000"/>
          <w:szCs w:val="24"/>
        </w:rPr>
      </w:pPr>
    </w:p>
    <w:p w:rsidR="005A0546" w:rsidRDefault="00B07632">
      <w:pPr>
        <w:tabs>
          <w:tab w:val="left" w:pos="720"/>
        </w:tabs>
        <w:ind w:left="1440" w:hanging="720"/>
        <w:rPr>
          <w:rFonts w:ascii="Arial" w:hAnsi="Arial" w:cs="Arial"/>
          <w:color w:val="000000"/>
          <w:szCs w:val="24"/>
        </w:rPr>
      </w:pPr>
      <w:r>
        <w:rPr>
          <w:rFonts w:ascii="Arial" w:hAnsi="Arial" w:cs="Arial"/>
          <w:color w:val="000000"/>
          <w:szCs w:val="24"/>
        </w:rPr>
        <w:t>(c)</w:t>
      </w:r>
      <w:r>
        <w:rPr>
          <w:rFonts w:ascii="Arial" w:hAnsi="Arial" w:cs="Arial"/>
          <w:color w:val="000000"/>
          <w:szCs w:val="24"/>
        </w:rPr>
        <w:tab/>
      </w:r>
      <w:r w:rsidR="005A0546" w:rsidRPr="00D6666E">
        <w:rPr>
          <w:rFonts w:ascii="Arial" w:hAnsi="Arial" w:cs="Arial"/>
          <w:color w:val="000000"/>
          <w:szCs w:val="24"/>
        </w:rPr>
        <w:t xml:space="preserve">Where any Committee or Sub-Committee, subsequent to approval of the budget at Budget Council, intends to make a change which involves a financial commitment (including removal of planned savings) which is not provided for within the approved budget and policy framework set by full Council, the Committee shall identify from which funds the relevant commitment shall be met. Alternatively the Committee or Sub-Committee will propose alternative savings measures to meet the commitment. </w:t>
      </w:r>
      <w:r w:rsidR="005A0546">
        <w:rPr>
          <w:rFonts w:ascii="Arial" w:hAnsi="Arial" w:cs="Arial"/>
          <w:color w:val="000000"/>
          <w:szCs w:val="24"/>
        </w:rPr>
        <w:t>Any such p</w:t>
      </w:r>
      <w:r w:rsidR="005A0546" w:rsidRPr="00D6666E">
        <w:rPr>
          <w:rFonts w:ascii="Arial" w:hAnsi="Arial" w:cs="Arial"/>
          <w:color w:val="000000"/>
          <w:szCs w:val="24"/>
        </w:rPr>
        <w:t xml:space="preserve">roposals must be consistent with </w:t>
      </w:r>
      <w:proofErr w:type="spellStart"/>
      <w:r w:rsidR="005A0546" w:rsidRPr="00D6666E">
        <w:rPr>
          <w:rFonts w:ascii="Arial" w:hAnsi="Arial" w:cs="Arial"/>
          <w:color w:val="000000"/>
          <w:szCs w:val="24"/>
        </w:rPr>
        <w:t>virement</w:t>
      </w:r>
      <w:proofErr w:type="spellEnd"/>
      <w:r w:rsidR="005A0546" w:rsidRPr="00D6666E">
        <w:rPr>
          <w:rFonts w:ascii="Arial" w:hAnsi="Arial" w:cs="Arial"/>
          <w:color w:val="000000"/>
          <w:szCs w:val="24"/>
        </w:rPr>
        <w:t xml:space="preserve"> rules set out in the Council’s Financial Regulations.</w:t>
      </w:r>
    </w:p>
    <w:p w:rsidR="005A0546" w:rsidRDefault="005A0546">
      <w:pPr>
        <w:tabs>
          <w:tab w:val="left" w:pos="720"/>
        </w:tabs>
        <w:ind w:left="1440" w:hanging="720"/>
        <w:rPr>
          <w:rFonts w:ascii="Arial" w:hAnsi="Arial" w:cs="Arial"/>
          <w:color w:val="000000"/>
          <w:szCs w:val="24"/>
        </w:rPr>
      </w:pPr>
    </w:p>
    <w:p w:rsidR="00B07632" w:rsidRDefault="005A0546">
      <w:pPr>
        <w:tabs>
          <w:tab w:val="left" w:pos="720"/>
        </w:tabs>
        <w:ind w:left="1440" w:hanging="720"/>
        <w:rPr>
          <w:rFonts w:ascii="Arial" w:hAnsi="Arial" w:cs="Arial"/>
          <w:color w:val="000000"/>
          <w:szCs w:val="24"/>
        </w:rPr>
      </w:pPr>
      <w:r>
        <w:rPr>
          <w:rFonts w:ascii="Arial" w:hAnsi="Arial" w:cs="Arial"/>
          <w:color w:val="000000"/>
          <w:szCs w:val="24"/>
        </w:rPr>
        <w:t xml:space="preserve">(d) </w:t>
      </w:r>
      <w:r>
        <w:rPr>
          <w:rFonts w:ascii="Arial" w:hAnsi="Arial" w:cs="Arial"/>
          <w:color w:val="000000"/>
          <w:szCs w:val="24"/>
        </w:rPr>
        <w:tab/>
      </w:r>
      <w:r w:rsidR="00B07632">
        <w:rPr>
          <w:rFonts w:ascii="Arial" w:hAnsi="Arial" w:cs="Arial"/>
          <w:color w:val="000000"/>
          <w:szCs w:val="24"/>
        </w:rPr>
        <w:t>Where a committee would otherwise have delegated powers to make decisions, non-compliance with paragraph 2(b) above shall not affect the validity of the decision taken.</w:t>
      </w:r>
    </w:p>
    <w:p w:rsidR="00B07632" w:rsidRDefault="00B07632">
      <w:pPr>
        <w:tabs>
          <w:tab w:val="left" w:pos="720"/>
        </w:tabs>
        <w:ind w:left="1440" w:hanging="720"/>
        <w:rPr>
          <w:rFonts w:ascii="Arial" w:hAnsi="Arial" w:cs="Arial"/>
          <w:color w:val="000000"/>
          <w:szCs w:val="24"/>
        </w:rPr>
      </w:pPr>
    </w:p>
    <w:p w:rsidR="00B07632" w:rsidRDefault="00B07632">
      <w:pPr>
        <w:tabs>
          <w:tab w:val="left" w:pos="720"/>
        </w:tabs>
        <w:ind w:left="1440" w:hanging="720"/>
        <w:rPr>
          <w:rFonts w:ascii="Arial" w:hAnsi="Arial" w:cs="Arial"/>
          <w:color w:val="000000"/>
          <w:szCs w:val="24"/>
        </w:rPr>
      </w:pPr>
      <w:r>
        <w:rPr>
          <w:rFonts w:ascii="Arial" w:hAnsi="Arial" w:cs="Arial"/>
          <w:color w:val="000000"/>
          <w:szCs w:val="24"/>
        </w:rPr>
        <w:t>(</w:t>
      </w:r>
      <w:r w:rsidR="005A0546">
        <w:rPr>
          <w:rFonts w:ascii="Arial" w:hAnsi="Arial" w:cs="Arial"/>
          <w:color w:val="000000"/>
          <w:szCs w:val="24"/>
        </w:rPr>
        <w:t>e</w:t>
      </w:r>
      <w:r>
        <w:rPr>
          <w:rFonts w:ascii="Arial" w:hAnsi="Arial" w:cs="Arial"/>
          <w:color w:val="000000"/>
          <w:szCs w:val="24"/>
        </w:rPr>
        <w:t>)</w:t>
      </w:r>
      <w:r>
        <w:rPr>
          <w:rFonts w:ascii="Arial" w:hAnsi="Arial" w:cs="Arial"/>
          <w:color w:val="000000"/>
          <w:szCs w:val="24"/>
        </w:rPr>
        <w:tab/>
        <w:t>The acquisition or disposal of land or an interest in land shall be referred to the Policy</w:t>
      </w:r>
      <w:r w:rsidR="00087540">
        <w:rPr>
          <w:rFonts w:ascii="Arial" w:hAnsi="Arial" w:cs="Arial"/>
          <w:color w:val="000000"/>
          <w:szCs w:val="24"/>
        </w:rPr>
        <w:t>,</w:t>
      </w:r>
      <w:r>
        <w:rPr>
          <w:rFonts w:ascii="Arial" w:hAnsi="Arial" w:cs="Arial"/>
          <w:color w:val="000000"/>
          <w:szCs w:val="24"/>
        </w:rPr>
        <w:t xml:space="preserve"> Resources</w:t>
      </w:r>
      <w:r w:rsidR="00087540">
        <w:rPr>
          <w:rFonts w:ascii="Arial" w:hAnsi="Arial" w:cs="Arial"/>
          <w:color w:val="000000"/>
          <w:szCs w:val="24"/>
        </w:rPr>
        <w:t xml:space="preserve"> and Growth</w:t>
      </w:r>
      <w:r>
        <w:rPr>
          <w:rFonts w:ascii="Arial" w:hAnsi="Arial" w:cs="Arial"/>
          <w:color w:val="000000"/>
          <w:szCs w:val="24"/>
        </w:rPr>
        <w:t xml:space="preserve"> Committee for determination.  This shall not affect the relevant committees’ powers to make decisions on service issues relating to their functions.</w:t>
      </w:r>
    </w:p>
    <w:p w:rsidR="00B07632" w:rsidRDefault="00B07632">
      <w:pPr>
        <w:tabs>
          <w:tab w:val="left" w:pos="720"/>
        </w:tabs>
        <w:rPr>
          <w:rFonts w:ascii="Arial" w:hAnsi="Arial" w:cs="Arial"/>
          <w:color w:val="000000"/>
          <w:szCs w:val="24"/>
        </w:rPr>
      </w:pPr>
    </w:p>
    <w:p w:rsidR="00B07632" w:rsidRDefault="00B07632">
      <w:pPr>
        <w:tabs>
          <w:tab w:val="left" w:pos="720"/>
        </w:tabs>
        <w:ind w:left="720" w:hanging="720"/>
        <w:rPr>
          <w:rFonts w:ascii="Arial" w:hAnsi="Arial" w:cs="Arial"/>
          <w:color w:val="000000"/>
          <w:szCs w:val="24"/>
        </w:rPr>
      </w:pPr>
      <w:r>
        <w:rPr>
          <w:rFonts w:ascii="Arial" w:hAnsi="Arial" w:cs="Arial"/>
          <w:color w:val="000000"/>
          <w:szCs w:val="24"/>
        </w:rPr>
        <w:t>3.</w:t>
      </w:r>
      <w:r>
        <w:rPr>
          <w:rFonts w:ascii="Arial" w:hAnsi="Arial" w:cs="Arial"/>
          <w:color w:val="000000"/>
          <w:szCs w:val="24"/>
        </w:rPr>
        <w:tab/>
        <w:t xml:space="preserve">Where a function is delegated to a </w:t>
      </w:r>
      <w:proofErr w:type="gramStart"/>
      <w:r>
        <w:rPr>
          <w:rFonts w:ascii="Arial" w:hAnsi="Arial" w:cs="Arial"/>
          <w:color w:val="000000"/>
          <w:szCs w:val="24"/>
        </w:rPr>
        <w:t>Committee, that Committee may delegate the function to its Sub-Committee(s) or an officer and the Sub-Committee(s)</w:t>
      </w:r>
      <w:proofErr w:type="gramEnd"/>
      <w:r>
        <w:rPr>
          <w:rFonts w:ascii="Arial" w:hAnsi="Arial" w:cs="Arial"/>
          <w:color w:val="000000"/>
          <w:szCs w:val="24"/>
        </w:rPr>
        <w:t xml:space="preserve"> may delegate the function to an officer.</w:t>
      </w:r>
    </w:p>
    <w:p w:rsidR="00B07632" w:rsidRDefault="00B07632">
      <w:pPr>
        <w:tabs>
          <w:tab w:val="left" w:pos="720"/>
        </w:tabs>
        <w:ind w:left="720" w:hanging="720"/>
        <w:rPr>
          <w:rFonts w:ascii="Arial" w:hAnsi="Arial" w:cs="Arial"/>
          <w:color w:val="000000"/>
          <w:szCs w:val="24"/>
        </w:rPr>
      </w:pPr>
    </w:p>
    <w:p w:rsidR="00B07632" w:rsidRDefault="00B07632">
      <w:pPr>
        <w:tabs>
          <w:tab w:val="left" w:pos="720"/>
        </w:tabs>
        <w:ind w:left="720" w:hanging="720"/>
        <w:rPr>
          <w:rFonts w:ascii="Arial" w:hAnsi="Arial" w:cs="Arial"/>
          <w:color w:val="000000"/>
          <w:szCs w:val="24"/>
        </w:rPr>
      </w:pPr>
      <w:r>
        <w:rPr>
          <w:rFonts w:ascii="Arial" w:hAnsi="Arial" w:cs="Arial"/>
          <w:color w:val="000000"/>
          <w:szCs w:val="24"/>
        </w:rPr>
        <w:lastRenderedPageBreak/>
        <w:t>4.</w:t>
      </w:r>
      <w:r>
        <w:rPr>
          <w:rFonts w:ascii="Arial" w:hAnsi="Arial" w:cs="Arial"/>
          <w:b/>
          <w:color w:val="000000"/>
          <w:szCs w:val="24"/>
        </w:rPr>
        <w:tab/>
      </w:r>
      <w:r>
        <w:rPr>
          <w:rFonts w:ascii="Arial" w:hAnsi="Arial" w:cs="Arial"/>
          <w:color w:val="000000"/>
          <w:szCs w:val="24"/>
        </w:rPr>
        <w:t>Where a function is delegated to more than one Committee or Sub-Committee, any one of those Committees or Sub-Committees may exercise the function.</w:t>
      </w:r>
    </w:p>
    <w:p w:rsidR="00B07632" w:rsidRDefault="00B07632">
      <w:pPr>
        <w:tabs>
          <w:tab w:val="left" w:pos="720"/>
        </w:tabs>
        <w:ind w:left="720" w:hanging="720"/>
        <w:rPr>
          <w:rFonts w:ascii="Arial" w:hAnsi="Arial" w:cs="Arial"/>
          <w:color w:val="000000"/>
          <w:szCs w:val="24"/>
        </w:rPr>
      </w:pPr>
    </w:p>
    <w:p w:rsidR="00B07632" w:rsidRDefault="00B07632">
      <w:pPr>
        <w:tabs>
          <w:tab w:val="left" w:pos="720"/>
        </w:tabs>
        <w:ind w:left="720" w:hanging="720"/>
        <w:rPr>
          <w:rFonts w:ascii="Arial" w:hAnsi="Arial" w:cs="Arial"/>
          <w:color w:val="000000"/>
          <w:szCs w:val="24"/>
        </w:rPr>
      </w:pPr>
      <w:r>
        <w:rPr>
          <w:rFonts w:ascii="Arial" w:hAnsi="Arial" w:cs="Arial"/>
          <w:color w:val="000000"/>
          <w:szCs w:val="24"/>
        </w:rPr>
        <w:t>5.</w:t>
      </w:r>
      <w:r>
        <w:rPr>
          <w:rFonts w:ascii="Arial" w:hAnsi="Arial" w:cs="Arial"/>
          <w:color w:val="000000"/>
          <w:szCs w:val="24"/>
        </w:rPr>
        <w:tab/>
        <w:t>All such matters as may be regarded as included by inference shall be comprised with the delegated functions of the Committee or Sub-Committee, and delegated functions shall include all consequential or ancillary matters as necessary.</w:t>
      </w:r>
    </w:p>
    <w:p w:rsidR="00B07632" w:rsidRDefault="00B07632">
      <w:pPr>
        <w:tabs>
          <w:tab w:val="left" w:pos="720"/>
        </w:tabs>
        <w:ind w:left="720" w:hanging="720"/>
        <w:rPr>
          <w:rFonts w:ascii="Arial" w:hAnsi="Arial" w:cs="Arial"/>
          <w:color w:val="000000"/>
          <w:szCs w:val="24"/>
        </w:rPr>
      </w:pPr>
    </w:p>
    <w:p w:rsidR="00B07632" w:rsidRDefault="00B07632">
      <w:pPr>
        <w:tabs>
          <w:tab w:val="left" w:pos="720"/>
        </w:tabs>
        <w:ind w:left="720" w:hanging="720"/>
        <w:rPr>
          <w:rFonts w:ascii="Arial" w:hAnsi="Arial" w:cs="Arial"/>
          <w:color w:val="000000"/>
          <w:szCs w:val="24"/>
        </w:rPr>
      </w:pPr>
      <w:r>
        <w:rPr>
          <w:rFonts w:ascii="Arial" w:hAnsi="Arial" w:cs="Arial"/>
          <w:color w:val="000000"/>
          <w:szCs w:val="24"/>
        </w:rPr>
        <w:t>6.</w:t>
      </w:r>
      <w:r>
        <w:rPr>
          <w:rFonts w:ascii="Arial" w:hAnsi="Arial" w:cs="Arial"/>
          <w:color w:val="000000"/>
          <w:szCs w:val="24"/>
        </w:rPr>
        <w:tab/>
        <w:t>In this scheme a reference to an Act of Parliament shall be deemed to include a reference to any Act by which it is applied, extended, amended, consolidated or replaced. It shall also be deemed to refer to any statutory instrument, regulations, orders, byelaws or the like made or having effect as if made under such Act.</w:t>
      </w:r>
    </w:p>
    <w:p w:rsidR="00B07632" w:rsidRDefault="00B07632">
      <w:pPr>
        <w:tabs>
          <w:tab w:val="left" w:pos="720"/>
        </w:tabs>
        <w:ind w:left="720" w:hanging="720"/>
        <w:rPr>
          <w:rFonts w:ascii="Arial" w:hAnsi="Arial" w:cs="Arial"/>
          <w:color w:val="000000"/>
          <w:szCs w:val="24"/>
        </w:rPr>
      </w:pPr>
    </w:p>
    <w:p w:rsidR="00B07632" w:rsidRDefault="00B07632">
      <w:pPr>
        <w:tabs>
          <w:tab w:val="left" w:pos="720"/>
        </w:tabs>
        <w:ind w:left="720" w:hanging="720"/>
        <w:rPr>
          <w:rFonts w:ascii="Arial" w:hAnsi="Arial" w:cs="Arial"/>
          <w:color w:val="000000"/>
          <w:szCs w:val="24"/>
        </w:rPr>
      </w:pPr>
      <w:r>
        <w:rPr>
          <w:rFonts w:ascii="Arial" w:hAnsi="Arial" w:cs="Arial"/>
          <w:color w:val="000000"/>
          <w:szCs w:val="24"/>
        </w:rPr>
        <w:t xml:space="preserve">7. </w:t>
      </w:r>
      <w:r>
        <w:rPr>
          <w:rFonts w:ascii="Arial" w:hAnsi="Arial" w:cs="Arial"/>
          <w:color w:val="000000"/>
          <w:szCs w:val="24"/>
        </w:rPr>
        <w:tab/>
        <w:t>Any interpretation of this scheme shall be in accordance with the Council’s wishes that the scheme shall not be construed restrictively.</w:t>
      </w:r>
    </w:p>
    <w:p w:rsidR="00B07632" w:rsidRDefault="00B07632">
      <w:pPr>
        <w:tabs>
          <w:tab w:val="left" w:pos="720"/>
        </w:tabs>
        <w:ind w:left="720" w:hanging="720"/>
        <w:rPr>
          <w:rFonts w:ascii="Arial" w:hAnsi="Arial" w:cs="Arial"/>
          <w:color w:val="000000"/>
          <w:szCs w:val="24"/>
        </w:rPr>
      </w:pPr>
    </w:p>
    <w:p w:rsidR="00B07632" w:rsidRDefault="00B07632">
      <w:pPr>
        <w:tabs>
          <w:tab w:val="left" w:pos="720"/>
        </w:tabs>
        <w:ind w:left="720" w:hanging="720"/>
        <w:rPr>
          <w:rFonts w:ascii="Arial" w:hAnsi="Arial" w:cs="Arial"/>
          <w:color w:val="000000"/>
          <w:szCs w:val="24"/>
        </w:rPr>
      </w:pPr>
      <w:r>
        <w:rPr>
          <w:rFonts w:ascii="Arial" w:hAnsi="Arial" w:cs="Arial"/>
          <w:color w:val="000000"/>
          <w:szCs w:val="24"/>
        </w:rPr>
        <w:t xml:space="preserve">8. </w:t>
      </w:r>
      <w:r>
        <w:rPr>
          <w:rFonts w:ascii="Arial" w:hAnsi="Arial" w:cs="Arial"/>
          <w:color w:val="000000"/>
          <w:szCs w:val="24"/>
        </w:rPr>
        <w:tab/>
        <w:t>The explanatory note at the beginning of the terms of delegation of each Committee and Sub-Committee is for information only and shall not be construed as part of the terms of reference themselves.</w:t>
      </w:r>
    </w:p>
    <w:p w:rsidR="00B07632" w:rsidRDefault="00B07632">
      <w:pPr>
        <w:tabs>
          <w:tab w:val="left" w:pos="720"/>
        </w:tabs>
        <w:ind w:left="720" w:hanging="720"/>
        <w:rPr>
          <w:rFonts w:ascii="Arial" w:hAnsi="Arial" w:cs="Arial"/>
          <w:color w:val="000000"/>
          <w:szCs w:val="24"/>
        </w:rPr>
      </w:pPr>
    </w:p>
    <w:p w:rsidR="00B07632" w:rsidRDefault="00B07632">
      <w:pPr>
        <w:tabs>
          <w:tab w:val="left" w:pos="720"/>
        </w:tabs>
        <w:ind w:left="720" w:hanging="720"/>
        <w:rPr>
          <w:rFonts w:ascii="Arial" w:hAnsi="Arial" w:cs="Arial"/>
          <w:color w:val="000000"/>
          <w:szCs w:val="24"/>
        </w:rPr>
      </w:pPr>
      <w:r>
        <w:rPr>
          <w:rFonts w:ascii="Arial" w:hAnsi="Arial" w:cs="Arial"/>
          <w:color w:val="000000"/>
          <w:szCs w:val="24"/>
        </w:rPr>
        <w:t>9.</w:t>
      </w:r>
      <w:r>
        <w:rPr>
          <w:rFonts w:ascii="Arial" w:hAnsi="Arial" w:cs="Arial"/>
          <w:color w:val="000000"/>
          <w:szCs w:val="24"/>
        </w:rPr>
        <w:tab/>
        <w:t>In this scheme of delegations the “full Council” means Brighton &amp; Hove City Council sitting as the Council (as opposed to acting through Committees, Sub-Committees or officers) and “Council” means Brighton &amp; Hove City Council as a local authority.</w:t>
      </w:r>
    </w:p>
    <w:p w:rsidR="00B07632" w:rsidRDefault="00B07632">
      <w:pPr>
        <w:tabs>
          <w:tab w:val="left" w:pos="720"/>
        </w:tabs>
        <w:ind w:left="720" w:hanging="720"/>
        <w:rPr>
          <w:rFonts w:ascii="Arial" w:hAnsi="Arial" w:cs="Arial"/>
          <w:color w:val="000000"/>
          <w:szCs w:val="24"/>
        </w:rPr>
      </w:pPr>
    </w:p>
    <w:p w:rsidR="00B07632" w:rsidRDefault="00B07632">
      <w:pPr>
        <w:tabs>
          <w:tab w:val="left" w:pos="720"/>
        </w:tabs>
        <w:ind w:left="720" w:hanging="720"/>
        <w:rPr>
          <w:rFonts w:ascii="Arial" w:hAnsi="Arial" w:cs="Arial"/>
          <w:b/>
          <w:color w:val="000000"/>
          <w:szCs w:val="24"/>
        </w:rPr>
      </w:pPr>
      <w:r>
        <w:rPr>
          <w:rFonts w:ascii="Arial" w:hAnsi="Arial" w:cs="Arial"/>
          <w:b/>
          <w:color w:val="000000"/>
          <w:szCs w:val="24"/>
        </w:rPr>
        <w:t>B.</w:t>
      </w:r>
      <w:r>
        <w:rPr>
          <w:rFonts w:ascii="Arial" w:hAnsi="Arial" w:cs="Arial"/>
          <w:b/>
          <w:color w:val="000000"/>
          <w:szCs w:val="24"/>
        </w:rPr>
        <w:tab/>
        <w:t>General Delegated Powers</w:t>
      </w:r>
    </w:p>
    <w:p w:rsidR="00B07632" w:rsidRDefault="00B07632">
      <w:pPr>
        <w:tabs>
          <w:tab w:val="left" w:pos="720"/>
        </w:tabs>
        <w:rPr>
          <w:rFonts w:ascii="Arial" w:hAnsi="Arial" w:cs="Arial"/>
          <w:color w:val="000000"/>
          <w:szCs w:val="24"/>
        </w:rPr>
      </w:pPr>
    </w:p>
    <w:p w:rsidR="00B07632" w:rsidRDefault="00B07632">
      <w:pPr>
        <w:pStyle w:val="BodyTextIndent2"/>
        <w:tabs>
          <w:tab w:val="left" w:pos="709"/>
        </w:tabs>
        <w:spacing w:after="0" w:line="240" w:lineRule="auto"/>
        <w:ind w:left="709" w:hanging="709"/>
        <w:rPr>
          <w:rFonts w:ascii="Arial" w:hAnsi="Arial" w:cs="Arial"/>
          <w:szCs w:val="24"/>
        </w:rPr>
      </w:pPr>
      <w:r>
        <w:rPr>
          <w:rFonts w:ascii="Arial" w:hAnsi="Arial" w:cs="Arial"/>
          <w:szCs w:val="24"/>
        </w:rPr>
        <w:tab/>
        <w:t>Each Committee or Sub-Committee shall have the following powers and duties in relation to its functions in addition to those set out under each Committee and Sub-Committee’s terms of reference:</w:t>
      </w:r>
    </w:p>
    <w:p w:rsidR="00B07632" w:rsidRDefault="00B07632">
      <w:pPr>
        <w:pStyle w:val="BodyTextIndent2"/>
        <w:spacing w:after="0" w:line="240" w:lineRule="auto"/>
        <w:ind w:left="0"/>
        <w:rPr>
          <w:rFonts w:ascii="Arial" w:hAnsi="Arial" w:cs="Arial"/>
          <w:szCs w:val="24"/>
        </w:rPr>
      </w:pPr>
    </w:p>
    <w:p w:rsidR="00B07632" w:rsidRDefault="00B07632">
      <w:pPr>
        <w:tabs>
          <w:tab w:val="left" w:pos="720"/>
        </w:tabs>
        <w:rPr>
          <w:rFonts w:ascii="Arial" w:hAnsi="Arial" w:cs="Arial"/>
          <w:color w:val="000000"/>
          <w:szCs w:val="24"/>
        </w:rPr>
      </w:pPr>
      <w:r>
        <w:rPr>
          <w:rFonts w:ascii="Arial" w:hAnsi="Arial" w:cs="Arial"/>
          <w:color w:val="000000"/>
          <w:szCs w:val="24"/>
        </w:rPr>
        <w:t>1.</w:t>
      </w:r>
      <w:r>
        <w:rPr>
          <w:rFonts w:ascii="Arial" w:hAnsi="Arial" w:cs="Arial"/>
          <w:b/>
          <w:color w:val="000000"/>
          <w:szCs w:val="24"/>
        </w:rPr>
        <w:tab/>
      </w:r>
      <w:r>
        <w:rPr>
          <w:rFonts w:ascii="Arial" w:hAnsi="Arial" w:cs="Arial"/>
          <w:color w:val="000000"/>
          <w:szCs w:val="24"/>
        </w:rPr>
        <w:t>To implement best value in relation to its functions;</w:t>
      </w:r>
    </w:p>
    <w:p w:rsidR="00B07632" w:rsidRDefault="00B07632">
      <w:pPr>
        <w:tabs>
          <w:tab w:val="left" w:pos="720"/>
        </w:tabs>
        <w:rPr>
          <w:rFonts w:ascii="Arial" w:hAnsi="Arial" w:cs="Arial"/>
          <w:color w:val="000000"/>
          <w:szCs w:val="24"/>
        </w:rPr>
      </w:pPr>
    </w:p>
    <w:p w:rsidR="00B07632" w:rsidRDefault="00B07632">
      <w:pPr>
        <w:tabs>
          <w:tab w:val="left" w:pos="720"/>
        </w:tabs>
        <w:ind w:left="720" w:hanging="720"/>
        <w:rPr>
          <w:rFonts w:ascii="Arial" w:hAnsi="Arial" w:cs="Arial"/>
          <w:color w:val="000000"/>
          <w:szCs w:val="24"/>
        </w:rPr>
      </w:pPr>
      <w:r>
        <w:rPr>
          <w:rFonts w:ascii="Arial" w:hAnsi="Arial" w:cs="Arial"/>
          <w:color w:val="000000"/>
          <w:szCs w:val="24"/>
        </w:rPr>
        <w:t>2.</w:t>
      </w:r>
      <w:r>
        <w:rPr>
          <w:rFonts w:ascii="Arial" w:hAnsi="Arial" w:cs="Arial"/>
          <w:b/>
          <w:color w:val="000000"/>
          <w:szCs w:val="24"/>
        </w:rPr>
        <w:tab/>
      </w:r>
      <w:r>
        <w:rPr>
          <w:rFonts w:ascii="Arial" w:hAnsi="Arial" w:cs="Arial"/>
          <w:color w:val="000000"/>
          <w:szCs w:val="24"/>
        </w:rPr>
        <w:t>To approve bids for European and national funding for schemes in relation its functions;</w:t>
      </w:r>
    </w:p>
    <w:p w:rsidR="00B07632" w:rsidRDefault="00B07632">
      <w:pPr>
        <w:tabs>
          <w:tab w:val="left" w:pos="720"/>
        </w:tabs>
        <w:ind w:left="720" w:hanging="720"/>
        <w:rPr>
          <w:rFonts w:ascii="Arial" w:hAnsi="Arial" w:cs="Arial"/>
          <w:color w:val="000000"/>
          <w:szCs w:val="24"/>
        </w:rPr>
      </w:pPr>
    </w:p>
    <w:p w:rsidR="00B07632" w:rsidRDefault="00B07632">
      <w:pPr>
        <w:tabs>
          <w:tab w:val="left" w:pos="720"/>
        </w:tabs>
        <w:ind w:left="720" w:hanging="720"/>
        <w:rPr>
          <w:rFonts w:ascii="Arial" w:hAnsi="Arial" w:cs="Arial"/>
          <w:color w:val="000000"/>
          <w:szCs w:val="24"/>
        </w:rPr>
      </w:pPr>
      <w:r>
        <w:rPr>
          <w:rFonts w:ascii="Arial" w:hAnsi="Arial" w:cs="Arial"/>
          <w:color w:val="000000"/>
          <w:szCs w:val="24"/>
        </w:rPr>
        <w:t>3.</w:t>
      </w:r>
      <w:r>
        <w:rPr>
          <w:rFonts w:ascii="Arial" w:hAnsi="Arial" w:cs="Arial"/>
          <w:b/>
          <w:color w:val="000000"/>
          <w:szCs w:val="24"/>
        </w:rPr>
        <w:tab/>
      </w:r>
      <w:r>
        <w:rPr>
          <w:rFonts w:ascii="Arial" w:hAnsi="Arial" w:cs="Arial"/>
          <w:color w:val="000000"/>
          <w:szCs w:val="24"/>
        </w:rPr>
        <w:t>To control and manage such resources (finance, IT, property etc.) as may from time to time be assigned to it and to authorise the acquisition or disposal of property (other than land) for the purposes of its functions;</w:t>
      </w:r>
    </w:p>
    <w:p w:rsidR="00B07632" w:rsidRDefault="00B07632">
      <w:pPr>
        <w:tabs>
          <w:tab w:val="left" w:pos="720"/>
        </w:tabs>
        <w:ind w:left="720" w:hanging="720"/>
        <w:rPr>
          <w:rFonts w:ascii="Arial" w:hAnsi="Arial" w:cs="Arial"/>
          <w:color w:val="000000"/>
          <w:szCs w:val="24"/>
        </w:rPr>
      </w:pPr>
    </w:p>
    <w:p w:rsidR="00B07632" w:rsidRDefault="00B07632">
      <w:pPr>
        <w:tabs>
          <w:tab w:val="left" w:pos="720"/>
        </w:tabs>
        <w:ind w:left="720" w:hanging="720"/>
        <w:rPr>
          <w:rFonts w:ascii="Arial" w:hAnsi="Arial" w:cs="Arial"/>
          <w:color w:val="000000"/>
          <w:szCs w:val="24"/>
        </w:rPr>
      </w:pPr>
      <w:r>
        <w:rPr>
          <w:rFonts w:ascii="Arial" w:hAnsi="Arial" w:cs="Arial"/>
          <w:color w:val="000000"/>
          <w:szCs w:val="24"/>
        </w:rPr>
        <w:t>4.</w:t>
      </w:r>
      <w:r>
        <w:rPr>
          <w:rFonts w:ascii="Arial" w:hAnsi="Arial" w:cs="Arial"/>
          <w:color w:val="000000"/>
          <w:szCs w:val="24"/>
        </w:rPr>
        <w:tab/>
        <w:t>To declare land surplus to the requirements of the Committee’s area of service.  Management and future use of the land will be transferred to the Policy</w:t>
      </w:r>
      <w:r w:rsidR="00936BF3">
        <w:rPr>
          <w:rFonts w:ascii="Arial" w:hAnsi="Arial" w:cs="Arial"/>
          <w:color w:val="000000"/>
          <w:szCs w:val="24"/>
        </w:rPr>
        <w:t>,</w:t>
      </w:r>
      <w:r>
        <w:rPr>
          <w:rFonts w:ascii="Arial" w:hAnsi="Arial" w:cs="Arial"/>
          <w:color w:val="000000"/>
          <w:szCs w:val="24"/>
        </w:rPr>
        <w:t xml:space="preserve"> Resources</w:t>
      </w:r>
      <w:r w:rsidR="00936BF3">
        <w:rPr>
          <w:rFonts w:ascii="Arial" w:hAnsi="Arial" w:cs="Arial"/>
          <w:color w:val="000000"/>
          <w:szCs w:val="24"/>
        </w:rPr>
        <w:t xml:space="preserve"> and Growth</w:t>
      </w:r>
      <w:r>
        <w:rPr>
          <w:rFonts w:ascii="Arial" w:hAnsi="Arial" w:cs="Arial"/>
          <w:color w:val="000000"/>
          <w:szCs w:val="24"/>
        </w:rPr>
        <w:t xml:space="preserve"> Committee.  Any proposed acquisition or disposal of land not covered by the delegation to officers shall be referred to the Policy</w:t>
      </w:r>
      <w:r w:rsidR="00936BF3">
        <w:rPr>
          <w:rFonts w:ascii="Arial" w:hAnsi="Arial" w:cs="Arial"/>
          <w:color w:val="000000"/>
          <w:szCs w:val="24"/>
        </w:rPr>
        <w:t>,</w:t>
      </w:r>
      <w:r>
        <w:rPr>
          <w:rFonts w:ascii="Arial" w:hAnsi="Arial" w:cs="Arial"/>
          <w:color w:val="000000"/>
          <w:szCs w:val="24"/>
        </w:rPr>
        <w:t xml:space="preserve"> Resources </w:t>
      </w:r>
      <w:r w:rsidR="00936BF3">
        <w:rPr>
          <w:rFonts w:ascii="Arial" w:hAnsi="Arial" w:cs="Arial"/>
          <w:color w:val="000000"/>
          <w:szCs w:val="24"/>
        </w:rPr>
        <w:t xml:space="preserve">and Growth </w:t>
      </w:r>
      <w:r>
        <w:rPr>
          <w:rFonts w:ascii="Arial" w:hAnsi="Arial" w:cs="Arial"/>
          <w:color w:val="000000"/>
          <w:szCs w:val="24"/>
        </w:rPr>
        <w:t>Committee;</w:t>
      </w:r>
    </w:p>
    <w:p w:rsidR="00B07632" w:rsidRDefault="00B07632">
      <w:pPr>
        <w:tabs>
          <w:tab w:val="left" w:pos="720"/>
        </w:tabs>
        <w:ind w:left="720" w:hanging="720"/>
        <w:rPr>
          <w:rFonts w:ascii="Arial" w:hAnsi="Arial" w:cs="Arial"/>
          <w:color w:val="000000"/>
          <w:szCs w:val="24"/>
        </w:rPr>
      </w:pPr>
    </w:p>
    <w:p w:rsidR="00B07632" w:rsidRDefault="00B07632">
      <w:pPr>
        <w:tabs>
          <w:tab w:val="left" w:pos="720"/>
        </w:tabs>
        <w:ind w:left="720" w:hanging="720"/>
        <w:rPr>
          <w:rFonts w:ascii="Arial" w:hAnsi="Arial" w:cs="Arial"/>
          <w:color w:val="000000"/>
          <w:szCs w:val="24"/>
        </w:rPr>
      </w:pPr>
      <w:r>
        <w:rPr>
          <w:rFonts w:ascii="Arial" w:hAnsi="Arial" w:cs="Arial"/>
          <w:color w:val="000000"/>
          <w:szCs w:val="24"/>
        </w:rPr>
        <w:lastRenderedPageBreak/>
        <w:t>5.</w:t>
      </w:r>
      <w:r>
        <w:rPr>
          <w:rFonts w:ascii="Arial" w:hAnsi="Arial" w:cs="Arial"/>
          <w:color w:val="000000"/>
          <w:szCs w:val="24"/>
        </w:rPr>
        <w:tab/>
        <w:t>Subject to the Council’s employment policies and procedures, to determine all employment matters within its service area;</w:t>
      </w:r>
    </w:p>
    <w:p w:rsidR="00B07632" w:rsidRDefault="00B07632">
      <w:pPr>
        <w:tabs>
          <w:tab w:val="left" w:pos="720"/>
        </w:tabs>
        <w:ind w:left="720" w:hanging="720"/>
        <w:rPr>
          <w:rFonts w:ascii="Arial" w:hAnsi="Arial" w:cs="Arial"/>
          <w:color w:val="000000"/>
          <w:szCs w:val="24"/>
        </w:rPr>
      </w:pPr>
    </w:p>
    <w:p w:rsidR="008451D7" w:rsidRDefault="00B07632">
      <w:pPr>
        <w:tabs>
          <w:tab w:val="left" w:pos="720"/>
        </w:tabs>
        <w:ind w:left="720" w:hanging="720"/>
        <w:rPr>
          <w:rFonts w:ascii="Arial" w:hAnsi="Arial" w:cs="Arial"/>
          <w:color w:val="000000"/>
          <w:szCs w:val="24"/>
        </w:rPr>
      </w:pPr>
      <w:r>
        <w:rPr>
          <w:rFonts w:ascii="Arial" w:hAnsi="Arial" w:cs="Arial"/>
          <w:color w:val="000000"/>
          <w:szCs w:val="24"/>
        </w:rPr>
        <w:t>6.</w:t>
      </w:r>
      <w:r>
        <w:rPr>
          <w:rFonts w:ascii="Arial" w:hAnsi="Arial" w:cs="Arial"/>
          <w:b/>
          <w:color w:val="000000"/>
          <w:szCs w:val="24"/>
        </w:rPr>
        <w:tab/>
      </w:r>
      <w:r>
        <w:rPr>
          <w:rFonts w:ascii="Arial" w:hAnsi="Arial" w:cs="Arial"/>
          <w:color w:val="000000"/>
          <w:szCs w:val="24"/>
        </w:rPr>
        <w:t>To be responsible for quality and equalities matters in relation to its functions</w:t>
      </w:r>
    </w:p>
    <w:p w:rsidR="008451D7" w:rsidRDefault="008451D7">
      <w:pPr>
        <w:tabs>
          <w:tab w:val="left" w:pos="720"/>
        </w:tabs>
        <w:ind w:left="720" w:hanging="720"/>
        <w:rPr>
          <w:rFonts w:ascii="Arial" w:hAnsi="Arial" w:cs="Arial"/>
          <w:color w:val="000000"/>
          <w:szCs w:val="24"/>
        </w:rPr>
      </w:pPr>
    </w:p>
    <w:p w:rsidR="00B07632" w:rsidRDefault="003F57E2">
      <w:pPr>
        <w:tabs>
          <w:tab w:val="left" w:pos="720"/>
        </w:tabs>
        <w:ind w:left="720" w:hanging="720"/>
        <w:rPr>
          <w:rFonts w:ascii="Arial" w:hAnsi="Arial" w:cs="Arial"/>
          <w:color w:val="000000"/>
          <w:szCs w:val="24"/>
        </w:rPr>
      </w:pPr>
      <w:r>
        <w:rPr>
          <w:rFonts w:ascii="Arial" w:hAnsi="Arial" w:cs="Arial"/>
          <w:color w:val="000000"/>
          <w:szCs w:val="24"/>
        </w:rPr>
        <w:t>7.</w:t>
      </w:r>
      <w:r>
        <w:rPr>
          <w:rFonts w:ascii="Arial" w:hAnsi="Arial" w:cs="Arial"/>
          <w:color w:val="000000"/>
          <w:szCs w:val="24"/>
        </w:rPr>
        <w:tab/>
        <w:t>To have due regard in the exercise of its functions to the need to prevent people from being drawn into terrorism</w:t>
      </w:r>
      <w:r w:rsidR="00B07632">
        <w:rPr>
          <w:rFonts w:ascii="Arial" w:hAnsi="Arial" w:cs="Arial"/>
          <w:color w:val="000000"/>
          <w:szCs w:val="24"/>
        </w:rPr>
        <w:t xml:space="preserve">.  </w:t>
      </w:r>
    </w:p>
    <w:p w:rsidR="001E0F18" w:rsidRDefault="001E0F18">
      <w:pPr>
        <w:tabs>
          <w:tab w:val="left" w:pos="720"/>
        </w:tabs>
        <w:ind w:left="720" w:hanging="720"/>
        <w:rPr>
          <w:rFonts w:ascii="Arial" w:hAnsi="Arial" w:cs="Arial"/>
          <w:color w:val="000000"/>
          <w:szCs w:val="24"/>
        </w:rPr>
      </w:pPr>
    </w:p>
    <w:p w:rsidR="001E0F18" w:rsidRDefault="003F57E2">
      <w:pPr>
        <w:tabs>
          <w:tab w:val="left" w:pos="720"/>
        </w:tabs>
        <w:ind w:left="720" w:hanging="720"/>
        <w:rPr>
          <w:rFonts w:ascii="Arial" w:hAnsi="Arial" w:cs="Arial"/>
          <w:color w:val="000000"/>
          <w:szCs w:val="24"/>
        </w:rPr>
      </w:pPr>
      <w:r>
        <w:rPr>
          <w:rFonts w:ascii="Arial" w:hAnsi="Arial" w:cs="Arial"/>
          <w:color w:val="000000"/>
          <w:szCs w:val="24"/>
        </w:rPr>
        <w:t>8</w:t>
      </w:r>
      <w:r w:rsidR="001E0F18">
        <w:rPr>
          <w:rFonts w:ascii="Arial" w:hAnsi="Arial" w:cs="Arial"/>
          <w:color w:val="000000"/>
          <w:szCs w:val="24"/>
        </w:rPr>
        <w:t xml:space="preserve">. </w:t>
      </w:r>
      <w:r w:rsidR="001E0F18">
        <w:rPr>
          <w:rFonts w:ascii="Arial" w:hAnsi="Arial" w:cs="Arial"/>
          <w:color w:val="000000"/>
          <w:szCs w:val="24"/>
        </w:rPr>
        <w:tab/>
        <w:t xml:space="preserve">To appoint </w:t>
      </w:r>
      <w:r w:rsidR="00E94EAF">
        <w:rPr>
          <w:rFonts w:ascii="Arial" w:hAnsi="Arial" w:cs="Arial"/>
          <w:color w:val="000000"/>
          <w:szCs w:val="24"/>
        </w:rPr>
        <w:t xml:space="preserve">time-limited </w:t>
      </w:r>
      <w:r w:rsidR="001E0F18">
        <w:rPr>
          <w:rFonts w:ascii="Arial" w:hAnsi="Arial" w:cs="Arial"/>
          <w:color w:val="000000"/>
          <w:szCs w:val="24"/>
        </w:rPr>
        <w:t xml:space="preserve">Policy Panels to carry out short, sharply focused pieces of policy review and development work. </w:t>
      </w:r>
    </w:p>
    <w:p w:rsidR="001E0F18" w:rsidRDefault="001E0F18">
      <w:pPr>
        <w:tabs>
          <w:tab w:val="left" w:pos="720"/>
        </w:tabs>
        <w:ind w:left="720" w:hanging="720"/>
        <w:rPr>
          <w:rFonts w:ascii="Arial" w:hAnsi="Arial" w:cs="Arial"/>
          <w:color w:val="000000"/>
          <w:szCs w:val="24"/>
        </w:rPr>
      </w:pPr>
    </w:p>
    <w:p w:rsidR="001E0F18" w:rsidRDefault="001E0F18">
      <w:pPr>
        <w:tabs>
          <w:tab w:val="left" w:pos="720"/>
        </w:tabs>
        <w:ind w:left="720" w:hanging="720"/>
        <w:rPr>
          <w:rFonts w:ascii="Arial" w:hAnsi="Arial" w:cs="Arial"/>
          <w:color w:val="000000"/>
          <w:szCs w:val="24"/>
        </w:rPr>
      </w:pPr>
      <w:r>
        <w:rPr>
          <w:rFonts w:ascii="Arial" w:hAnsi="Arial" w:cs="Arial"/>
          <w:color w:val="000000"/>
          <w:szCs w:val="24"/>
        </w:rPr>
        <w:tab/>
        <w:t xml:space="preserve">NOTE: General guidance and practice notes will be available to support </w:t>
      </w:r>
      <w:r w:rsidR="00690CAE">
        <w:rPr>
          <w:rFonts w:ascii="Arial" w:hAnsi="Arial" w:cs="Arial"/>
          <w:color w:val="000000"/>
          <w:szCs w:val="24"/>
        </w:rPr>
        <w:t xml:space="preserve">the exercise of </w:t>
      </w:r>
      <w:r>
        <w:rPr>
          <w:rFonts w:ascii="Arial" w:hAnsi="Arial" w:cs="Arial"/>
          <w:color w:val="000000"/>
          <w:szCs w:val="24"/>
        </w:rPr>
        <w:t xml:space="preserve">this power. </w:t>
      </w:r>
    </w:p>
    <w:p w:rsidR="001E0F18" w:rsidRDefault="001E0F18">
      <w:pPr>
        <w:tabs>
          <w:tab w:val="left" w:pos="720"/>
        </w:tabs>
        <w:ind w:left="720" w:hanging="720"/>
        <w:rPr>
          <w:rFonts w:ascii="Arial" w:hAnsi="Arial" w:cs="Arial"/>
          <w:i/>
          <w:color w:val="000000"/>
          <w:szCs w:val="24"/>
        </w:rPr>
      </w:pPr>
    </w:p>
    <w:p w:rsidR="00B07632" w:rsidRDefault="00B07632">
      <w:pPr>
        <w:tabs>
          <w:tab w:val="left" w:pos="720"/>
        </w:tabs>
        <w:ind w:left="720" w:hanging="720"/>
        <w:rPr>
          <w:rFonts w:ascii="Arial" w:hAnsi="Arial" w:cs="Arial"/>
          <w:color w:val="000000"/>
          <w:szCs w:val="24"/>
        </w:rPr>
      </w:pPr>
    </w:p>
    <w:p w:rsidR="00B07632" w:rsidRDefault="00B07632">
      <w:pPr>
        <w:tabs>
          <w:tab w:val="left" w:pos="720"/>
        </w:tabs>
        <w:rPr>
          <w:rFonts w:ascii="Arial" w:hAnsi="Arial" w:cs="Arial"/>
          <w:b/>
          <w:color w:val="000000"/>
          <w:szCs w:val="24"/>
        </w:rPr>
      </w:pPr>
      <w:r>
        <w:rPr>
          <w:rFonts w:ascii="Arial" w:hAnsi="Arial" w:cs="Arial"/>
          <w:b/>
          <w:color w:val="000000"/>
          <w:szCs w:val="24"/>
        </w:rPr>
        <w:t>C.</w:t>
      </w:r>
      <w:r>
        <w:rPr>
          <w:rFonts w:ascii="Arial" w:hAnsi="Arial" w:cs="Arial"/>
          <w:b/>
          <w:color w:val="000000"/>
          <w:szCs w:val="24"/>
        </w:rPr>
        <w:tab/>
        <w:t>General Advisory Powers</w:t>
      </w:r>
    </w:p>
    <w:p w:rsidR="00B07632" w:rsidRDefault="00B07632">
      <w:pPr>
        <w:tabs>
          <w:tab w:val="left" w:pos="720"/>
        </w:tabs>
        <w:rPr>
          <w:rFonts w:ascii="Arial" w:hAnsi="Arial" w:cs="Arial"/>
          <w:b/>
          <w:color w:val="000000"/>
          <w:szCs w:val="24"/>
        </w:rPr>
      </w:pPr>
    </w:p>
    <w:p w:rsidR="00B07632" w:rsidRDefault="00B07632">
      <w:pPr>
        <w:pStyle w:val="BodyTextFirstIndent2"/>
        <w:tabs>
          <w:tab w:val="left" w:pos="709"/>
        </w:tabs>
        <w:ind w:left="709" w:hanging="709"/>
        <w:rPr>
          <w:rFonts w:ascii="Arial" w:hAnsi="Arial" w:cs="Arial"/>
        </w:rPr>
      </w:pPr>
      <w:r>
        <w:rPr>
          <w:rFonts w:ascii="Arial" w:hAnsi="Arial" w:cs="Arial"/>
        </w:rPr>
        <w:tab/>
        <w:t>Each Committee and Sub-Committee shall have the following advisory functions:</w:t>
      </w:r>
    </w:p>
    <w:p w:rsidR="00B07632" w:rsidRDefault="00B07632">
      <w:pPr>
        <w:tabs>
          <w:tab w:val="left" w:pos="720"/>
        </w:tabs>
        <w:ind w:left="720" w:hanging="720"/>
        <w:rPr>
          <w:rFonts w:ascii="Arial" w:hAnsi="Arial" w:cs="Arial"/>
          <w:color w:val="000000"/>
          <w:szCs w:val="24"/>
        </w:rPr>
      </w:pPr>
      <w:r>
        <w:rPr>
          <w:rFonts w:ascii="Arial" w:hAnsi="Arial" w:cs="Arial"/>
          <w:color w:val="000000"/>
          <w:szCs w:val="24"/>
        </w:rPr>
        <w:t>1.</w:t>
      </w:r>
      <w:r>
        <w:rPr>
          <w:rFonts w:ascii="Arial" w:hAnsi="Arial" w:cs="Arial"/>
          <w:b/>
          <w:color w:val="000000"/>
          <w:szCs w:val="24"/>
        </w:rPr>
        <w:tab/>
      </w:r>
      <w:r>
        <w:rPr>
          <w:rFonts w:ascii="Arial" w:hAnsi="Arial" w:cs="Arial"/>
          <w:color w:val="000000"/>
          <w:szCs w:val="24"/>
        </w:rPr>
        <w:t>To consider and make recommendations to full Council on matters relating to or affecting the Committee or Sub-Committee’s functions, including developing plans and strategies forming part of the policy framework for adoption by full Council, where the power to make decisions is reserved to full Council by law, Standing Orders or this scheme of delegations;</w:t>
      </w:r>
    </w:p>
    <w:p w:rsidR="00B07632" w:rsidRDefault="00B07632">
      <w:pPr>
        <w:tabs>
          <w:tab w:val="left" w:pos="720"/>
        </w:tabs>
        <w:ind w:left="720" w:hanging="720"/>
        <w:rPr>
          <w:rFonts w:ascii="Arial" w:hAnsi="Arial" w:cs="Arial"/>
          <w:color w:val="000000"/>
          <w:szCs w:val="24"/>
        </w:rPr>
      </w:pPr>
    </w:p>
    <w:p w:rsidR="00B07632" w:rsidRDefault="00B07632">
      <w:pPr>
        <w:tabs>
          <w:tab w:val="left" w:pos="720"/>
        </w:tabs>
        <w:ind w:left="720" w:hanging="720"/>
        <w:rPr>
          <w:rFonts w:ascii="Arial" w:hAnsi="Arial" w:cs="Arial"/>
          <w:color w:val="000000"/>
          <w:szCs w:val="24"/>
        </w:rPr>
      </w:pPr>
      <w:r>
        <w:rPr>
          <w:rFonts w:ascii="Arial" w:hAnsi="Arial" w:cs="Arial"/>
          <w:color w:val="000000"/>
          <w:szCs w:val="24"/>
        </w:rPr>
        <w:t>2.</w:t>
      </w:r>
      <w:r>
        <w:rPr>
          <w:rFonts w:ascii="Arial" w:hAnsi="Arial" w:cs="Arial"/>
          <w:b/>
          <w:color w:val="000000"/>
          <w:szCs w:val="24"/>
        </w:rPr>
        <w:tab/>
      </w:r>
      <w:r>
        <w:rPr>
          <w:rFonts w:ascii="Arial" w:hAnsi="Arial" w:cs="Arial"/>
          <w:color w:val="000000"/>
          <w:szCs w:val="24"/>
        </w:rPr>
        <w:t>To consider and make recommendations to another Committee or Sub-Committee on matters related to or affecting its functions;</w:t>
      </w:r>
    </w:p>
    <w:p w:rsidR="00B07632" w:rsidRDefault="00B07632">
      <w:pPr>
        <w:tabs>
          <w:tab w:val="left" w:pos="720"/>
        </w:tabs>
        <w:ind w:left="720" w:hanging="720"/>
        <w:rPr>
          <w:rFonts w:ascii="Arial" w:hAnsi="Arial" w:cs="Arial"/>
          <w:color w:val="000000"/>
          <w:szCs w:val="24"/>
        </w:rPr>
      </w:pPr>
    </w:p>
    <w:p w:rsidR="00B07632" w:rsidRDefault="00B07632">
      <w:pPr>
        <w:tabs>
          <w:tab w:val="left" w:pos="720"/>
        </w:tabs>
        <w:ind w:left="720" w:hanging="720"/>
        <w:rPr>
          <w:rFonts w:ascii="Arial" w:hAnsi="Arial" w:cs="Arial"/>
          <w:szCs w:val="24"/>
        </w:rPr>
      </w:pPr>
      <w:r>
        <w:rPr>
          <w:rFonts w:ascii="Arial" w:hAnsi="Arial" w:cs="Arial"/>
          <w:szCs w:val="24"/>
        </w:rPr>
        <w:t>3.</w:t>
      </w:r>
      <w:r>
        <w:rPr>
          <w:rFonts w:ascii="Arial" w:hAnsi="Arial" w:cs="Arial"/>
          <w:b/>
          <w:szCs w:val="24"/>
        </w:rPr>
        <w:tab/>
      </w:r>
      <w:r>
        <w:rPr>
          <w:rFonts w:ascii="Arial" w:hAnsi="Arial" w:cs="Arial"/>
          <w:szCs w:val="24"/>
        </w:rPr>
        <w:t xml:space="preserve">To consider and make recommendations to </w:t>
      </w:r>
      <w:proofErr w:type="spellStart"/>
      <w:r>
        <w:rPr>
          <w:rFonts w:ascii="Arial" w:hAnsi="Arial" w:cs="Arial"/>
          <w:szCs w:val="24"/>
        </w:rPr>
        <w:t>any body</w:t>
      </w:r>
      <w:proofErr w:type="spellEnd"/>
      <w:r>
        <w:rPr>
          <w:rFonts w:ascii="Arial" w:hAnsi="Arial" w:cs="Arial"/>
          <w:szCs w:val="24"/>
        </w:rPr>
        <w:t xml:space="preserve"> of the Council where it is considered desirable to do so.</w:t>
      </w:r>
    </w:p>
    <w:p w:rsidR="00B07632" w:rsidRDefault="00B07632" w:rsidP="00BA28B4">
      <w:pPr>
        <w:pStyle w:val="Heading8"/>
        <w:rPr>
          <w:rFonts w:ascii="Arial" w:hAnsi="Arial" w:cs="Arial"/>
          <w:b/>
          <w:i w:val="0"/>
          <w:caps/>
        </w:rPr>
      </w:pPr>
      <w:r>
        <w:rPr>
          <w:rFonts w:ascii="Arial" w:hAnsi="Arial" w:cs="Arial"/>
        </w:rPr>
        <w:br w:type="page"/>
      </w:r>
      <w:bookmarkStart w:id="1" w:name="_Toc324335783"/>
      <w:r>
        <w:rPr>
          <w:rFonts w:ascii="Arial" w:hAnsi="Arial" w:cs="Arial"/>
          <w:b/>
          <w:i w:val="0"/>
          <w:caps/>
        </w:rPr>
        <w:lastRenderedPageBreak/>
        <w:t>Terms of Reference of Committees</w:t>
      </w:r>
      <w:bookmarkEnd w:id="1"/>
    </w:p>
    <w:p w:rsidR="00B07632" w:rsidRDefault="00B07632"/>
    <w:p w:rsidR="00B07632" w:rsidRDefault="00B07632">
      <w:pPr>
        <w:pStyle w:val="Heading8"/>
        <w:spacing w:before="0" w:after="0"/>
        <w:rPr>
          <w:rFonts w:ascii="Arial" w:hAnsi="Arial" w:cs="Arial"/>
          <w:b/>
          <w:i w:val="0"/>
        </w:rPr>
      </w:pPr>
      <w:bookmarkStart w:id="2" w:name="_Toc324335784"/>
      <w:r>
        <w:rPr>
          <w:rFonts w:ascii="Arial" w:hAnsi="Arial" w:cs="Arial"/>
          <w:b/>
          <w:i w:val="0"/>
        </w:rPr>
        <w:t>POLICY</w:t>
      </w:r>
      <w:r w:rsidR="00FB51FA">
        <w:rPr>
          <w:rFonts w:ascii="Arial" w:hAnsi="Arial" w:cs="Arial"/>
          <w:b/>
          <w:i w:val="0"/>
        </w:rPr>
        <w:t>,</w:t>
      </w:r>
      <w:r>
        <w:rPr>
          <w:rFonts w:ascii="Arial" w:hAnsi="Arial" w:cs="Arial"/>
          <w:b/>
          <w:i w:val="0"/>
        </w:rPr>
        <w:t xml:space="preserve"> RESOURCES </w:t>
      </w:r>
      <w:r w:rsidR="00FB51FA">
        <w:rPr>
          <w:rFonts w:ascii="Arial" w:hAnsi="Arial" w:cs="Arial"/>
          <w:b/>
          <w:i w:val="0"/>
        </w:rPr>
        <w:t xml:space="preserve">AND GROWTH </w:t>
      </w:r>
      <w:r>
        <w:rPr>
          <w:rFonts w:ascii="Arial" w:hAnsi="Arial" w:cs="Arial"/>
          <w:b/>
          <w:i w:val="0"/>
        </w:rPr>
        <w:t>COMMITTEE</w:t>
      </w:r>
      <w:bookmarkEnd w:id="2"/>
      <w:r>
        <w:rPr>
          <w:rFonts w:ascii="Arial" w:hAnsi="Arial" w:cs="Arial"/>
          <w:b/>
          <w:i w:val="0"/>
        </w:rPr>
        <w:t xml:space="preserve"> </w:t>
      </w:r>
    </w:p>
    <w:p w:rsidR="00B07632" w:rsidRDefault="00B07632"/>
    <w:p w:rsidR="00B07632" w:rsidRDefault="00B07632">
      <w:pPr>
        <w:pStyle w:val="Heading1"/>
        <w:tabs>
          <w:tab w:val="left" w:pos="567"/>
          <w:tab w:val="left" w:pos="720"/>
          <w:tab w:val="left" w:pos="1134"/>
        </w:tabs>
        <w:spacing w:before="0" w:after="0"/>
        <w:rPr>
          <w:color w:val="000000"/>
          <w:sz w:val="24"/>
          <w:szCs w:val="24"/>
        </w:rPr>
      </w:pPr>
      <w:bookmarkStart w:id="3" w:name="_Toc324335785"/>
      <w:bookmarkStart w:id="4" w:name="_Toc324848345"/>
      <w:r>
        <w:rPr>
          <w:color w:val="000000"/>
          <w:sz w:val="24"/>
          <w:szCs w:val="24"/>
        </w:rPr>
        <w:t>Explanatory Note</w:t>
      </w:r>
      <w:bookmarkEnd w:id="3"/>
      <w:bookmarkEnd w:id="4"/>
    </w:p>
    <w:p w:rsidR="00B07632" w:rsidRDefault="00B07632">
      <w:pPr>
        <w:pStyle w:val="Heading1"/>
        <w:tabs>
          <w:tab w:val="left" w:pos="567"/>
          <w:tab w:val="left" w:pos="720"/>
          <w:tab w:val="left" w:pos="1134"/>
        </w:tabs>
        <w:spacing w:before="0" w:after="0"/>
        <w:rPr>
          <w:b w:val="0"/>
          <w:color w:val="000000"/>
          <w:sz w:val="24"/>
          <w:szCs w:val="24"/>
        </w:rPr>
      </w:pPr>
      <w:bookmarkStart w:id="5" w:name="_Toc324335786"/>
      <w:bookmarkStart w:id="6" w:name="_Toc324848346"/>
      <w:r>
        <w:rPr>
          <w:b w:val="0"/>
          <w:color w:val="000000"/>
          <w:sz w:val="24"/>
          <w:szCs w:val="24"/>
        </w:rPr>
        <w:t>This Committee has overall responsibility for the financial and other resources of the authority, for developing the authority’s strategy and policy based on national government and local priorities, and for the development of partnership working.  It also has responsibility for many of the services delivered to residents and customers.  Its specific functions are set out in the following paragraphs.</w:t>
      </w:r>
      <w:bookmarkEnd w:id="5"/>
      <w:bookmarkEnd w:id="6"/>
    </w:p>
    <w:p w:rsidR="00B07632" w:rsidRDefault="00B07632"/>
    <w:p w:rsidR="00B07632" w:rsidRDefault="00B07632">
      <w:pPr>
        <w:pStyle w:val="Heading1"/>
        <w:tabs>
          <w:tab w:val="left" w:pos="567"/>
          <w:tab w:val="left" w:pos="720"/>
          <w:tab w:val="left" w:pos="1134"/>
        </w:tabs>
        <w:spacing w:before="0" w:after="0"/>
        <w:rPr>
          <w:color w:val="000000"/>
          <w:sz w:val="24"/>
          <w:szCs w:val="24"/>
        </w:rPr>
      </w:pPr>
      <w:bookmarkStart w:id="7" w:name="_Toc324335787"/>
      <w:bookmarkStart w:id="8" w:name="_Toc324848347"/>
      <w:r>
        <w:rPr>
          <w:color w:val="000000"/>
          <w:sz w:val="24"/>
          <w:szCs w:val="24"/>
        </w:rPr>
        <w:t>Delegated Functions</w:t>
      </w:r>
      <w:bookmarkEnd w:id="7"/>
      <w:bookmarkEnd w:id="8"/>
      <w:r>
        <w:rPr>
          <w:color w:val="000000"/>
          <w:sz w:val="24"/>
          <w:szCs w:val="24"/>
        </w:rPr>
        <w:t xml:space="preserve">  </w:t>
      </w:r>
    </w:p>
    <w:p w:rsidR="00B07632" w:rsidRDefault="00B07632">
      <w:pPr>
        <w:pStyle w:val="Header"/>
        <w:tabs>
          <w:tab w:val="clear" w:pos="4153"/>
          <w:tab w:val="clear" w:pos="8306"/>
          <w:tab w:val="left" w:pos="567"/>
          <w:tab w:val="left" w:pos="720"/>
        </w:tabs>
        <w:spacing w:after="0" w:line="240" w:lineRule="auto"/>
        <w:rPr>
          <w:rFonts w:ascii="Arial" w:hAnsi="Arial" w:cs="Arial"/>
          <w:color w:val="000000"/>
          <w:sz w:val="24"/>
          <w:szCs w:val="24"/>
        </w:rPr>
      </w:pPr>
      <w:r>
        <w:rPr>
          <w:rFonts w:ascii="Arial" w:hAnsi="Arial" w:cs="Arial"/>
          <w:color w:val="000000"/>
          <w:sz w:val="24"/>
          <w:szCs w:val="24"/>
        </w:rPr>
        <w:t>To exercise the functions of the Council as follows:</w:t>
      </w:r>
    </w:p>
    <w:p w:rsidR="00B07632" w:rsidRDefault="00B07632">
      <w:pPr>
        <w:pStyle w:val="Header"/>
        <w:tabs>
          <w:tab w:val="clear" w:pos="4153"/>
          <w:tab w:val="clear" w:pos="8306"/>
          <w:tab w:val="left" w:pos="567"/>
          <w:tab w:val="left" w:pos="720"/>
        </w:tabs>
        <w:spacing w:after="0" w:line="240" w:lineRule="auto"/>
        <w:rPr>
          <w:rFonts w:ascii="Arial" w:hAnsi="Arial" w:cs="Arial"/>
          <w:color w:val="000000"/>
          <w:sz w:val="24"/>
          <w:szCs w:val="24"/>
        </w:rPr>
      </w:pPr>
    </w:p>
    <w:p w:rsidR="00B07632" w:rsidRDefault="00B07632">
      <w:pPr>
        <w:tabs>
          <w:tab w:val="left" w:pos="540"/>
          <w:tab w:val="left" w:pos="1134"/>
        </w:tabs>
        <w:rPr>
          <w:rFonts w:ascii="Arial" w:hAnsi="Arial" w:cs="Arial"/>
          <w:b/>
          <w:color w:val="000000"/>
          <w:szCs w:val="24"/>
        </w:rPr>
      </w:pPr>
      <w:r>
        <w:rPr>
          <w:rFonts w:ascii="Arial" w:hAnsi="Arial" w:cs="Arial"/>
          <w:b/>
          <w:color w:val="000000"/>
          <w:szCs w:val="24"/>
        </w:rPr>
        <w:t>1.</w:t>
      </w:r>
      <w:r>
        <w:rPr>
          <w:rFonts w:ascii="Arial" w:hAnsi="Arial" w:cs="Arial"/>
          <w:b/>
          <w:color w:val="000000"/>
          <w:szCs w:val="24"/>
        </w:rPr>
        <w:tab/>
        <w:t>Policy and Strategy</w:t>
      </w:r>
    </w:p>
    <w:p w:rsidR="00B07632" w:rsidRDefault="00B07632">
      <w:pPr>
        <w:tabs>
          <w:tab w:val="left" w:pos="567"/>
          <w:tab w:val="left" w:pos="720"/>
          <w:tab w:val="left" w:pos="1134"/>
        </w:tabs>
        <w:rPr>
          <w:rFonts w:ascii="Arial" w:hAnsi="Arial" w:cs="Arial"/>
          <w:b/>
          <w:color w:val="000000"/>
          <w:szCs w:val="24"/>
        </w:rPr>
      </w:pPr>
    </w:p>
    <w:p w:rsidR="00B07632" w:rsidRDefault="00B07632">
      <w:pPr>
        <w:pStyle w:val="Header"/>
        <w:tabs>
          <w:tab w:val="clear" w:pos="4153"/>
          <w:tab w:val="clear" w:pos="8306"/>
          <w:tab w:val="left" w:pos="567"/>
          <w:tab w:val="left" w:pos="720"/>
        </w:tabs>
        <w:spacing w:after="0" w:line="240" w:lineRule="auto"/>
        <w:ind w:left="540"/>
        <w:rPr>
          <w:rFonts w:ascii="Arial" w:hAnsi="Arial" w:cs="Arial"/>
          <w:color w:val="000000"/>
          <w:sz w:val="24"/>
          <w:szCs w:val="24"/>
        </w:rPr>
      </w:pPr>
      <w:r>
        <w:rPr>
          <w:rFonts w:ascii="Arial" w:hAnsi="Arial" w:cs="Arial"/>
          <w:color w:val="000000"/>
          <w:sz w:val="24"/>
          <w:szCs w:val="24"/>
        </w:rPr>
        <w:t>To formulate, co-ordinate and implement corporate policies and strategies and make decisions relating to such matters to the extent that they are not reserved to full Council.</w:t>
      </w:r>
    </w:p>
    <w:p w:rsidR="00B07632" w:rsidRDefault="00B07632">
      <w:pPr>
        <w:pStyle w:val="Header"/>
        <w:tabs>
          <w:tab w:val="clear" w:pos="4153"/>
          <w:tab w:val="clear" w:pos="8306"/>
          <w:tab w:val="left" w:pos="567"/>
          <w:tab w:val="left" w:pos="720"/>
        </w:tabs>
        <w:spacing w:after="0" w:line="240" w:lineRule="auto"/>
        <w:ind w:left="540"/>
        <w:rPr>
          <w:rFonts w:ascii="Arial" w:hAnsi="Arial" w:cs="Arial"/>
          <w:color w:val="000000"/>
          <w:sz w:val="24"/>
          <w:szCs w:val="24"/>
        </w:rPr>
      </w:pPr>
    </w:p>
    <w:p w:rsidR="00B07632" w:rsidRDefault="00B07632">
      <w:pPr>
        <w:pStyle w:val="Header"/>
        <w:tabs>
          <w:tab w:val="clear" w:pos="4153"/>
          <w:tab w:val="clear" w:pos="8306"/>
          <w:tab w:val="num" w:pos="570"/>
          <w:tab w:val="left" w:pos="720"/>
        </w:tabs>
        <w:spacing w:after="0" w:line="240" w:lineRule="auto"/>
        <w:ind w:left="570" w:hanging="570"/>
        <w:rPr>
          <w:rFonts w:ascii="Arial" w:hAnsi="Arial" w:cs="Arial"/>
          <w:b/>
          <w:color w:val="000000"/>
          <w:sz w:val="24"/>
          <w:szCs w:val="24"/>
        </w:rPr>
      </w:pPr>
      <w:r>
        <w:rPr>
          <w:rFonts w:ascii="Arial" w:hAnsi="Arial" w:cs="Arial"/>
          <w:b/>
          <w:color w:val="000000"/>
          <w:sz w:val="24"/>
          <w:szCs w:val="24"/>
        </w:rPr>
        <w:t>2.</w:t>
      </w:r>
      <w:r>
        <w:rPr>
          <w:rFonts w:ascii="Arial" w:hAnsi="Arial" w:cs="Arial"/>
          <w:b/>
          <w:color w:val="000000"/>
          <w:sz w:val="24"/>
          <w:szCs w:val="24"/>
        </w:rPr>
        <w:tab/>
        <w:t>Finance and Other Resources</w:t>
      </w:r>
    </w:p>
    <w:p w:rsidR="00B07632" w:rsidRDefault="00B07632">
      <w:pPr>
        <w:pStyle w:val="Header"/>
        <w:tabs>
          <w:tab w:val="clear" w:pos="4153"/>
          <w:tab w:val="clear" w:pos="8306"/>
          <w:tab w:val="left" w:pos="567"/>
          <w:tab w:val="left" w:pos="720"/>
        </w:tabs>
        <w:spacing w:after="0" w:line="240" w:lineRule="auto"/>
        <w:ind w:left="570"/>
        <w:rPr>
          <w:rFonts w:ascii="Arial" w:hAnsi="Arial" w:cs="Arial"/>
          <w:color w:val="000000"/>
          <w:sz w:val="24"/>
          <w:szCs w:val="24"/>
        </w:rPr>
      </w:pPr>
    </w:p>
    <w:p w:rsidR="00B07632" w:rsidRDefault="00B07632">
      <w:pPr>
        <w:pStyle w:val="Header"/>
        <w:tabs>
          <w:tab w:val="clear" w:pos="4153"/>
          <w:tab w:val="clear" w:pos="8306"/>
          <w:tab w:val="left" w:pos="567"/>
          <w:tab w:val="left" w:pos="720"/>
        </w:tabs>
        <w:spacing w:after="0" w:line="240" w:lineRule="auto"/>
        <w:ind w:left="1440" w:hanging="1440"/>
        <w:rPr>
          <w:rFonts w:ascii="Arial" w:hAnsi="Arial" w:cs="Arial"/>
          <w:color w:val="000000"/>
          <w:sz w:val="24"/>
          <w:szCs w:val="24"/>
        </w:rPr>
      </w:pPr>
      <w:r>
        <w:rPr>
          <w:rFonts w:ascii="Arial" w:hAnsi="Arial" w:cs="Arial"/>
          <w:color w:val="000000"/>
          <w:sz w:val="24"/>
          <w:szCs w:val="24"/>
        </w:rPr>
        <w:tab/>
        <w:t>(a)</w:t>
      </w:r>
      <w:r>
        <w:rPr>
          <w:rFonts w:ascii="Arial" w:hAnsi="Arial" w:cs="Arial"/>
          <w:color w:val="000000"/>
          <w:sz w:val="24"/>
          <w:szCs w:val="24"/>
        </w:rPr>
        <w:tab/>
        <w:t xml:space="preserve">To establish the framework for the allocation, control and management of the Council’s resources including finance, assets, IT, land and other property; </w:t>
      </w:r>
    </w:p>
    <w:p w:rsidR="00B07632" w:rsidRDefault="00B07632">
      <w:pPr>
        <w:pStyle w:val="Header"/>
        <w:tabs>
          <w:tab w:val="clear" w:pos="4153"/>
          <w:tab w:val="clear" w:pos="8306"/>
          <w:tab w:val="left" w:pos="567"/>
          <w:tab w:val="left" w:pos="720"/>
        </w:tabs>
        <w:spacing w:after="0" w:line="240" w:lineRule="auto"/>
        <w:rPr>
          <w:rFonts w:ascii="Arial" w:hAnsi="Arial" w:cs="Arial"/>
          <w:color w:val="000000"/>
          <w:sz w:val="24"/>
          <w:szCs w:val="24"/>
        </w:rPr>
      </w:pPr>
      <w:r>
        <w:rPr>
          <w:rFonts w:ascii="Arial" w:hAnsi="Arial" w:cs="Arial"/>
          <w:color w:val="000000"/>
          <w:sz w:val="24"/>
          <w:szCs w:val="24"/>
        </w:rPr>
        <w:tab/>
        <w:t>(b)</w:t>
      </w:r>
      <w:r>
        <w:rPr>
          <w:rFonts w:ascii="Arial" w:hAnsi="Arial" w:cs="Arial"/>
          <w:color w:val="000000"/>
          <w:sz w:val="24"/>
          <w:szCs w:val="24"/>
        </w:rPr>
        <w:tab/>
        <w:t>To formulate budget proposals for adoption by the Council;</w:t>
      </w:r>
    </w:p>
    <w:p w:rsidR="00B07632" w:rsidRDefault="00B07632">
      <w:pPr>
        <w:pStyle w:val="Header"/>
        <w:tabs>
          <w:tab w:val="clear" w:pos="4153"/>
          <w:tab w:val="clear" w:pos="8306"/>
          <w:tab w:val="left" w:pos="567"/>
          <w:tab w:val="left" w:pos="720"/>
        </w:tabs>
        <w:spacing w:after="0" w:line="240" w:lineRule="auto"/>
        <w:rPr>
          <w:rFonts w:ascii="Arial" w:hAnsi="Arial" w:cs="Arial"/>
          <w:color w:val="000000"/>
          <w:sz w:val="24"/>
          <w:szCs w:val="24"/>
        </w:rPr>
      </w:pPr>
      <w:r>
        <w:rPr>
          <w:rFonts w:ascii="Arial" w:hAnsi="Arial" w:cs="Arial"/>
          <w:color w:val="000000"/>
          <w:sz w:val="24"/>
          <w:szCs w:val="24"/>
        </w:rPr>
        <w:tab/>
        <w:t>(c)</w:t>
      </w:r>
      <w:r>
        <w:rPr>
          <w:rFonts w:ascii="Arial" w:hAnsi="Arial" w:cs="Arial"/>
          <w:color w:val="000000"/>
          <w:sz w:val="24"/>
          <w:szCs w:val="24"/>
        </w:rPr>
        <w:tab/>
        <w:t>To calculate of the Council Tax Base;</w:t>
      </w:r>
    </w:p>
    <w:p w:rsidR="00B07632" w:rsidRDefault="00B07632">
      <w:pPr>
        <w:pStyle w:val="Header"/>
        <w:tabs>
          <w:tab w:val="clear" w:pos="4153"/>
          <w:tab w:val="clear" w:pos="8306"/>
          <w:tab w:val="left" w:pos="567"/>
          <w:tab w:val="left" w:pos="720"/>
        </w:tabs>
        <w:spacing w:after="0" w:line="240" w:lineRule="auto"/>
        <w:ind w:left="1440" w:hanging="1440"/>
        <w:rPr>
          <w:rFonts w:ascii="Arial" w:hAnsi="Arial" w:cs="Arial"/>
          <w:color w:val="000000"/>
          <w:sz w:val="24"/>
          <w:szCs w:val="24"/>
        </w:rPr>
      </w:pPr>
      <w:r>
        <w:rPr>
          <w:rFonts w:ascii="Arial" w:hAnsi="Arial" w:cs="Arial"/>
          <w:color w:val="000000"/>
          <w:sz w:val="24"/>
          <w:szCs w:val="24"/>
        </w:rPr>
        <w:tab/>
        <w:t>(d)</w:t>
      </w:r>
      <w:r>
        <w:rPr>
          <w:rFonts w:ascii="Arial" w:hAnsi="Arial" w:cs="Arial"/>
          <w:color w:val="000000"/>
          <w:sz w:val="24"/>
          <w:szCs w:val="24"/>
        </w:rPr>
        <w:tab/>
        <w:t xml:space="preserve">To make decisions or grant </w:t>
      </w:r>
      <w:proofErr w:type="spellStart"/>
      <w:r>
        <w:rPr>
          <w:rFonts w:ascii="Arial" w:hAnsi="Arial" w:cs="Arial"/>
          <w:color w:val="000000"/>
          <w:sz w:val="24"/>
          <w:szCs w:val="24"/>
        </w:rPr>
        <w:t>authorisations</w:t>
      </w:r>
      <w:proofErr w:type="spellEnd"/>
      <w:r>
        <w:rPr>
          <w:rFonts w:ascii="Arial" w:hAnsi="Arial" w:cs="Arial"/>
          <w:color w:val="000000"/>
          <w:sz w:val="24"/>
          <w:szCs w:val="24"/>
        </w:rPr>
        <w:t xml:space="preserve"> on expenditure in accordance with the requirements of financial standing orders;</w:t>
      </w:r>
    </w:p>
    <w:p w:rsidR="00987525" w:rsidRDefault="00B07632" w:rsidP="00987525">
      <w:pPr>
        <w:pStyle w:val="Header"/>
        <w:tabs>
          <w:tab w:val="clear" w:pos="4153"/>
          <w:tab w:val="clear" w:pos="8306"/>
          <w:tab w:val="left" w:pos="567"/>
          <w:tab w:val="left" w:pos="720"/>
        </w:tabs>
        <w:spacing w:after="0" w:line="240" w:lineRule="auto"/>
        <w:ind w:left="1440" w:hanging="1440"/>
        <w:rPr>
          <w:rFonts w:ascii="Arial" w:hAnsi="Arial" w:cs="Arial"/>
          <w:color w:val="000000"/>
          <w:sz w:val="24"/>
          <w:szCs w:val="24"/>
        </w:rPr>
      </w:pPr>
      <w:r>
        <w:rPr>
          <w:rFonts w:ascii="Arial" w:hAnsi="Arial" w:cs="Arial"/>
          <w:color w:val="000000"/>
          <w:sz w:val="24"/>
          <w:szCs w:val="24"/>
        </w:rPr>
        <w:tab/>
        <w:t>(e)</w:t>
      </w:r>
      <w:r>
        <w:rPr>
          <w:rFonts w:ascii="Arial" w:hAnsi="Arial" w:cs="Arial"/>
          <w:color w:val="000000"/>
          <w:sz w:val="24"/>
          <w:szCs w:val="24"/>
        </w:rPr>
        <w:tab/>
        <w:t>To deal with all financial services, including risk management, insurance and external and internal audit arrangements;</w:t>
      </w:r>
    </w:p>
    <w:p w:rsidR="00987525" w:rsidRDefault="00987525" w:rsidP="00987525">
      <w:pPr>
        <w:pStyle w:val="Header"/>
        <w:tabs>
          <w:tab w:val="clear" w:pos="4153"/>
          <w:tab w:val="clear" w:pos="8306"/>
          <w:tab w:val="left" w:pos="567"/>
          <w:tab w:val="left" w:pos="720"/>
        </w:tabs>
        <w:spacing w:after="0" w:line="240" w:lineRule="auto"/>
        <w:ind w:left="1440" w:hanging="1440"/>
        <w:rPr>
          <w:rFonts w:ascii="Arial" w:hAnsi="Arial" w:cs="Arial"/>
          <w:color w:val="000000"/>
          <w:sz w:val="24"/>
          <w:szCs w:val="24"/>
        </w:rPr>
      </w:pPr>
      <w:r>
        <w:rPr>
          <w:rFonts w:ascii="Arial" w:hAnsi="Arial" w:cs="Arial"/>
          <w:color w:val="000000"/>
          <w:sz w:val="24"/>
          <w:szCs w:val="24"/>
        </w:rPr>
        <w:tab/>
        <w:t>(f)</w:t>
      </w:r>
      <w:r>
        <w:rPr>
          <w:rFonts w:ascii="Arial" w:hAnsi="Arial" w:cs="Arial"/>
          <w:color w:val="000000"/>
          <w:sz w:val="24"/>
          <w:szCs w:val="24"/>
        </w:rPr>
        <w:tab/>
      </w:r>
      <w:r w:rsidRPr="00987525">
        <w:rPr>
          <w:rFonts w:ascii="Arial" w:hAnsi="Arial" w:cs="Arial"/>
          <w:color w:val="000000"/>
          <w:sz w:val="24"/>
          <w:szCs w:val="24"/>
        </w:rPr>
        <w:t>To oversee the Council’s information governance arrangements</w:t>
      </w:r>
      <w:r>
        <w:rPr>
          <w:rFonts w:ascii="Arial" w:hAnsi="Arial" w:cs="Arial"/>
          <w:color w:val="000000"/>
          <w:sz w:val="24"/>
          <w:szCs w:val="24"/>
        </w:rPr>
        <w:t>.</w:t>
      </w:r>
      <w:r w:rsidRPr="00987525">
        <w:rPr>
          <w:rFonts w:ascii="Arial" w:hAnsi="Arial" w:cs="Arial"/>
          <w:color w:val="000000"/>
          <w:sz w:val="24"/>
          <w:szCs w:val="24"/>
        </w:rPr>
        <w:t xml:space="preserve"> </w:t>
      </w:r>
    </w:p>
    <w:p w:rsidR="0084109E" w:rsidRPr="00987525" w:rsidRDefault="00987525" w:rsidP="00987525">
      <w:pPr>
        <w:pStyle w:val="Header"/>
        <w:tabs>
          <w:tab w:val="clear" w:pos="4153"/>
          <w:tab w:val="clear" w:pos="8306"/>
          <w:tab w:val="left" w:pos="567"/>
          <w:tab w:val="left" w:pos="720"/>
        </w:tabs>
        <w:spacing w:after="0" w:line="240" w:lineRule="auto"/>
        <w:ind w:left="1440" w:hanging="144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987525">
        <w:rPr>
          <w:rFonts w:ascii="Arial" w:hAnsi="Arial" w:cs="Arial"/>
          <w:color w:val="000000"/>
          <w:sz w:val="24"/>
          <w:szCs w:val="24"/>
        </w:rPr>
        <w:t>(</w:t>
      </w:r>
      <w:proofErr w:type="gramStart"/>
      <w:r w:rsidRPr="00987525">
        <w:rPr>
          <w:rFonts w:ascii="Arial" w:hAnsi="Arial" w:cs="Arial"/>
          <w:color w:val="000000"/>
          <w:sz w:val="24"/>
          <w:szCs w:val="24"/>
        </w:rPr>
        <w:t>n</w:t>
      </w:r>
      <w:r>
        <w:rPr>
          <w:rFonts w:ascii="Arial" w:hAnsi="Arial" w:cs="Arial"/>
          <w:color w:val="000000"/>
          <w:sz w:val="24"/>
          <w:szCs w:val="24"/>
        </w:rPr>
        <w:t>ote</w:t>
      </w:r>
      <w:proofErr w:type="gramEnd"/>
      <w:r>
        <w:rPr>
          <w:rFonts w:ascii="Arial" w:hAnsi="Arial" w:cs="Arial"/>
          <w:color w:val="000000"/>
          <w:sz w:val="24"/>
          <w:szCs w:val="24"/>
        </w:rPr>
        <w:t>:</w:t>
      </w:r>
      <w:r w:rsidRPr="00987525">
        <w:rPr>
          <w:rFonts w:ascii="Arial" w:hAnsi="Arial" w:cs="Arial"/>
          <w:color w:val="000000"/>
          <w:sz w:val="24"/>
          <w:szCs w:val="24"/>
        </w:rPr>
        <w:t xml:space="preserve"> this power is given concurrently to the Audit and Standards Committee). </w:t>
      </w:r>
      <w:r w:rsidR="0084109E" w:rsidRPr="00987525">
        <w:rPr>
          <w:rFonts w:ascii="Arial" w:hAnsi="Arial" w:cs="Arial"/>
          <w:color w:val="000000"/>
          <w:sz w:val="24"/>
          <w:szCs w:val="24"/>
        </w:rPr>
        <w:t xml:space="preserve"> </w:t>
      </w:r>
    </w:p>
    <w:p w:rsidR="00B07632" w:rsidRDefault="00B07632">
      <w:pPr>
        <w:pStyle w:val="Header"/>
        <w:tabs>
          <w:tab w:val="clear" w:pos="4153"/>
          <w:tab w:val="clear" w:pos="8306"/>
          <w:tab w:val="left" w:pos="567"/>
          <w:tab w:val="left" w:pos="720"/>
        </w:tabs>
        <w:spacing w:after="0" w:line="240" w:lineRule="auto"/>
        <w:ind w:left="1440" w:hanging="1440"/>
        <w:rPr>
          <w:rFonts w:ascii="Arial" w:hAnsi="Arial" w:cs="Arial"/>
          <w:color w:val="000000"/>
          <w:sz w:val="24"/>
          <w:szCs w:val="24"/>
        </w:rPr>
      </w:pPr>
    </w:p>
    <w:p w:rsidR="00B07632" w:rsidRDefault="00B07632">
      <w:pPr>
        <w:pStyle w:val="Header"/>
        <w:tabs>
          <w:tab w:val="clear" w:pos="4153"/>
          <w:tab w:val="clear" w:pos="8306"/>
          <w:tab w:val="num" w:pos="570"/>
          <w:tab w:val="left" w:pos="720"/>
        </w:tabs>
        <w:spacing w:after="0" w:line="240" w:lineRule="auto"/>
        <w:ind w:left="570" w:hanging="570"/>
        <w:rPr>
          <w:rFonts w:ascii="Arial" w:hAnsi="Arial" w:cs="Arial"/>
          <w:b/>
          <w:color w:val="000000"/>
          <w:sz w:val="24"/>
          <w:szCs w:val="24"/>
        </w:rPr>
      </w:pPr>
      <w:r>
        <w:rPr>
          <w:rFonts w:ascii="Arial" w:hAnsi="Arial" w:cs="Arial"/>
          <w:b/>
          <w:color w:val="000000"/>
          <w:sz w:val="24"/>
          <w:szCs w:val="24"/>
        </w:rPr>
        <w:t>3.</w:t>
      </w:r>
      <w:r>
        <w:rPr>
          <w:rFonts w:ascii="Arial" w:hAnsi="Arial" w:cs="Arial"/>
          <w:b/>
          <w:color w:val="000000"/>
          <w:sz w:val="24"/>
          <w:szCs w:val="24"/>
        </w:rPr>
        <w:tab/>
        <w:t>Partnerships</w:t>
      </w:r>
    </w:p>
    <w:p w:rsidR="00B07632" w:rsidRDefault="00B07632">
      <w:pPr>
        <w:pStyle w:val="Header"/>
        <w:tabs>
          <w:tab w:val="clear" w:pos="4153"/>
          <w:tab w:val="clear" w:pos="8306"/>
          <w:tab w:val="left" w:pos="567"/>
          <w:tab w:val="left" w:pos="720"/>
        </w:tabs>
        <w:spacing w:after="0" w:line="240" w:lineRule="auto"/>
        <w:rPr>
          <w:rFonts w:ascii="Arial" w:hAnsi="Arial" w:cs="Arial"/>
          <w:b/>
          <w:color w:val="000000"/>
          <w:sz w:val="24"/>
          <w:szCs w:val="24"/>
        </w:rPr>
      </w:pPr>
    </w:p>
    <w:p w:rsidR="00B07632" w:rsidRDefault="00B07632">
      <w:pPr>
        <w:pStyle w:val="Header"/>
        <w:tabs>
          <w:tab w:val="clear" w:pos="4153"/>
          <w:tab w:val="clear" w:pos="8306"/>
          <w:tab w:val="left" w:pos="567"/>
          <w:tab w:val="left" w:pos="720"/>
        </w:tabs>
        <w:spacing w:after="0" w:line="240" w:lineRule="auto"/>
        <w:ind w:left="1440" w:hanging="1440"/>
        <w:rPr>
          <w:rFonts w:ascii="Arial" w:hAnsi="Arial" w:cs="Arial"/>
          <w:color w:val="000000"/>
          <w:sz w:val="24"/>
          <w:szCs w:val="24"/>
        </w:rPr>
      </w:pPr>
      <w:r>
        <w:rPr>
          <w:rFonts w:ascii="Arial" w:hAnsi="Arial" w:cs="Arial"/>
          <w:color w:val="000000"/>
          <w:sz w:val="24"/>
          <w:szCs w:val="24"/>
        </w:rPr>
        <w:tab/>
        <w:t>(a)</w:t>
      </w:r>
      <w:r>
        <w:rPr>
          <w:rFonts w:ascii="Arial" w:hAnsi="Arial" w:cs="Arial"/>
          <w:color w:val="000000"/>
          <w:sz w:val="24"/>
          <w:szCs w:val="24"/>
        </w:rPr>
        <w:tab/>
        <w:t>To set up, develop and review partnerships, including, but not limited to, the Local Strategic Partnership;</w:t>
      </w:r>
    </w:p>
    <w:p w:rsidR="00B07632" w:rsidRDefault="00B07632">
      <w:pPr>
        <w:pStyle w:val="Header"/>
        <w:tabs>
          <w:tab w:val="clear" w:pos="4153"/>
          <w:tab w:val="clear" w:pos="8306"/>
          <w:tab w:val="left" w:pos="567"/>
          <w:tab w:val="left" w:pos="720"/>
        </w:tabs>
        <w:spacing w:after="0" w:line="240" w:lineRule="auto"/>
        <w:ind w:left="1440" w:hanging="1440"/>
        <w:rPr>
          <w:rFonts w:ascii="Arial" w:hAnsi="Arial" w:cs="Arial"/>
          <w:color w:val="000000"/>
          <w:sz w:val="24"/>
          <w:szCs w:val="24"/>
        </w:rPr>
      </w:pPr>
      <w:r>
        <w:rPr>
          <w:rFonts w:ascii="Arial" w:hAnsi="Arial" w:cs="Arial"/>
          <w:color w:val="000000"/>
          <w:sz w:val="24"/>
          <w:szCs w:val="24"/>
        </w:rPr>
        <w:tab/>
        <w:t>(b)</w:t>
      </w:r>
      <w:r>
        <w:rPr>
          <w:rFonts w:ascii="Arial" w:hAnsi="Arial" w:cs="Arial"/>
          <w:color w:val="000000"/>
          <w:sz w:val="24"/>
          <w:szCs w:val="24"/>
        </w:rPr>
        <w:tab/>
        <w:t xml:space="preserve">To co-ordinate, develop, adopt and review the Sustainable Community Strategy and make recommendations to </w:t>
      </w:r>
      <w:r w:rsidR="00E60992">
        <w:rPr>
          <w:rFonts w:ascii="Arial" w:hAnsi="Arial" w:cs="Arial"/>
          <w:color w:val="000000"/>
          <w:sz w:val="24"/>
          <w:szCs w:val="24"/>
        </w:rPr>
        <w:t>F</w:t>
      </w:r>
      <w:r>
        <w:rPr>
          <w:rFonts w:ascii="Arial" w:hAnsi="Arial" w:cs="Arial"/>
          <w:color w:val="000000"/>
          <w:sz w:val="24"/>
          <w:szCs w:val="24"/>
        </w:rPr>
        <w:t>ull Council.</w:t>
      </w:r>
    </w:p>
    <w:p w:rsidR="00B07632" w:rsidRDefault="00B07632">
      <w:pPr>
        <w:tabs>
          <w:tab w:val="left" w:pos="720"/>
        </w:tabs>
        <w:rPr>
          <w:rFonts w:ascii="Arial" w:hAnsi="Arial" w:cs="Arial"/>
          <w:szCs w:val="24"/>
        </w:rPr>
      </w:pPr>
    </w:p>
    <w:p w:rsidR="00551D87" w:rsidRDefault="00551D87">
      <w:pPr>
        <w:tabs>
          <w:tab w:val="left" w:pos="720"/>
        </w:tabs>
        <w:ind w:left="1440" w:hanging="1440"/>
        <w:rPr>
          <w:rFonts w:ascii="Arial" w:hAnsi="Arial" w:cs="Arial"/>
          <w:b/>
          <w:szCs w:val="24"/>
        </w:rPr>
      </w:pPr>
    </w:p>
    <w:p w:rsidR="004E0543" w:rsidRDefault="004E0543">
      <w:pPr>
        <w:rPr>
          <w:rFonts w:ascii="Arial" w:hAnsi="Arial" w:cs="Arial"/>
          <w:b/>
          <w:szCs w:val="24"/>
        </w:rPr>
      </w:pPr>
      <w:r>
        <w:rPr>
          <w:rFonts w:ascii="Arial" w:hAnsi="Arial" w:cs="Arial"/>
          <w:b/>
          <w:szCs w:val="24"/>
        </w:rPr>
        <w:br w:type="page"/>
      </w:r>
    </w:p>
    <w:p w:rsidR="00B07632" w:rsidRDefault="00405B35">
      <w:pPr>
        <w:tabs>
          <w:tab w:val="left" w:pos="720"/>
        </w:tabs>
        <w:rPr>
          <w:rFonts w:ascii="Arial" w:hAnsi="Arial" w:cs="Arial"/>
          <w:b/>
          <w:szCs w:val="24"/>
        </w:rPr>
      </w:pPr>
      <w:r>
        <w:rPr>
          <w:rFonts w:ascii="Arial" w:hAnsi="Arial" w:cs="Arial"/>
          <w:b/>
          <w:szCs w:val="24"/>
        </w:rPr>
        <w:lastRenderedPageBreak/>
        <w:t>4</w:t>
      </w:r>
      <w:r w:rsidR="00B07632">
        <w:rPr>
          <w:rFonts w:ascii="Arial" w:hAnsi="Arial" w:cs="Arial"/>
          <w:b/>
          <w:szCs w:val="24"/>
        </w:rPr>
        <w:t>.</w:t>
      </w:r>
      <w:r w:rsidR="00B07632">
        <w:rPr>
          <w:rFonts w:ascii="Arial" w:hAnsi="Arial" w:cs="Arial"/>
          <w:b/>
          <w:szCs w:val="24"/>
        </w:rPr>
        <w:tab/>
        <w:t>Adult Learning and Employment</w:t>
      </w:r>
    </w:p>
    <w:p w:rsidR="00B07632" w:rsidRDefault="00B07632">
      <w:pPr>
        <w:tabs>
          <w:tab w:val="left" w:pos="1440"/>
        </w:tabs>
        <w:ind w:left="1440" w:hanging="630"/>
        <w:rPr>
          <w:rFonts w:ascii="Arial" w:hAnsi="Arial" w:cs="Arial"/>
          <w:szCs w:val="24"/>
        </w:rPr>
      </w:pPr>
    </w:p>
    <w:p w:rsidR="00B07632" w:rsidRPr="0083332E" w:rsidRDefault="00B07632" w:rsidP="00A30778">
      <w:pPr>
        <w:pStyle w:val="ListParagraph"/>
        <w:numPr>
          <w:ilvl w:val="0"/>
          <w:numId w:val="36"/>
        </w:numPr>
        <w:tabs>
          <w:tab w:val="left" w:pos="1440"/>
        </w:tabs>
        <w:rPr>
          <w:rFonts w:ascii="Arial" w:hAnsi="Arial" w:cs="Arial"/>
        </w:rPr>
      </w:pPr>
      <w:r w:rsidRPr="0083332E">
        <w:rPr>
          <w:rFonts w:ascii="Arial" w:hAnsi="Arial" w:cs="Arial"/>
        </w:rPr>
        <w:t>To discharge the Council’s functions under the arrangements with the Skills Funding Agency and Young People’s Learning Agency for the provision of adult education; and</w:t>
      </w:r>
    </w:p>
    <w:p w:rsidR="0083332E" w:rsidRPr="0083332E" w:rsidRDefault="0083332E" w:rsidP="0083332E">
      <w:pPr>
        <w:tabs>
          <w:tab w:val="left" w:pos="1440"/>
        </w:tabs>
        <w:ind w:left="810"/>
        <w:rPr>
          <w:rFonts w:ascii="Arial" w:hAnsi="Arial" w:cs="Arial"/>
        </w:rPr>
      </w:pPr>
    </w:p>
    <w:p w:rsidR="00B07632" w:rsidRDefault="00B07632">
      <w:pPr>
        <w:ind w:left="1440" w:hanging="630"/>
        <w:rPr>
          <w:rFonts w:ascii="Arial" w:hAnsi="Arial" w:cs="Arial"/>
          <w:szCs w:val="24"/>
        </w:rPr>
      </w:pPr>
      <w:r>
        <w:rPr>
          <w:rFonts w:ascii="Arial" w:hAnsi="Arial" w:cs="Arial"/>
          <w:szCs w:val="24"/>
        </w:rPr>
        <w:t>(b)</w:t>
      </w:r>
      <w:r>
        <w:rPr>
          <w:rFonts w:ascii="Arial" w:hAnsi="Arial" w:cs="Arial"/>
          <w:szCs w:val="24"/>
        </w:rPr>
        <w:tab/>
        <w:t>To discharge the Council’s</w:t>
      </w:r>
      <w:r w:rsidR="00843EF8">
        <w:rPr>
          <w:rFonts w:ascii="Arial" w:hAnsi="Arial" w:cs="Arial"/>
          <w:szCs w:val="24"/>
        </w:rPr>
        <w:t xml:space="preserve"> functions</w:t>
      </w:r>
      <w:r>
        <w:rPr>
          <w:rFonts w:ascii="Arial" w:hAnsi="Arial" w:cs="Arial"/>
          <w:szCs w:val="24"/>
        </w:rPr>
        <w:t xml:space="preserve"> regarding the employment of physically disabled persons and youths, providing that the functions regarding youth employment shall be limited to the management of the existing establishment in Hove.</w:t>
      </w:r>
    </w:p>
    <w:p w:rsidR="00B07632" w:rsidRDefault="00B07632">
      <w:pPr>
        <w:ind w:left="720" w:hanging="660"/>
        <w:rPr>
          <w:rFonts w:ascii="Arial" w:hAnsi="Arial" w:cs="Arial"/>
          <w:szCs w:val="24"/>
        </w:rPr>
      </w:pPr>
    </w:p>
    <w:p w:rsidR="00B07632" w:rsidRDefault="00405B35">
      <w:pPr>
        <w:tabs>
          <w:tab w:val="left" w:pos="720"/>
        </w:tabs>
        <w:rPr>
          <w:rFonts w:ascii="Arial" w:hAnsi="Arial" w:cs="Arial"/>
          <w:b/>
          <w:szCs w:val="24"/>
        </w:rPr>
      </w:pPr>
      <w:r>
        <w:rPr>
          <w:rFonts w:ascii="Arial" w:hAnsi="Arial" w:cs="Arial"/>
          <w:b/>
          <w:szCs w:val="24"/>
        </w:rPr>
        <w:t>5</w:t>
      </w:r>
      <w:r w:rsidR="00B07632">
        <w:rPr>
          <w:rFonts w:ascii="Arial" w:hAnsi="Arial" w:cs="Arial"/>
          <w:b/>
          <w:szCs w:val="24"/>
        </w:rPr>
        <w:t>.</w:t>
      </w:r>
      <w:r w:rsidR="00B07632">
        <w:rPr>
          <w:rFonts w:ascii="Arial" w:hAnsi="Arial" w:cs="Arial"/>
          <w:b/>
          <w:szCs w:val="24"/>
        </w:rPr>
        <w:tab/>
        <w:t xml:space="preserve">Neighbourhood Renewal </w:t>
      </w:r>
    </w:p>
    <w:p w:rsidR="00B07632" w:rsidRDefault="00B07632">
      <w:pPr>
        <w:tabs>
          <w:tab w:val="left" w:pos="720"/>
        </w:tabs>
        <w:rPr>
          <w:rFonts w:ascii="Arial" w:hAnsi="Arial" w:cs="Arial"/>
          <w:szCs w:val="24"/>
        </w:rPr>
      </w:pPr>
    </w:p>
    <w:p w:rsidR="00B07632" w:rsidRDefault="00B07632">
      <w:pPr>
        <w:pStyle w:val="BodyTextFirstIndent2"/>
        <w:tabs>
          <w:tab w:val="left" w:pos="709"/>
        </w:tabs>
        <w:ind w:left="709" w:hanging="709"/>
        <w:rPr>
          <w:rFonts w:ascii="Arial" w:hAnsi="Arial" w:cs="Arial"/>
        </w:rPr>
      </w:pPr>
      <w:r>
        <w:rPr>
          <w:rFonts w:ascii="Arial" w:hAnsi="Arial" w:cs="Arial"/>
        </w:rPr>
        <w:tab/>
        <w:t xml:space="preserve">To discharge the Council’s functions in respect of neighbourhood renewal, which </w:t>
      </w:r>
      <w:proofErr w:type="gramStart"/>
      <w:r>
        <w:rPr>
          <w:rFonts w:ascii="Arial" w:hAnsi="Arial" w:cs="Arial"/>
        </w:rPr>
        <w:t>include:</w:t>
      </w:r>
      <w:proofErr w:type="gramEnd"/>
      <w:r>
        <w:rPr>
          <w:rFonts w:ascii="Arial" w:hAnsi="Arial" w:cs="Arial"/>
        </w:rPr>
        <w:t xml:space="preserve"> </w:t>
      </w:r>
    </w:p>
    <w:p w:rsidR="00B07632" w:rsidRDefault="00B07632" w:rsidP="00A30778">
      <w:pPr>
        <w:pStyle w:val="BodyTextIndent"/>
        <w:numPr>
          <w:ilvl w:val="0"/>
          <w:numId w:val="5"/>
        </w:numPr>
        <w:spacing w:after="0"/>
        <w:rPr>
          <w:rFonts w:ascii="Arial" w:hAnsi="Arial" w:cs="Arial"/>
          <w:szCs w:val="24"/>
        </w:rPr>
      </w:pPr>
      <w:r>
        <w:rPr>
          <w:rFonts w:ascii="Arial" w:hAnsi="Arial" w:cs="Arial"/>
          <w:szCs w:val="24"/>
        </w:rPr>
        <w:t>developing and implementing the neighbourhood renewal strategy for the City in order to narrow the gap between the most deprived neighbourhoods and the rest of the City, under the themes set by national Government of: housing, health, liveability, crime, education and employment and</w:t>
      </w:r>
    </w:p>
    <w:p w:rsidR="00B07632" w:rsidRDefault="00B07632">
      <w:pPr>
        <w:pStyle w:val="BodyTextIndent"/>
        <w:spacing w:after="0"/>
        <w:ind w:left="720"/>
        <w:rPr>
          <w:rFonts w:ascii="Arial" w:hAnsi="Arial" w:cs="Arial"/>
          <w:szCs w:val="24"/>
        </w:rPr>
      </w:pPr>
    </w:p>
    <w:p w:rsidR="00B07632" w:rsidRDefault="00B07632" w:rsidP="00A30778">
      <w:pPr>
        <w:pStyle w:val="BodyTextIndent"/>
        <w:numPr>
          <w:ilvl w:val="0"/>
          <w:numId w:val="5"/>
        </w:numPr>
        <w:spacing w:after="0"/>
        <w:rPr>
          <w:rFonts w:ascii="Arial" w:hAnsi="Arial" w:cs="Arial"/>
          <w:szCs w:val="24"/>
        </w:rPr>
      </w:pPr>
      <w:proofErr w:type="gramStart"/>
      <w:r>
        <w:rPr>
          <w:rFonts w:ascii="Arial" w:hAnsi="Arial" w:cs="Arial"/>
          <w:szCs w:val="24"/>
        </w:rPr>
        <w:t>acting</w:t>
      </w:r>
      <w:proofErr w:type="gramEnd"/>
      <w:r>
        <w:rPr>
          <w:rFonts w:ascii="Arial" w:hAnsi="Arial" w:cs="Arial"/>
          <w:szCs w:val="24"/>
        </w:rPr>
        <w:t xml:space="preserve"> as the accountable body for the neighbourhood renewal fund on behalf of the Local Strategic Partnership. </w:t>
      </w:r>
    </w:p>
    <w:p w:rsidR="00B07632" w:rsidRDefault="00B07632">
      <w:pPr>
        <w:tabs>
          <w:tab w:val="left" w:pos="720"/>
        </w:tabs>
        <w:rPr>
          <w:rFonts w:ascii="Arial" w:hAnsi="Arial" w:cs="Arial"/>
          <w:b/>
          <w:szCs w:val="24"/>
        </w:rPr>
      </w:pPr>
    </w:p>
    <w:p w:rsidR="00B07632" w:rsidRDefault="00405B35">
      <w:pPr>
        <w:tabs>
          <w:tab w:val="left" w:pos="720"/>
        </w:tabs>
        <w:rPr>
          <w:rFonts w:ascii="Arial" w:hAnsi="Arial" w:cs="Arial"/>
          <w:b/>
          <w:i/>
          <w:szCs w:val="24"/>
        </w:rPr>
      </w:pPr>
      <w:r>
        <w:rPr>
          <w:rFonts w:ascii="Arial" w:hAnsi="Arial" w:cs="Arial"/>
          <w:b/>
          <w:szCs w:val="24"/>
        </w:rPr>
        <w:t>6</w:t>
      </w:r>
      <w:r w:rsidR="00B07632">
        <w:rPr>
          <w:rFonts w:ascii="Arial" w:hAnsi="Arial" w:cs="Arial"/>
          <w:b/>
          <w:szCs w:val="24"/>
        </w:rPr>
        <w:t>.</w:t>
      </w:r>
      <w:r w:rsidR="00B07632">
        <w:rPr>
          <w:rFonts w:ascii="Arial" w:hAnsi="Arial" w:cs="Arial"/>
          <w:b/>
          <w:szCs w:val="24"/>
        </w:rPr>
        <w:tab/>
        <w:t>Grants</w:t>
      </w:r>
    </w:p>
    <w:p w:rsidR="00B07632" w:rsidRDefault="00B07632">
      <w:pPr>
        <w:tabs>
          <w:tab w:val="left" w:pos="720"/>
        </w:tabs>
        <w:rPr>
          <w:rFonts w:ascii="Arial" w:hAnsi="Arial" w:cs="Arial"/>
          <w:szCs w:val="24"/>
        </w:rPr>
      </w:pPr>
    </w:p>
    <w:p w:rsidR="00B07632" w:rsidRDefault="00B07632">
      <w:pPr>
        <w:pStyle w:val="BodyTextFirstIndent2"/>
        <w:tabs>
          <w:tab w:val="left" w:pos="709"/>
        </w:tabs>
        <w:spacing w:after="0"/>
        <w:ind w:left="709" w:hanging="709"/>
        <w:rPr>
          <w:rFonts w:ascii="Arial" w:hAnsi="Arial" w:cs="Arial"/>
        </w:rPr>
      </w:pPr>
      <w:r>
        <w:rPr>
          <w:rFonts w:ascii="Arial" w:hAnsi="Arial" w:cs="Arial"/>
        </w:rPr>
        <w:tab/>
        <w:t>To deal with grants to community organisations and non-profit making bodies in the area of the Council providing that this shall not include grants in respect of educational charities which are the responsibility of the Children</w:t>
      </w:r>
      <w:r w:rsidR="009749A9">
        <w:rPr>
          <w:rFonts w:ascii="Arial" w:hAnsi="Arial" w:cs="Arial"/>
        </w:rPr>
        <w:t>,</w:t>
      </w:r>
      <w:r>
        <w:rPr>
          <w:rFonts w:ascii="Arial" w:hAnsi="Arial" w:cs="Arial"/>
        </w:rPr>
        <w:t xml:space="preserve"> Young People</w:t>
      </w:r>
      <w:r w:rsidR="009749A9">
        <w:rPr>
          <w:rFonts w:ascii="Arial" w:hAnsi="Arial" w:cs="Arial"/>
        </w:rPr>
        <w:t xml:space="preserve"> &amp; Skills</w:t>
      </w:r>
      <w:r>
        <w:rPr>
          <w:rFonts w:ascii="Arial" w:hAnsi="Arial" w:cs="Arial"/>
        </w:rPr>
        <w:t xml:space="preserve"> Committee.</w:t>
      </w:r>
    </w:p>
    <w:p w:rsidR="00B07632" w:rsidRDefault="00B07632">
      <w:pPr>
        <w:pStyle w:val="BodyTextFirstIndent2"/>
        <w:tabs>
          <w:tab w:val="left" w:pos="709"/>
        </w:tabs>
        <w:spacing w:after="0"/>
        <w:ind w:left="709" w:hanging="709"/>
        <w:rPr>
          <w:rFonts w:ascii="Arial" w:hAnsi="Arial" w:cs="Arial"/>
        </w:rPr>
      </w:pPr>
    </w:p>
    <w:p w:rsidR="00B07632" w:rsidRDefault="00405B35">
      <w:pPr>
        <w:tabs>
          <w:tab w:val="left" w:pos="720"/>
        </w:tabs>
        <w:rPr>
          <w:rFonts w:ascii="Arial" w:hAnsi="Arial" w:cs="Arial"/>
          <w:b/>
          <w:szCs w:val="24"/>
        </w:rPr>
      </w:pPr>
      <w:r>
        <w:rPr>
          <w:rFonts w:ascii="Arial" w:hAnsi="Arial" w:cs="Arial"/>
          <w:b/>
          <w:szCs w:val="24"/>
        </w:rPr>
        <w:t>7</w:t>
      </w:r>
      <w:r w:rsidR="00B07632">
        <w:rPr>
          <w:rFonts w:ascii="Arial" w:hAnsi="Arial" w:cs="Arial"/>
          <w:b/>
          <w:szCs w:val="24"/>
        </w:rPr>
        <w:t>.</w:t>
      </w:r>
      <w:r w:rsidR="00B07632">
        <w:rPr>
          <w:rFonts w:ascii="Arial" w:hAnsi="Arial" w:cs="Arial"/>
          <w:b/>
          <w:szCs w:val="24"/>
        </w:rPr>
        <w:tab/>
        <w:t>Management of Establishments</w:t>
      </w:r>
    </w:p>
    <w:p w:rsidR="00B07632" w:rsidRDefault="00B07632">
      <w:pPr>
        <w:tabs>
          <w:tab w:val="left" w:pos="720"/>
        </w:tabs>
        <w:rPr>
          <w:rFonts w:ascii="Arial" w:hAnsi="Arial" w:cs="Arial"/>
          <w:szCs w:val="24"/>
        </w:rPr>
      </w:pPr>
    </w:p>
    <w:p w:rsidR="00B07632" w:rsidRDefault="00B07632">
      <w:pPr>
        <w:pStyle w:val="Header"/>
        <w:tabs>
          <w:tab w:val="clear" w:pos="4153"/>
          <w:tab w:val="clear" w:pos="8306"/>
          <w:tab w:val="left" w:pos="709"/>
        </w:tabs>
        <w:spacing w:after="0" w:line="240" w:lineRule="auto"/>
        <w:ind w:left="709" w:hanging="709"/>
        <w:rPr>
          <w:rFonts w:ascii="Arial" w:hAnsi="Arial" w:cs="Arial"/>
          <w:color w:val="000000"/>
          <w:sz w:val="24"/>
          <w:szCs w:val="24"/>
        </w:rPr>
      </w:pPr>
      <w:r>
        <w:rPr>
          <w:rFonts w:ascii="Arial" w:hAnsi="Arial" w:cs="Arial"/>
          <w:sz w:val="24"/>
          <w:szCs w:val="24"/>
        </w:rPr>
        <w:tab/>
        <w:t xml:space="preserve">To deal with all matters concerning establishments as are more particularly set out under the scheme of delegation to </w:t>
      </w:r>
      <w:r w:rsidR="00D86A24">
        <w:rPr>
          <w:rFonts w:ascii="Arial" w:hAnsi="Arial" w:cs="Arial"/>
          <w:sz w:val="24"/>
          <w:szCs w:val="24"/>
        </w:rPr>
        <w:t>officers</w:t>
      </w:r>
      <w:r>
        <w:rPr>
          <w:rFonts w:ascii="Arial" w:hAnsi="Arial" w:cs="Arial"/>
          <w:sz w:val="24"/>
          <w:szCs w:val="24"/>
        </w:rPr>
        <w:t>.</w:t>
      </w:r>
    </w:p>
    <w:p w:rsidR="00B07632" w:rsidRDefault="00B07632">
      <w:pPr>
        <w:pStyle w:val="Header"/>
        <w:tabs>
          <w:tab w:val="clear" w:pos="4153"/>
          <w:tab w:val="clear" w:pos="8306"/>
          <w:tab w:val="left" w:pos="709"/>
        </w:tabs>
        <w:spacing w:after="0" w:line="240" w:lineRule="auto"/>
        <w:rPr>
          <w:rFonts w:ascii="Arial" w:hAnsi="Arial" w:cs="Arial"/>
          <w:b/>
          <w:color w:val="000000"/>
          <w:sz w:val="24"/>
          <w:szCs w:val="24"/>
        </w:rPr>
      </w:pPr>
    </w:p>
    <w:p w:rsidR="00B07632" w:rsidRDefault="00405B35">
      <w:pPr>
        <w:pStyle w:val="Header"/>
        <w:tabs>
          <w:tab w:val="clear" w:pos="4153"/>
          <w:tab w:val="clear" w:pos="8306"/>
          <w:tab w:val="left" w:pos="709"/>
        </w:tabs>
        <w:spacing w:after="0" w:line="240" w:lineRule="auto"/>
        <w:rPr>
          <w:rFonts w:ascii="Arial" w:hAnsi="Arial" w:cs="Arial"/>
          <w:b/>
          <w:color w:val="000000"/>
          <w:sz w:val="24"/>
          <w:szCs w:val="24"/>
        </w:rPr>
      </w:pPr>
      <w:r>
        <w:rPr>
          <w:rFonts w:ascii="Arial" w:hAnsi="Arial" w:cs="Arial"/>
          <w:b/>
          <w:color w:val="000000"/>
          <w:sz w:val="24"/>
          <w:szCs w:val="24"/>
        </w:rPr>
        <w:t>8</w:t>
      </w:r>
      <w:r w:rsidR="00B07632">
        <w:rPr>
          <w:rFonts w:ascii="Arial" w:hAnsi="Arial" w:cs="Arial"/>
          <w:b/>
          <w:color w:val="000000"/>
          <w:sz w:val="24"/>
          <w:szCs w:val="24"/>
        </w:rPr>
        <w:t>.</w:t>
      </w:r>
      <w:r w:rsidR="00B07632">
        <w:rPr>
          <w:rFonts w:ascii="Arial" w:hAnsi="Arial" w:cs="Arial"/>
          <w:b/>
          <w:color w:val="000000"/>
          <w:sz w:val="24"/>
          <w:szCs w:val="24"/>
        </w:rPr>
        <w:tab/>
        <w:t>Catering Services in Council Establishments</w:t>
      </w:r>
    </w:p>
    <w:p w:rsidR="00B07632" w:rsidRDefault="00B07632">
      <w:pPr>
        <w:pStyle w:val="Header"/>
        <w:tabs>
          <w:tab w:val="clear" w:pos="4153"/>
          <w:tab w:val="clear" w:pos="8306"/>
          <w:tab w:val="left" w:pos="567"/>
          <w:tab w:val="left" w:pos="720"/>
        </w:tabs>
        <w:spacing w:after="0" w:line="240" w:lineRule="auto"/>
        <w:rPr>
          <w:rFonts w:ascii="Arial" w:hAnsi="Arial" w:cs="Arial"/>
          <w:color w:val="000000"/>
          <w:sz w:val="24"/>
          <w:szCs w:val="24"/>
        </w:rPr>
      </w:pPr>
    </w:p>
    <w:p w:rsidR="00B07632" w:rsidRDefault="00B07632">
      <w:pPr>
        <w:pStyle w:val="Header"/>
        <w:tabs>
          <w:tab w:val="clear" w:pos="4153"/>
          <w:tab w:val="clear" w:pos="8306"/>
          <w:tab w:val="left" w:pos="709"/>
        </w:tabs>
        <w:spacing w:after="0" w:line="240" w:lineRule="auto"/>
        <w:ind w:left="709" w:hanging="709"/>
        <w:rPr>
          <w:rFonts w:ascii="Arial" w:hAnsi="Arial" w:cs="Arial"/>
          <w:color w:val="000000"/>
          <w:sz w:val="24"/>
          <w:szCs w:val="24"/>
        </w:rPr>
      </w:pPr>
      <w:r>
        <w:rPr>
          <w:rFonts w:ascii="Arial" w:hAnsi="Arial" w:cs="Arial"/>
          <w:color w:val="000000"/>
          <w:sz w:val="24"/>
          <w:szCs w:val="24"/>
        </w:rPr>
        <w:tab/>
        <w:t>To deal with all matters in connection with the provision of catering services in Council establishments used primarily by Council employees.</w:t>
      </w:r>
    </w:p>
    <w:p w:rsidR="00B07632" w:rsidRDefault="00B07632">
      <w:pPr>
        <w:pStyle w:val="Header"/>
        <w:tabs>
          <w:tab w:val="clear" w:pos="4153"/>
          <w:tab w:val="clear" w:pos="8306"/>
          <w:tab w:val="left" w:pos="709"/>
        </w:tabs>
        <w:spacing w:after="0" w:line="240" w:lineRule="auto"/>
        <w:ind w:left="709" w:hanging="709"/>
        <w:rPr>
          <w:rFonts w:ascii="Arial" w:hAnsi="Arial" w:cs="Arial"/>
          <w:color w:val="000000"/>
          <w:sz w:val="24"/>
          <w:szCs w:val="24"/>
        </w:rPr>
      </w:pPr>
    </w:p>
    <w:p w:rsidR="00B07632" w:rsidRDefault="00405B35">
      <w:pPr>
        <w:pStyle w:val="Header"/>
        <w:tabs>
          <w:tab w:val="clear" w:pos="4153"/>
          <w:tab w:val="clear" w:pos="8306"/>
          <w:tab w:val="left" w:pos="720"/>
        </w:tabs>
        <w:spacing w:after="0" w:line="240" w:lineRule="auto"/>
        <w:rPr>
          <w:rFonts w:ascii="Arial" w:hAnsi="Arial" w:cs="Arial"/>
          <w:b/>
          <w:color w:val="000000"/>
          <w:sz w:val="24"/>
          <w:szCs w:val="24"/>
        </w:rPr>
      </w:pPr>
      <w:r>
        <w:rPr>
          <w:rFonts w:ascii="Arial" w:hAnsi="Arial" w:cs="Arial"/>
          <w:b/>
          <w:color w:val="000000"/>
          <w:sz w:val="24"/>
          <w:szCs w:val="24"/>
        </w:rPr>
        <w:t>9</w:t>
      </w:r>
      <w:r w:rsidR="00B07632">
        <w:rPr>
          <w:rFonts w:ascii="Arial" w:hAnsi="Arial" w:cs="Arial"/>
          <w:b/>
          <w:color w:val="000000"/>
          <w:sz w:val="24"/>
          <w:szCs w:val="24"/>
        </w:rPr>
        <w:t>.</w:t>
      </w:r>
      <w:r w:rsidR="00B07632">
        <w:rPr>
          <w:rFonts w:ascii="Arial" w:hAnsi="Arial" w:cs="Arial"/>
          <w:b/>
          <w:color w:val="000000"/>
          <w:sz w:val="24"/>
          <w:szCs w:val="24"/>
        </w:rPr>
        <w:tab/>
        <w:t xml:space="preserve">Best Value </w:t>
      </w:r>
    </w:p>
    <w:p w:rsidR="00B07632" w:rsidRDefault="00B07632">
      <w:pPr>
        <w:tabs>
          <w:tab w:val="left" w:pos="720"/>
        </w:tabs>
        <w:rPr>
          <w:rFonts w:ascii="Arial" w:hAnsi="Arial" w:cs="Arial"/>
          <w:szCs w:val="24"/>
        </w:rPr>
      </w:pPr>
    </w:p>
    <w:p w:rsidR="00B07632" w:rsidRDefault="00B07632">
      <w:pPr>
        <w:pStyle w:val="BodyTextFirstIndent2"/>
        <w:tabs>
          <w:tab w:val="left" w:pos="709"/>
        </w:tabs>
        <w:ind w:left="709" w:hanging="709"/>
        <w:rPr>
          <w:rFonts w:ascii="Arial" w:hAnsi="Arial" w:cs="Arial"/>
        </w:rPr>
      </w:pPr>
      <w:r>
        <w:rPr>
          <w:rFonts w:ascii="Arial" w:hAnsi="Arial" w:cs="Arial"/>
        </w:rPr>
        <w:tab/>
      </w:r>
      <w:proofErr w:type="gramStart"/>
      <w:r>
        <w:rPr>
          <w:rFonts w:ascii="Arial" w:hAnsi="Arial" w:cs="Arial"/>
        </w:rPr>
        <w:t>To establish the framework for the achievement of Best Value by the Council.</w:t>
      </w:r>
      <w:proofErr w:type="gramEnd"/>
    </w:p>
    <w:p w:rsidR="0000147E" w:rsidRDefault="0000147E">
      <w:pPr>
        <w:tabs>
          <w:tab w:val="left" w:pos="720"/>
        </w:tabs>
        <w:rPr>
          <w:rFonts w:ascii="Arial" w:hAnsi="Arial" w:cs="Arial"/>
          <w:b/>
          <w:szCs w:val="24"/>
        </w:rPr>
      </w:pPr>
    </w:p>
    <w:p w:rsidR="00B07632" w:rsidRDefault="00B07632">
      <w:pPr>
        <w:tabs>
          <w:tab w:val="left" w:pos="720"/>
        </w:tabs>
        <w:rPr>
          <w:rFonts w:ascii="Arial" w:hAnsi="Arial" w:cs="Arial"/>
          <w:szCs w:val="24"/>
        </w:rPr>
      </w:pPr>
      <w:r>
        <w:rPr>
          <w:rFonts w:ascii="Arial" w:hAnsi="Arial" w:cs="Arial"/>
          <w:b/>
          <w:szCs w:val="24"/>
        </w:rPr>
        <w:t>1</w:t>
      </w:r>
      <w:r w:rsidR="00405B35">
        <w:rPr>
          <w:rFonts w:ascii="Arial" w:hAnsi="Arial" w:cs="Arial"/>
          <w:b/>
          <w:szCs w:val="24"/>
        </w:rPr>
        <w:t>0</w:t>
      </w:r>
      <w:r>
        <w:rPr>
          <w:rFonts w:ascii="Arial" w:hAnsi="Arial" w:cs="Arial"/>
          <w:b/>
          <w:szCs w:val="24"/>
        </w:rPr>
        <w:t>.</w:t>
      </w:r>
      <w:r>
        <w:rPr>
          <w:rFonts w:ascii="Arial" w:hAnsi="Arial" w:cs="Arial"/>
          <w:b/>
          <w:szCs w:val="24"/>
        </w:rPr>
        <w:tab/>
        <w:t>Human Resources</w:t>
      </w:r>
    </w:p>
    <w:p w:rsidR="00B07632" w:rsidRDefault="00B07632">
      <w:pPr>
        <w:pStyle w:val="Header"/>
        <w:tabs>
          <w:tab w:val="clear" w:pos="4153"/>
          <w:tab w:val="clear" w:pos="8306"/>
          <w:tab w:val="left" w:pos="567"/>
          <w:tab w:val="left" w:pos="720"/>
        </w:tabs>
        <w:spacing w:after="0" w:line="240" w:lineRule="auto"/>
        <w:rPr>
          <w:rFonts w:ascii="Arial" w:hAnsi="Arial" w:cs="Arial"/>
          <w:sz w:val="24"/>
          <w:szCs w:val="24"/>
        </w:rPr>
      </w:pPr>
    </w:p>
    <w:p w:rsidR="00087165" w:rsidRDefault="00B07632">
      <w:pPr>
        <w:pStyle w:val="Header"/>
        <w:tabs>
          <w:tab w:val="clear" w:pos="4153"/>
          <w:tab w:val="clear" w:pos="8306"/>
          <w:tab w:val="left" w:pos="709"/>
        </w:tabs>
        <w:spacing w:after="0" w:line="240" w:lineRule="auto"/>
        <w:ind w:left="709" w:hanging="709"/>
        <w:rPr>
          <w:rFonts w:ascii="Arial" w:hAnsi="Arial" w:cs="Arial"/>
          <w:color w:val="000000"/>
          <w:sz w:val="24"/>
          <w:szCs w:val="24"/>
        </w:rPr>
      </w:pPr>
      <w:r>
        <w:rPr>
          <w:rFonts w:ascii="Arial" w:hAnsi="Arial" w:cs="Arial"/>
          <w:color w:val="000000"/>
          <w:sz w:val="24"/>
          <w:szCs w:val="24"/>
        </w:rPr>
        <w:lastRenderedPageBreak/>
        <w:tab/>
        <w:t>To establish the framework for human resources policies and procedures and discharge the Council’s functions as an employer where this is exercisable by a Committee.</w:t>
      </w:r>
      <w:r w:rsidR="00087165">
        <w:rPr>
          <w:rFonts w:ascii="Arial" w:hAnsi="Arial" w:cs="Arial"/>
          <w:color w:val="000000"/>
          <w:sz w:val="24"/>
          <w:szCs w:val="24"/>
        </w:rPr>
        <w:t xml:space="preserve"> </w:t>
      </w:r>
    </w:p>
    <w:p w:rsidR="00087165" w:rsidRDefault="00087165">
      <w:pPr>
        <w:pStyle w:val="Header"/>
        <w:tabs>
          <w:tab w:val="clear" w:pos="4153"/>
          <w:tab w:val="clear" w:pos="8306"/>
          <w:tab w:val="left" w:pos="709"/>
        </w:tabs>
        <w:spacing w:after="0" w:line="240" w:lineRule="auto"/>
        <w:ind w:left="709" w:hanging="709"/>
        <w:rPr>
          <w:rFonts w:ascii="Arial" w:hAnsi="Arial" w:cs="Arial"/>
          <w:color w:val="000000"/>
          <w:sz w:val="24"/>
          <w:szCs w:val="24"/>
        </w:rPr>
      </w:pPr>
    </w:p>
    <w:p w:rsidR="00087165" w:rsidRPr="00087165" w:rsidRDefault="00087165">
      <w:pPr>
        <w:pStyle w:val="Header"/>
        <w:tabs>
          <w:tab w:val="clear" w:pos="4153"/>
          <w:tab w:val="clear" w:pos="8306"/>
          <w:tab w:val="left" w:pos="709"/>
        </w:tabs>
        <w:spacing w:after="0" w:line="240" w:lineRule="auto"/>
        <w:ind w:left="709" w:hanging="709"/>
        <w:rPr>
          <w:rFonts w:ascii="Arial" w:hAnsi="Arial" w:cs="Arial"/>
          <w:b/>
          <w:color w:val="000000"/>
          <w:sz w:val="24"/>
          <w:szCs w:val="24"/>
        </w:rPr>
      </w:pPr>
      <w:r w:rsidRPr="00087165">
        <w:rPr>
          <w:rFonts w:ascii="Arial" w:hAnsi="Arial" w:cs="Arial"/>
          <w:b/>
          <w:color w:val="000000"/>
          <w:sz w:val="24"/>
          <w:szCs w:val="24"/>
        </w:rPr>
        <w:t>11.</w:t>
      </w:r>
      <w:r w:rsidRPr="00087165">
        <w:rPr>
          <w:rFonts w:ascii="Arial" w:hAnsi="Arial" w:cs="Arial"/>
          <w:b/>
          <w:color w:val="000000"/>
          <w:sz w:val="24"/>
          <w:szCs w:val="24"/>
        </w:rPr>
        <w:tab/>
        <w:t xml:space="preserve">Dismissal of certain statutory officers </w:t>
      </w:r>
    </w:p>
    <w:p w:rsidR="00B07632" w:rsidRDefault="00B07632">
      <w:pPr>
        <w:pStyle w:val="Header"/>
        <w:tabs>
          <w:tab w:val="clear" w:pos="4153"/>
          <w:tab w:val="clear" w:pos="8306"/>
          <w:tab w:val="left" w:pos="709"/>
        </w:tabs>
        <w:spacing w:after="0" w:line="240" w:lineRule="auto"/>
        <w:ind w:left="709" w:hanging="709"/>
        <w:rPr>
          <w:rFonts w:ascii="Arial" w:hAnsi="Arial" w:cs="Arial"/>
          <w:color w:val="000000"/>
          <w:sz w:val="24"/>
          <w:szCs w:val="24"/>
        </w:rPr>
      </w:pPr>
    </w:p>
    <w:p w:rsidR="00087165" w:rsidRDefault="00087165" w:rsidP="00087165">
      <w:pPr>
        <w:pStyle w:val="Header"/>
        <w:tabs>
          <w:tab w:val="clear" w:pos="4153"/>
          <w:tab w:val="clear" w:pos="8306"/>
          <w:tab w:val="left" w:pos="709"/>
        </w:tabs>
        <w:spacing w:after="0" w:line="240" w:lineRule="auto"/>
        <w:ind w:left="709" w:hanging="709"/>
        <w:rPr>
          <w:rFonts w:ascii="Arial" w:hAnsi="Arial" w:cs="Arial"/>
          <w:color w:val="000000"/>
          <w:sz w:val="24"/>
          <w:szCs w:val="24"/>
        </w:rPr>
      </w:pPr>
      <w:r>
        <w:rPr>
          <w:rFonts w:ascii="Arial" w:hAnsi="Arial" w:cs="Arial"/>
          <w:color w:val="000000"/>
          <w:sz w:val="24"/>
          <w:szCs w:val="24"/>
        </w:rPr>
        <w:tab/>
      </w:r>
      <w:r w:rsidR="00FE586B">
        <w:rPr>
          <w:rFonts w:ascii="Arial" w:hAnsi="Arial" w:cs="Arial"/>
          <w:color w:val="000000"/>
          <w:sz w:val="24"/>
          <w:szCs w:val="24"/>
        </w:rPr>
        <w:t xml:space="preserve">To </w:t>
      </w:r>
      <w:r w:rsidR="00163020">
        <w:rPr>
          <w:rFonts w:ascii="Arial" w:hAnsi="Arial" w:cs="Arial"/>
          <w:color w:val="000000"/>
          <w:sz w:val="24"/>
          <w:szCs w:val="24"/>
        </w:rPr>
        <w:t xml:space="preserve">discharge the function </w:t>
      </w:r>
      <w:r w:rsidR="00F8191E">
        <w:rPr>
          <w:rFonts w:ascii="Arial" w:hAnsi="Arial" w:cs="Arial"/>
          <w:color w:val="000000"/>
          <w:sz w:val="24"/>
          <w:szCs w:val="24"/>
        </w:rPr>
        <w:t>of a statutory panel in relation to the dismissal of the Chief Executive, the Monitoring Officer or the Chief Finance Officer</w:t>
      </w:r>
      <w:r w:rsidR="00EC5B48">
        <w:rPr>
          <w:rFonts w:ascii="Arial" w:hAnsi="Arial" w:cs="Arial"/>
          <w:color w:val="000000"/>
          <w:sz w:val="24"/>
          <w:szCs w:val="24"/>
        </w:rPr>
        <w:t xml:space="preserve"> and to make arrangements for this function to be discharged through the Personnel Appeals Panel.</w:t>
      </w:r>
    </w:p>
    <w:p w:rsidR="0000147E" w:rsidRDefault="0000147E" w:rsidP="00EC5B48">
      <w:pPr>
        <w:pStyle w:val="Header"/>
        <w:tabs>
          <w:tab w:val="clear" w:pos="4153"/>
          <w:tab w:val="clear" w:pos="8306"/>
          <w:tab w:val="left" w:pos="709"/>
        </w:tabs>
        <w:spacing w:after="0" w:line="240" w:lineRule="auto"/>
        <w:rPr>
          <w:rFonts w:ascii="Arial" w:hAnsi="Arial" w:cs="Arial"/>
          <w:color w:val="000000"/>
          <w:sz w:val="24"/>
          <w:szCs w:val="24"/>
        </w:rPr>
      </w:pPr>
    </w:p>
    <w:p w:rsidR="00B07632" w:rsidRDefault="00B07632">
      <w:pPr>
        <w:pStyle w:val="Header"/>
        <w:tabs>
          <w:tab w:val="clear" w:pos="4153"/>
          <w:tab w:val="clear" w:pos="8306"/>
          <w:tab w:val="left" w:pos="720"/>
        </w:tabs>
        <w:spacing w:after="0" w:line="240" w:lineRule="auto"/>
        <w:rPr>
          <w:rFonts w:ascii="Arial" w:hAnsi="Arial" w:cs="Arial"/>
          <w:b/>
          <w:color w:val="000000"/>
          <w:sz w:val="24"/>
          <w:szCs w:val="24"/>
        </w:rPr>
      </w:pPr>
      <w:r>
        <w:rPr>
          <w:rFonts w:ascii="Arial" w:hAnsi="Arial" w:cs="Arial"/>
          <w:b/>
          <w:color w:val="000000"/>
          <w:sz w:val="24"/>
          <w:szCs w:val="24"/>
        </w:rPr>
        <w:t>1</w:t>
      </w:r>
      <w:r w:rsidR="00087165">
        <w:rPr>
          <w:rFonts w:ascii="Arial" w:hAnsi="Arial" w:cs="Arial"/>
          <w:b/>
          <w:color w:val="000000"/>
          <w:sz w:val="24"/>
          <w:szCs w:val="24"/>
        </w:rPr>
        <w:t>2</w:t>
      </w:r>
      <w:r>
        <w:rPr>
          <w:rFonts w:ascii="Arial" w:hAnsi="Arial" w:cs="Arial"/>
          <w:b/>
          <w:color w:val="000000"/>
          <w:sz w:val="24"/>
          <w:szCs w:val="24"/>
        </w:rPr>
        <w:t>.</w:t>
      </w:r>
      <w:r>
        <w:rPr>
          <w:rFonts w:ascii="Arial" w:hAnsi="Arial" w:cs="Arial"/>
          <w:b/>
          <w:color w:val="000000"/>
          <w:sz w:val="24"/>
          <w:szCs w:val="24"/>
        </w:rPr>
        <w:tab/>
        <w:t>Property Management</w:t>
      </w:r>
    </w:p>
    <w:p w:rsidR="00B07632" w:rsidRDefault="00B07632">
      <w:pPr>
        <w:pStyle w:val="Header"/>
        <w:tabs>
          <w:tab w:val="clear" w:pos="4153"/>
          <w:tab w:val="clear" w:pos="8306"/>
          <w:tab w:val="left" w:pos="720"/>
        </w:tabs>
        <w:spacing w:after="0" w:line="240" w:lineRule="auto"/>
        <w:ind w:left="1440" w:hanging="1440"/>
        <w:rPr>
          <w:rFonts w:ascii="Arial" w:hAnsi="Arial" w:cs="Arial"/>
          <w:color w:val="000000"/>
          <w:sz w:val="24"/>
          <w:szCs w:val="24"/>
        </w:rPr>
      </w:pPr>
      <w:r>
        <w:rPr>
          <w:rFonts w:ascii="Arial" w:hAnsi="Arial" w:cs="Arial"/>
          <w:color w:val="000000"/>
          <w:sz w:val="24"/>
          <w:szCs w:val="24"/>
        </w:rPr>
        <w:tab/>
      </w:r>
    </w:p>
    <w:p w:rsidR="00B07632" w:rsidRDefault="00B07632">
      <w:pPr>
        <w:pStyle w:val="Header"/>
        <w:tabs>
          <w:tab w:val="clear" w:pos="4153"/>
          <w:tab w:val="clear" w:pos="8306"/>
          <w:tab w:val="left" w:pos="720"/>
        </w:tabs>
        <w:spacing w:after="0" w:line="240" w:lineRule="auto"/>
        <w:ind w:left="1440" w:hanging="1440"/>
        <w:rPr>
          <w:rFonts w:ascii="Arial" w:hAnsi="Arial" w:cs="Arial"/>
          <w:color w:val="000000"/>
          <w:sz w:val="24"/>
          <w:szCs w:val="24"/>
        </w:rPr>
      </w:pPr>
      <w:r>
        <w:rPr>
          <w:rFonts w:ascii="Arial" w:hAnsi="Arial" w:cs="Arial"/>
          <w:color w:val="000000"/>
          <w:sz w:val="24"/>
          <w:szCs w:val="24"/>
        </w:rPr>
        <w:tab/>
        <w:t>(a)</w:t>
      </w:r>
      <w:r>
        <w:rPr>
          <w:rFonts w:ascii="Arial" w:hAnsi="Arial" w:cs="Arial"/>
          <w:color w:val="000000"/>
          <w:sz w:val="24"/>
          <w:szCs w:val="24"/>
        </w:rPr>
        <w:tab/>
        <w:t xml:space="preserve">To manage land held for the purposes of the functions of the Committee, corporately held property and land declared surplus to the requirements of a Committee or the service area of a Director by the relevant Committee or Director. </w:t>
      </w:r>
    </w:p>
    <w:p w:rsidR="00B07632" w:rsidRDefault="00B07632">
      <w:pPr>
        <w:pStyle w:val="Header"/>
        <w:tabs>
          <w:tab w:val="clear" w:pos="4153"/>
          <w:tab w:val="clear" w:pos="8306"/>
          <w:tab w:val="left" w:pos="720"/>
        </w:tabs>
        <w:spacing w:after="0" w:line="240" w:lineRule="auto"/>
        <w:ind w:left="1440" w:hanging="1440"/>
        <w:rPr>
          <w:rFonts w:ascii="Arial" w:hAnsi="Arial" w:cs="Arial"/>
          <w:color w:val="000000"/>
          <w:sz w:val="24"/>
          <w:szCs w:val="24"/>
        </w:rPr>
      </w:pPr>
    </w:p>
    <w:p w:rsidR="00B07632" w:rsidRDefault="00B07632">
      <w:pPr>
        <w:pStyle w:val="Header"/>
        <w:tabs>
          <w:tab w:val="clear" w:pos="4153"/>
          <w:tab w:val="clear" w:pos="8306"/>
          <w:tab w:val="left" w:pos="720"/>
        </w:tabs>
        <w:spacing w:after="0" w:line="240" w:lineRule="auto"/>
        <w:ind w:left="1440" w:hanging="1440"/>
        <w:rPr>
          <w:rFonts w:ascii="Arial" w:hAnsi="Arial" w:cs="Arial"/>
          <w:color w:val="000000"/>
          <w:sz w:val="24"/>
          <w:szCs w:val="24"/>
        </w:rPr>
      </w:pPr>
      <w:r>
        <w:rPr>
          <w:rFonts w:ascii="Arial" w:hAnsi="Arial" w:cs="Arial"/>
          <w:color w:val="000000"/>
          <w:sz w:val="24"/>
          <w:szCs w:val="24"/>
        </w:rPr>
        <w:tab/>
        <w:t>(b)</w:t>
      </w:r>
      <w:r>
        <w:rPr>
          <w:rFonts w:ascii="Arial" w:hAnsi="Arial" w:cs="Arial"/>
          <w:color w:val="000000"/>
          <w:sz w:val="24"/>
          <w:szCs w:val="24"/>
        </w:rPr>
        <w:tab/>
        <w:t xml:space="preserve">To </w:t>
      </w:r>
      <w:proofErr w:type="spellStart"/>
      <w:r>
        <w:rPr>
          <w:rFonts w:ascii="Arial" w:hAnsi="Arial" w:cs="Arial"/>
          <w:color w:val="000000"/>
          <w:sz w:val="24"/>
          <w:szCs w:val="24"/>
        </w:rPr>
        <w:t>authorise</w:t>
      </w:r>
      <w:proofErr w:type="spellEnd"/>
      <w:r>
        <w:rPr>
          <w:rFonts w:ascii="Arial" w:hAnsi="Arial" w:cs="Arial"/>
          <w:color w:val="000000"/>
          <w:sz w:val="24"/>
          <w:szCs w:val="24"/>
        </w:rPr>
        <w:t xml:space="preserve"> the acquisition or disposal of any land held by the Council providing that any proposal for the transfer of housing land which requires the consent of the Secretary of State shall be referred to full Council with recommendations.</w:t>
      </w:r>
    </w:p>
    <w:p w:rsidR="00B07632" w:rsidRDefault="00B07632">
      <w:pPr>
        <w:pStyle w:val="Header"/>
        <w:tabs>
          <w:tab w:val="clear" w:pos="4153"/>
          <w:tab w:val="clear" w:pos="8306"/>
          <w:tab w:val="left" w:pos="567"/>
          <w:tab w:val="left" w:pos="720"/>
        </w:tabs>
        <w:spacing w:after="0" w:line="240" w:lineRule="auto"/>
        <w:ind w:left="1440" w:hanging="1440"/>
        <w:rPr>
          <w:rFonts w:ascii="Arial" w:hAnsi="Arial" w:cs="Arial"/>
          <w:color w:val="000000"/>
          <w:sz w:val="24"/>
          <w:szCs w:val="24"/>
        </w:rPr>
      </w:pPr>
    </w:p>
    <w:p w:rsidR="00B07632" w:rsidRDefault="00B07632">
      <w:pPr>
        <w:pStyle w:val="Header"/>
        <w:tabs>
          <w:tab w:val="clear" w:pos="4153"/>
          <w:tab w:val="clear" w:pos="8306"/>
          <w:tab w:val="left" w:pos="720"/>
        </w:tabs>
        <w:spacing w:after="0" w:line="240" w:lineRule="auto"/>
        <w:ind w:left="1440" w:hanging="1440"/>
        <w:rPr>
          <w:rFonts w:ascii="Arial" w:hAnsi="Arial" w:cs="Arial"/>
          <w:b/>
          <w:color w:val="000000"/>
          <w:sz w:val="24"/>
          <w:szCs w:val="24"/>
        </w:rPr>
      </w:pPr>
      <w:r>
        <w:rPr>
          <w:rFonts w:ascii="Arial" w:hAnsi="Arial" w:cs="Arial"/>
          <w:b/>
          <w:color w:val="000000"/>
          <w:sz w:val="24"/>
          <w:szCs w:val="24"/>
        </w:rPr>
        <w:t>1</w:t>
      </w:r>
      <w:r w:rsidR="00087165">
        <w:rPr>
          <w:rFonts w:ascii="Arial" w:hAnsi="Arial" w:cs="Arial"/>
          <w:b/>
          <w:color w:val="000000"/>
          <w:sz w:val="24"/>
          <w:szCs w:val="24"/>
        </w:rPr>
        <w:t>3</w:t>
      </w:r>
      <w:r>
        <w:rPr>
          <w:rFonts w:ascii="Arial" w:hAnsi="Arial" w:cs="Arial"/>
          <w:b/>
          <w:color w:val="000000"/>
          <w:sz w:val="24"/>
          <w:szCs w:val="24"/>
        </w:rPr>
        <w:t>.</w:t>
      </w:r>
      <w:r>
        <w:rPr>
          <w:rFonts w:ascii="Arial" w:hAnsi="Arial" w:cs="Arial"/>
          <w:b/>
          <w:color w:val="000000"/>
          <w:sz w:val="24"/>
          <w:szCs w:val="24"/>
        </w:rPr>
        <w:tab/>
        <w:t>Appointment to outside bodies</w:t>
      </w:r>
    </w:p>
    <w:p w:rsidR="00B07632" w:rsidRDefault="00B07632">
      <w:pPr>
        <w:pStyle w:val="Header"/>
        <w:tabs>
          <w:tab w:val="clear" w:pos="4153"/>
          <w:tab w:val="clear" w:pos="8306"/>
          <w:tab w:val="left" w:pos="567"/>
          <w:tab w:val="left" w:pos="720"/>
        </w:tabs>
        <w:spacing w:after="0" w:line="240" w:lineRule="auto"/>
        <w:rPr>
          <w:rFonts w:ascii="Arial" w:hAnsi="Arial" w:cs="Arial"/>
          <w:color w:val="000000"/>
          <w:sz w:val="24"/>
          <w:szCs w:val="24"/>
        </w:rPr>
      </w:pPr>
    </w:p>
    <w:p w:rsidR="00B07632" w:rsidRDefault="00B07632">
      <w:pPr>
        <w:pStyle w:val="Header"/>
        <w:tabs>
          <w:tab w:val="clear" w:pos="4153"/>
          <w:tab w:val="clear" w:pos="8306"/>
          <w:tab w:val="left" w:pos="709"/>
        </w:tabs>
        <w:spacing w:after="0" w:line="240" w:lineRule="auto"/>
        <w:ind w:left="709" w:hanging="709"/>
        <w:rPr>
          <w:rFonts w:ascii="Arial" w:hAnsi="Arial" w:cs="Arial"/>
          <w:color w:val="000000"/>
          <w:sz w:val="24"/>
          <w:szCs w:val="24"/>
        </w:rPr>
      </w:pPr>
      <w:r>
        <w:rPr>
          <w:rFonts w:ascii="Arial" w:hAnsi="Arial" w:cs="Arial"/>
          <w:color w:val="000000"/>
          <w:sz w:val="24"/>
          <w:szCs w:val="24"/>
        </w:rPr>
        <w:tab/>
      </w:r>
      <w:proofErr w:type="gramStart"/>
      <w:r>
        <w:rPr>
          <w:rFonts w:ascii="Arial" w:hAnsi="Arial" w:cs="Arial"/>
          <w:color w:val="000000"/>
          <w:sz w:val="24"/>
          <w:szCs w:val="24"/>
        </w:rPr>
        <w:t xml:space="preserve">To appoint representatives to outside bodies between annual Council meetings where the timing is such that it will be more expedient for the appointment to be made by </w:t>
      </w:r>
      <w:r w:rsidR="00861D3B">
        <w:rPr>
          <w:rFonts w:ascii="Arial" w:hAnsi="Arial" w:cs="Arial"/>
          <w:color w:val="000000"/>
          <w:sz w:val="24"/>
          <w:szCs w:val="24"/>
        </w:rPr>
        <w:t xml:space="preserve">the </w:t>
      </w:r>
      <w:r>
        <w:rPr>
          <w:rFonts w:ascii="Arial" w:hAnsi="Arial" w:cs="Arial"/>
          <w:color w:val="000000"/>
          <w:sz w:val="24"/>
          <w:szCs w:val="24"/>
        </w:rPr>
        <w:t>Policy</w:t>
      </w:r>
      <w:r w:rsidR="00E27935">
        <w:rPr>
          <w:rFonts w:ascii="Arial" w:hAnsi="Arial" w:cs="Arial"/>
          <w:color w:val="000000"/>
          <w:sz w:val="24"/>
          <w:szCs w:val="24"/>
        </w:rPr>
        <w:t>,</w:t>
      </w:r>
      <w:r>
        <w:rPr>
          <w:rFonts w:ascii="Arial" w:hAnsi="Arial" w:cs="Arial"/>
          <w:color w:val="000000"/>
          <w:sz w:val="24"/>
          <w:szCs w:val="24"/>
        </w:rPr>
        <w:t xml:space="preserve"> Resources </w:t>
      </w:r>
      <w:r w:rsidR="00E27935">
        <w:rPr>
          <w:rFonts w:ascii="Arial" w:hAnsi="Arial" w:cs="Arial"/>
          <w:color w:val="000000"/>
          <w:sz w:val="24"/>
          <w:szCs w:val="24"/>
        </w:rPr>
        <w:t xml:space="preserve">and Growth </w:t>
      </w:r>
      <w:r>
        <w:rPr>
          <w:rFonts w:ascii="Arial" w:hAnsi="Arial" w:cs="Arial"/>
          <w:color w:val="000000"/>
          <w:sz w:val="24"/>
          <w:szCs w:val="24"/>
        </w:rPr>
        <w:t xml:space="preserve">Committee rather than </w:t>
      </w:r>
      <w:r w:rsidR="003F36C6">
        <w:rPr>
          <w:rFonts w:ascii="Arial" w:hAnsi="Arial" w:cs="Arial"/>
          <w:color w:val="000000"/>
          <w:sz w:val="24"/>
          <w:szCs w:val="24"/>
        </w:rPr>
        <w:t>F</w:t>
      </w:r>
      <w:r>
        <w:rPr>
          <w:rFonts w:ascii="Arial" w:hAnsi="Arial" w:cs="Arial"/>
          <w:color w:val="000000"/>
          <w:sz w:val="24"/>
          <w:szCs w:val="24"/>
        </w:rPr>
        <w:t>ull Council.</w:t>
      </w:r>
      <w:proofErr w:type="gramEnd"/>
    </w:p>
    <w:p w:rsidR="00B07632" w:rsidRDefault="00B07632">
      <w:pPr>
        <w:pStyle w:val="Header"/>
        <w:tabs>
          <w:tab w:val="clear" w:pos="4153"/>
          <w:tab w:val="clear" w:pos="8306"/>
          <w:tab w:val="left" w:pos="709"/>
        </w:tabs>
        <w:spacing w:after="0" w:line="240" w:lineRule="auto"/>
        <w:ind w:left="709" w:hanging="709"/>
        <w:rPr>
          <w:rFonts w:ascii="Arial" w:hAnsi="Arial" w:cs="Arial"/>
          <w:color w:val="000000"/>
          <w:sz w:val="24"/>
          <w:szCs w:val="24"/>
        </w:rPr>
      </w:pPr>
    </w:p>
    <w:p w:rsidR="00B07632" w:rsidRDefault="00B07632">
      <w:pPr>
        <w:pStyle w:val="Header"/>
        <w:tabs>
          <w:tab w:val="clear" w:pos="4153"/>
          <w:tab w:val="clear" w:pos="8306"/>
          <w:tab w:val="left" w:pos="720"/>
        </w:tabs>
        <w:spacing w:after="0" w:line="240" w:lineRule="auto"/>
        <w:rPr>
          <w:rFonts w:ascii="Arial" w:hAnsi="Arial" w:cs="Arial"/>
          <w:color w:val="000000"/>
          <w:sz w:val="24"/>
          <w:szCs w:val="24"/>
        </w:rPr>
      </w:pPr>
      <w:r>
        <w:rPr>
          <w:rFonts w:ascii="Arial" w:hAnsi="Arial" w:cs="Arial"/>
          <w:b/>
          <w:color w:val="000000"/>
          <w:sz w:val="24"/>
          <w:szCs w:val="24"/>
        </w:rPr>
        <w:t>1</w:t>
      </w:r>
      <w:r w:rsidR="00087165">
        <w:rPr>
          <w:rFonts w:ascii="Arial" w:hAnsi="Arial" w:cs="Arial"/>
          <w:b/>
          <w:color w:val="000000"/>
          <w:sz w:val="24"/>
          <w:szCs w:val="24"/>
        </w:rPr>
        <w:t>4</w:t>
      </w:r>
      <w:r>
        <w:rPr>
          <w:rFonts w:ascii="Arial" w:hAnsi="Arial" w:cs="Arial"/>
          <w:b/>
          <w:color w:val="000000"/>
          <w:sz w:val="24"/>
          <w:szCs w:val="24"/>
        </w:rPr>
        <w:t>.</w:t>
      </w:r>
      <w:r>
        <w:rPr>
          <w:rFonts w:ascii="Arial" w:hAnsi="Arial" w:cs="Arial"/>
          <w:b/>
          <w:color w:val="000000"/>
          <w:sz w:val="24"/>
          <w:szCs w:val="24"/>
        </w:rPr>
        <w:tab/>
        <w:t>Public Safety – Civil Contingencies</w:t>
      </w:r>
    </w:p>
    <w:p w:rsidR="00B07632" w:rsidRDefault="00B07632">
      <w:pPr>
        <w:pStyle w:val="Header"/>
        <w:tabs>
          <w:tab w:val="clear" w:pos="4153"/>
          <w:tab w:val="clear" w:pos="8306"/>
          <w:tab w:val="left" w:pos="720"/>
        </w:tabs>
        <w:spacing w:after="0" w:line="240" w:lineRule="auto"/>
        <w:rPr>
          <w:rFonts w:ascii="Arial" w:hAnsi="Arial" w:cs="Arial"/>
          <w:color w:val="000000"/>
          <w:sz w:val="24"/>
          <w:szCs w:val="24"/>
        </w:rPr>
      </w:pPr>
    </w:p>
    <w:p w:rsidR="00B07632" w:rsidRDefault="00B07632">
      <w:pPr>
        <w:pStyle w:val="Header"/>
        <w:tabs>
          <w:tab w:val="clear" w:pos="4153"/>
          <w:tab w:val="clear" w:pos="8306"/>
          <w:tab w:val="left" w:pos="720"/>
        </w:tabs>
        <w:spacing w:after="0" w:line="240" w:lineRule="auto"/>
        <w:ind w:left="709" w:hanging="709"/>
        <w:rPr>
          <w:rFonts w:ascii="Arial" w:hAnsi="Arial" w:cs="Arial"/>
          <w:color w:val="000000"/>
          <w:sz w:val="24"/>
          <w:szCs w:val="24"/>
        </w:rPr>
      </w:pPr>
      <w:r>
        <w:rPr>
          <w:rFonts w:ascii="Arial" w:hAnsi="Arial" w:cs="Arial"/>
          <w:color w:val="000000"/>
          <w:sz w:val="24"/>
          <w:szCs w:val="24"/>
        </w:rPr>
        <w:tab/>
        <w:t>To exercise the Council’s functions in relation to emergency planning and business continuity, including the Council’s functions under the Civil Contingencies Act 2004.</w:t>
      </w:r>
    </w:p>
    <w:p w:rsidR="00B07632" w:rsidRDefault="00B07632">
      <w:pPr>
        <w:pStyle w:val="Header"/>
        <w:tabs>
          <w:tab w:val="clear" w:pos="4153"/>
          <w:tab w:val="clear" w:pos="8306"/>
          <w:tab w:val="left" w:pos="720"/>
        </w:tabs>
        <w:spacing w:after="0" w:line="240" w:lineRule="auto"/>
        <w:ind w:left="709" w:hanging="709"/>
        <w:rPr>
          <w:rFonts w:ascii="Arial" w:hAnsi="Arial" w:cs="Arial"/>
          <w:color w:val="000000"/>
          <w:sz w:val="24"/>
          <w:szCs w:val="24"/>
        </w:rPr>
      </w:pPr>
    </w:p>
    <w:p w:rsidR="00B07632" w:rsidRDefault="00B07632">
      <w:pPr>
        <w:pStyle w:val="Header"/>
        <w:tabs>
          <w:tab w:val="clear" w:pos="4153"/>
          <w:tab w:val="clear" w:pos="8306"/>
          <w:tab w:val="left" w:pos="720"/>
        </w:tabs>
        <w:spacing w:after="0" w:line="240" w:lineRule="auto"/>
        <w:rPr>
          <w:rFonts w:ascii="Arial" w:hAnsi="Arial" w:cs="Arial"/>
          <w:b/>
          <w:color w:val="000000"/>
          <w:sz w:val="24"/>
          <w:szCs w:val="24"/>
        </w:rPr>
      </w:pPr>
      <w:r>
        <w:rPr>
          <w:rFonts w:ascii="Arial" w:hAnsi="Arial" w:cs="Arial"/>
          <w:b/>
          <w:color w:val="000000"/>
          <w:sz w:val="24"/>
          <w:szCs w:val="24"/>
        </w:rPr>
        <w:t>1</w:t>
      </w:r>
      <w:r w:rsidR="00087165">
        <w:rPr>
          <w:rFonts w:ascii="Arial" w:hAnsi="Arial" w:cs="Arial"/>
          <w:b/>
          <w:color w:val="000000"/>
          <w:sz w:val="24"/>
          <w:szCs w:val="24"/>
        </w:rPr>
        <w:t>5</w:t>
      </w:r>
      <w:r>
        <w:rPr>
          <w:rFonts w:ascii="Arial" w:hAnsi="Arial" w:cs="Arial"/>
          <w:b/>
          <w:color w:val="000000"/>
          <w:sz w:val="24"/>
          <w:szCs w:val="24"/>
        </w:rPr>
        <w:t>.</w:t>
      </w:r>
      <w:r>
        <w:rPr>
          <w:rFonts w:ascii="Arial" w:hAnsi="Arial" w:cs="Arial"/>
          <w:b/>
          <w:color w:val="000000"/>
          <w:sz w:val="24"/>
          <w:szCs w:val="24"/>
        </w:rPr>
        <w:tab/>
        <w:t>Communities</w:t>
      </w:r>
    </w:p>
    <w:p w:rsidR="00B07632" w:rsidRDefault="00B07632">
      <w:pPr>
        <w:pStyle w:val="Header"/>
        <w:tabs>
          <w:tab w:val="clear" w:pos="4153"/>
          <w:tab w:val="clear" w:pos="8306"/>
          <w:tab w:val="left" w:pos="720"/>
        </w:tabs>
        <w:spacing w:after="0" w:line="240" w:lineRule="auto"/>
        <w:rPr>
          <w:rFonts w:ascii="Arial" w:hAnsi="Arial" w:cs="Arial"/>
          <w:color w:val="000000"/>
          <w:sz w:val="24"/>
          <w:szCs w:val="24"/>
        </w:rPr>
      </w:pPr>
    </w:p>
    <w:p w:rsidR="00B07632" w:rsidRDefault="00B07632">
      <w:pPr>
        <w:pStyle w:val="Header"/>
        <w:tabs>
          <w:tab w:val="clear" w:pos="4153"/>
          <w:tab w:val="clear" w:pos="8306"/>
          <w:tab w:val="left" w:pos="720"/>
        </w:tabs>
        <w:spacing w:after="0" w:line="240" w:lineRule="auto"/>
        <w:ind w:left="709" w:hanging="709"/>
        <w:rPr>
          <w:rFonts w:ascii="Arial" w:hAnsi="Arial" w:cs="Arial"/>
          <w:color w:val="000000"/>
          <w:sz w:val="24"/>
          <w:szCs w:val="24"/>
        </w:rPr>
      </w:pPr>
      <w:r>
        <w:rPr>
          <w:rFonts w:ascii="Arial" w:hAnsi="Arial" w:cs="Arial"/>
          <w:color w:val="000000"/>
          <w:sz w:val="24"/>
          <w:szCs w:val="24"/>
        </w:rPr>
        <w:tab/>
        <w:t xml:space="preserve">To co-ordinate and lead on the Council’s functions in connection with community engagement and voluntary </w:t>
      </w:r>
      <w:proofErr w:type="spellStart"/>
      <w:r>
        <w:rPr>
          <w:rFonts w:ascii="Arial" w:hAnsi="Arial" w:cs="Arial"/>
          <w:color w:val="000000"/>
          <w:sz w:val="24"/>
          <w:szCs w:val="24"/>
        </w:rPr>
        <w:t>organisations</w:t>
      </w:r>
      <w:proofErr w:type="spellEnd"/>
      <w:r>
        <w:rPr>
          <w:rFonts w:ascii="Arial" w:hAnsi="Arial" w:cs="Arial"/>
          <w:color w:val="000000"/>
          <w:sz w:val="24"/>
          <w:szCs w:val="24"/>
        </w:rPr>
        <w:t>.</w:t>
      </w:r>
    </w:p>
    <w:p w:rsidR="00551D87" w:rsidRDefault="00551D87">
      <w:pPr>
        <w:pStyle w:val="Header"/>
        <w:tabs>
          <w:tab w:val="clear" w:pos="4153"/>
          <w:tab w:val="clear" w:pos="8306"/>
          <w:tab w:val="left" w:pos="720"/>
        </w:tabs>
        <w:spacing w:after="0" w:line="240" w:lineRule="auto"/>
        <w:ind w:left="709" w:hanging="709"/>
        <w:rPr>
          <w:rFonts w:ascii="Arial" w:hAnsi="Arial" w:cs="Arial"/>
          <w:color w:val="000000"/>
          <w:sz w:val="24"/>
          <w:szCs w:val="24"/>
        </w:rPr>
      </w:pPr>
    </w:p>
    <w:p w:rsidR="00B07632" w:rsidRDefault="00B07632">
      <w:pPr>
        <w:pStyle w:val="Header"/>
        <w:tabs>
          <w:tab w:val="clear" w:pos="4153"/>
          <w:tab w:val="clear" w:pos="8306"/>
          <w:tab w:val="left" w:pos="720"/>
        </w:tabs>
        <w:spacing w:after="0" w:line="240" w:lineRule="auto"/>
        <w:rPr>
          <w:rFonts w:ascii="Arial" w:hAnsi="Arial" w:cs="Arial"/>
          <w:b/>
          <w:color w:val="000000"/>
          <w:sz w:val="24"/>
          <w:szCs w:val="24"/>
        </w:rPr>
      </w:pPr>
      <w:r>
        <w:rPr>
          <w:rFonts w:ascii="Arial" w:hAnsi="Arial" w:cs="Arial"/>
          <w:b/>
          <w:color w:val="000000"/>
          <w:sz w:val="24"/>
          <w:szCs w:val="24"/>
        </w:rPr>
        <w:t>1</w:t>
      </w:r>
      <w:r w:rsidR="00087165">
        <w:rPr>
          <w:rFonts w:ascii="Arial" w:hAnsi="Arial" w:cs="Arial"/>
          <w:b/>
          <w:color w:val="000000"/>
          <w:sz w:val="24"/>
          <w:szCs w:val="24"/>
        </w:rPr>
        <w:t>6</w:t>
      </w:r>
      <w:r>
        <w:rPr>
          <w:rFonts w:ascii="Arial" w:hAnsi="Arial" w:cs="Arial"/>
          <w:b/>
          <w:color w:val="000000"/>
          <w:sz w:val="24"/>
          <w:szCs w:val="24"/>
        </w:rPr>
        <w:t>.</w:t>
      </w:r>
      <w:r>
        <w:rPr>
          <w:rFonts w:ascii="Arial" w:hAnsi="Arial" w:cs="Arial"/>
          <w:b/>
          <w:color w:val="000000"/>
          <w:sz w:val="24"/>
          <w:szCs w:val="24"/>
        </w:rPr>
        <w:tab/>
        <w:t>Equalities</w:t>
      </w:r>
    </w:p>
    <w:p w:rsidR="00B07632" w:rsidRDefault="00B07632">
      <w:pPr>
        <w:pStyle w:val="Header"/>
        <w:tabs>
          <w:tab w:val="clear" w:pos="4153"/>
          <w:tab w:val="clear" w:pos="8306"/>
          <w:tab w:val="left" w:pos="720"/>
        </w:tabs>
        <w:spacing w:after="0" w:line="240" w:lineRule="auto"/>
        <w:rPr>
          <w:rFonts w:ascii="Arial" w:hAnsi="Arial" w:cs="Arial"/>
          <w:color w:val="000000"/>
          <w:sz w:val="24"/>
          <w:szCs w:val="24"/>
        </w:rPr>
      </w:pPr>
    </w:p>
    <w:p w:rsidR="00B07632" w:rsidRDefault="00B07632">
      <w:pPr>
        <w:pStyle w:val="Header"/>
        <w:tabs>
          <w:tab w:val="clear" w:pos="4153"/>
          <w:tab w:val="clear" w:pos="8306"/>
          <w:tab w:val="left" w:pos="720"/>
        </w:tabs>
        <w:spacing w:after="0" w:line="240" w:lineRule="auto"/>
        <w:ind w:left="709" w:hanging="709"/>
        <w:rPr>
          <w:rFonts w:ascii="Arial" w:hAnsi="Arial" w:cs="Arial"/>
          <w:color w:val="000000"/>
          <w:sz w:val="24"/>
          <w:szCs w:val="24"/>
        </w:rPr>
      </w:pPr>
      <w:r>
        <w:rPr>
          <w:rFonts w:ascii="Arial" w:hAnsi="Arial" w:cs="Arial"/>
          <w:color w:val="000000"/>
          <w:sz w:val="24"/>
          <w:szCs w:val="24"/>
        </w:rPr>
        <w:tab/>
        <w:t>To co-ordinate and lead on the Council’s functions in relation to Equalities and Inclusion.</w:t>
      </w:r>
    </w:p>
    <w:p w:rsidR="00B07632" w:rsidRDefault="00B07632">
      <w:pPr>
        <w:pStyle w:val="Header"/>
        <w:tabs>
          <w:tab w:val="clear" w:pos="4153"/>
          <w:tab w:val="clear" w:pos="8306"/>
          <w:tab w:val="left" w:pos="720"/>
        </w:tabs>
        <w:spacing w:after="0" w:line="240" w:lineRule="auto"/>
        <w:ind w:left="709" w:hanging="709"/>
        <w:rPr>
          <w:rFonts w:ascii="Arial" w:hAnsi="Arial" w:cs="Arial"/>
          <w:color w:val="000000"/>
          <w:sz w:val="24"/>
          <w:szCs w:val="24"/>
        </w:rPr>
      </w:pPr>
    </w:p>
    <w:p w:rsidR="00B07632" w:rsidRDefault="00B07632">
      <w:pPr>
        <w:rPr>
          <w:rFonts w:ascii="Arial" w:hAnsi="Arial" w:cs="Arial"/>
          <w:b/>
          <w:szCs w:val="24"/>
        </w:rPr>
      </w:pPr>
      <w:r>
        <w:rPr>
          <w:rFonts w:ascii="Arial" w:hAnsi="Arial" w:cs="Arial"/>
          <w:b/>
          <w:szCs w:val="24"/>
        </w:rPr>
        <w:t>1</w:t>
      </w:r>
      <w:r w:rsidR="00087165">
        <w:rPr>
          <w:rFonts w:ascii="Arial" w:hAnsi="Arial" w:cs="Arial"/>
          <w:b/>
          <w:szCs w:val="24"/>
        </w:rPr>
        <w:t>7</w:t>
      </w:r>
      <w:r>
        <w:rPr>
          <w:rFonts w:ascii="Arial" w:hAnsi="Arial" w:cs="Arial"/>
          <w:b/>
          <w:szCs w:val="24"/>
        </w:rPr>
        <w:t>.</w:t>
      </w:r>
      <w:r>
        <w:rPr>
          <w:rFonts w:ascii="Arial" w:hAnsi="Arial" w:cs="Arial"/>
          <w:b/>
          <w:szCs w:val="24"/>
        </w:rPr>
        <w:tab/>
        <w:t>Constitution</w:t>
      </w:r>
    </w:p>
    <w:p w:rsidR="00B07632" w:rsidRDefault="00B07632">
      <w:pPr>
        <w:rPr>
          <w:rFonts w:ascii="Arial" w:hAnsi="Arial" w:cs="Arial"/>
          <w:szCs w:val="24"/>
        </w:rPr>
      </w:pPr>
    </w:p>
    <w:p w:rsidR="00B07632" w:rsidRDefault="00B07632">
      <w:pPr>
        <w:tabs>
          <w:tab w:val="left" w:pos="709"/>
          <w:tab w:val="left" w:pos="1276"/>
        </w:tabs>
        <w:ind w:left="1276" w:hanging="1276"/>
        <w:rPr>
          <w:rFonts w:ascii="Arial" w:hAnsi="Arial" w:cs="Arial"/>
          <w:szCs w:val="24"/>
        </w:rPr>
      </w:pPr>
      <w:r>
        <w:rPr>
          <w:rFonts w:ascii="Arial" w:hAnsi="Arial" w:cs="Arial"/>
          <w:szCs w:val="24"/>
        </w:rPr>
        <w:tab/>
        <w:t>(a)</w:t>
      </w:r>
      <w:r>
        <w:rPr>
          <w:rFonts w:ascii="Arial" w:hAnsi="Arial" w:cs="Arial"/>
          <w:szCs w:val="24"/>
        </w:rPr>
        <w:tab/>
        <w:t>To receive reports on and monitor the operation of the Constitution;</w:t>
      </w:r>
    </w:p>
    <w:p w:rsidR="006615AB" w:rsidRDefault="006615AB">
      <w:pPr>
        <w:tabs>
          <w:tab w:val="left" w:pos="709"/>
          <w:tab w:val="left" w:pos="1276"/>
        </w:tabs>
        <w:ind w:left="1276" w:hanging="1276"/>
        <w:rPr>
          <w:rFonts w:ascii="Arial" w:hAnsi="Arial" w:cs="Arial"/>
          <w:szCs w:val="24"/>
        </w:rPr>
      </w:pPr>
    </w:p>
    <w:p w:rsidR="00B07632" w:rsidRDefault="00B07632">
      <w:pPr>
        <w:tabs>
          <w:tab w:val="left" w:pos="709"/>
          <w:tab w:val="left" w:pos="1276"/>
        </w:tabs>
        <w:ind w:left="1276" w:hanging="1276"/>
        <w:rPr>
          <w:rFonts w:ascii="Arial" w:hAnsi="Arial" w:cs="Arial"/>
          <w:szCs w:val="24"/>
        </w:rPr>
      </w:pPr>
      <w:r>
        <w:rPr>
          <w:rFonts w:ascii="Arial" w:hAnsi="Arial" w:cs="Arial"/>
          <w:szCs w:val="24"/>
        </w:rPr>
        <w:tab/>
        <w:t>(b)</w:t>
      </w:r>
      <w:r>
        <w:rPr>
          <w:rFonts w:ascii="Arial" w:hAnsi="Arial" w:cs="Arial"/>
          <w:szCs w:val="24"/>
        </w:rPr>
        <w:tab/>
        <w:t xml:space="preserve">To make recommendations to </w:t>
      </w:r>
      <w:r w:rsidR="00EC469B">
        <w:rPr>
          <w:rFonts w:ascii="Arial" w:hAnsi="Arial" w:cs="Arial"/>
          <w:szCs w:val="24"/>
        </w:rPr>
        <w:t>Council with</w:t>
      </w:r>
      <w:r>
        <w:rPr>
          <w:rFonts w:ascii="Arial" w:hAnsi="Arial" w:cs="Arial"/>
          <w:szCs w:val="24"/>
        </w:rPr>
        <w:t xml:space="preserve"> a view to improving the effectiveness, accountability and transparency of the decision-making process.</w:t>
      </w:r>
    </w:p>
    <w:p w:rsidR="00B07632" w:rsidRDefault="00B07632">
      <w:pPr>
        <w:ind w:firstLine="720"/>
        <w:rPr>
          <w:rFonts w:ascii="Arial" w:hAnsi="Arial" w:cs="Arial"/>
          <w:szCs w:val="24"/>
        </w:rPr>
      </w:pPr>
    </w:p>
    <w:p w:rsidR="00B07632" w:rsidRDefault="00B07632">
      <w:pPr>
        <w:rPr>
          <w:rFonts w:ascii="Arial" w:hAnsi="Arial" w:cs="Arial"/>
          <w:szCs w:val="24"/>
        </w:rPr>
      </w:pPr>
      <w:r>
        <w:rPr>
          <w:rFonts w:ascii="Arial" w:hAnsi="Arial" w:cs="Arial"/>
          <w:b/>
          <w:szCs w:val="24"/>
        </w:rPr>
        <w:t>1</w:t>
      </w:r>
      <w:r w:rsidR="00087165">
        <w:rPr>
          <w:rFonts w:ascii="Arial" w:hAnsi="Arial" w:cs="Arial"/>
          <w:b/>
          <w:szCs w:val="24"/>
        </w:rPr>
        <w:t>8</w:t>
      </w:r>
      <w:r>
        <w:rPr>
          <w:rFonts w:ascii="Arial" w:hAnsi="Arial" w:cs="Arial"/>
          <w:b/>
          <w:szCs w:val="24"/>
        </w:rPr>
        <w:t>.</w:t>
      </w:r>
      <w:r>
        <w:rPr>
          <w:rFonts w:ascii="Arial" w:hAnsi="Arial" w:cs="Arial"/>
          <w:b/>
          <w:szCs w:val="24"/>
        </w:rPr>
        <w:tab/>
        <w:t>Members’ Allowances</w:t>
      </w:r>
    </w:p>
    <w:p w:rsidR="00B07632" w:rsidRDefault="00B07632">
      <w:pPr>
        <w:rPr>
          <w:rFonts w:ascii="Arial" w:hAnsi="Arial" w:cs="Arial"/>
          <w:szCs w:val="24"/>
        </w:rPr>
      </w:pPr>
    </w:p>
    <w:p w:rsidR="00B07632" w:rsidRDefault="00B07632">
      <w:pPr>
        <w:pStyle w:val="Header"/>
        <w:tabs>
          <w:tab w:val="clear" w:pos="4153"/>
          <w:tab w:val="clear" w:pos="8306"/>
          <w:tab w:val="left" w:pos="720"/>
        </w:tabs>
        <w:spacing w:after="0" w:line="240" w:lineRule="auto"/>
        <w:ind w:left="709" w:hanging="709"/>
        <w:rPr>
          <w:rFonts w:ascii="Arial" w:hAnsi="Arial" w:cs="Arial"/>
          <w:sz w:val="24"/>
          <w:szCs w:val="24"/>
        </w:rPr>
      </w:pPr>
      <w:r>
        <w:rPr>
          <w:rFonts w:ascii="Arial" w:hAnsi="Arial" w:cs="Arial"/>
          <w:sz w:val="24"/>
          <w:szCs w:val="24"/>
        </w:rPr>
        <w:tab/>
        <w:t xml:space="preserve">To consider the recommendations of the Independent Remuneration Panel and </w:t>
      </w:r>
      <w:proofErr w:type="gramStart"/>
      <w:r>
        <w:rPr>
          <w:rFonts w:ascii="Arial" w:hAnsi="Arial" w:cs="Arial"/>
          <w:sz w:val="24"/>
          <w:szCs w:val="24"/>
        </w:rPr>
        <w:t>advise</w:t>
      </w:r>
      <w:proofErr w:type="gramEnd"/>
      <w:r>
        <w:rPr>
          <w:rFonts w:ascii="Arial" w:hAnsi="Arial" w:cs="Arial"/>
          <w:sz w:val="24"/>
          <w:szCs w:val="24"/>
        </w:rPr>
        <w:t xml:space="preserve"> Council as appropriate.</w:t>
      </w:r>
    </w:p>
    <w:p w:rsidR="00B07632" w:rsidRDefault="00B07632">
      <w:pPr>
        <w:pStyle w:val="Header"/>
        <w:tabs>
          <w:tab w:val="clear" w:pos="4153"/>
          <w:tab w:val="clear" w:pos="8306"/>
          <w:tab w:val="left" w:pos="720"/>
        </w:tabs>
        <w:spacing w:after="0" w:line="240" w:lineRule="auto"/>
        <w:ind w:left="709" w:hanging="709"/>
        <w:rPr>
          <w:rFonts w:ascii="Arial" w:hAnsi="Arial" w:cs="Arial"/>
          <w:b/>
          <w:color w:val="000000"/>
          <w:sz w:val="24"/>
          <w:szCs w:val="24"/>
        </w:rPr>
      </w:pPr>
    </w:p>
    <w:p w:rsidR="00B07632" w:rsidRDefault="0000147E">
      <w:pPr>
        <w:pStyle w:val="Header"/>
        <w:tabs>
          <w:tab w:val="clear" w:pos="4153"/>
          <w:tab w:val="clear" w:pos="8306"/>
          <w:tab w:val="left" w:pos="720"/>
        </w:tabs>
        <w:spacing w:after="0" w:line="240" w:lineRule="auto"/>
        <w:rPr>
          <w:rFonts w:ascii="Arial" w:hAnsi="Arial" w:cs="Arial"/>
          <w:b/>
          <w:color w:val="000000"/>
          <w:sz w:val="24"/>
          <w:szCs w:val="24"/>
        </w:rPr>
      </w:pPr>
      <w:r>
        <w:rPr>
          <w:rFonts w:ascii="Arial" w:hAnsi="Arial" w:cs="Arial"/>
          <w:b/>
          <w:color w:val="000000"/>
          <w:sz w:val="24"/>
          <w:szCs w:val="24"/>
        </w:rPr>
        <w:t>1</w:t>
      </w:r>
      <w:r w:rsidR="00087165">
        <w:rPr>
          <w:rFonts w:ascii="Arial" w:hAnsi="Arial" w:cs="Arial"/>
          <w:b/>
          <w:color w:val="000000"/>
          <w:sz w:val="24"/>
          <w:szCs w:val="24"/>
        </w:rPr>
        <w:t>9</w:t>
      </w:r>
      <w:r w:rsidR="00B07632">
        <w:rPr>
          <w:rFonts w:ascii="Arial" w:hAnsi="Arial" w:cs="Arial"/>
          <w:b/>
          <w:color w:val="000000"/>
          <w:sz w:val="24"/>
          <w:szCs w:val="24"/>
        </w:rPr>
        <w:t>.</w:t>
      </w:r>
      <w:r w:rsidR="00B07632">
        <w:rPr>
          <w:rFonts w:ascii="Arial" w:hAnsi="Arial" w:cs="Arial"/>
          <w:b/>
          <w:color w:val="000000"/>
          <w:sz w:val="24"/>
          <w:szCs w:val="24"/>
        </w:rPr>
        <w:tab/>
        <w:t>General Powers</w:t>
      </w:r>
    </w:p>
    <w:p w:rsidR="00B07632" w:rsidRDefault="00B07632">
      <w:pPr>
        <w:pStyle w:val="Header"/>
        <w:tabs>
          <w:tab w:val="clear" w:pos="4153"/>
          <w:tab w:val="clear" w:pos="8306"/>
          <w:tab w:val="left" w:pos="720"/>
        </w:tabs>
        <w:spacing w:after="0" w:line="240" w:lineRule="auto"/>
        <w:ind w:left="1440" w:hanging="1440"/>
        <w:rPr>
          <w:rFonts w:ascii="Arial" w:hAnsi="Arial" w:cs="Arial"/>
          <w:color w:val="000000"/>
          <w:sz w:val="24"/>
          <w:szCs w:val="24"/>
        </w:rPr>
      </w:pPr>
      <w:r>
        <w:rPr>
          <w:rFonts w:ascii="Arial" w:hAnsi="Arial" w:cs="Arial"/>
          <w:color w:val="000000"/>
          <w:sz w:val="24"/>
          <w:szCs w:val="24"/>
        </w:rPr>
        <w:tab/>
      </w:r>
    </w:p>
    <w:p w:rsidR="00B07632" w:rsidRDefault="00B07632">
      <w:pPr>
        <w:pStyle w:val="Header"/>
        <w:tabs>
          <w:tab w:val="clear" w:pos="4153"/>
          <w:tab w:val="clear" w:pos="8306"/>
          <w:tab w:val="left" w:pos="709"/>
          <w:tab w:val="left" w:pos="1276"/>
        </w:tabs>
        <w:spacing w:after="0" w:line="240" w:lineRule="auto"/>
        <w:ind w:left="1276" w:hanging="1276"/>
        <w:rPr>
          <w:rFonts w:ascii="Arial" w:hAnsi="Arial" w:cs="Arial"/>
          <w:color w:val="000000"/>
          <w:sz w:val="24"/>
          <w:szCs w:val="24"/>
        </w:rPr>
      </w:pPr>
      <w:r>
        <w:rPr>
          <w:rFonts w:ascii="Arial" w:hAnsi="Arial" w:cs="Arial"/>
          <w:color w:val="000000"/>
          <w:sz w:val="24"/>
          <w:szCs w:val="24"/>
        </w:rPr>
        <w:tab/>
        <w:t>(a)</w:t>
      </w:r>
      <w:r>
        <w:rPr>
          <w:rFonts w:ascii="Arial" w:hAnsi="Arial" w:cs="Arial"/>
          <w:color w:val="000000"/>
          <w:sz w:val="24"/>
          <w:szCs w:val="24"/>
        </w:rPr>
        <w:tab/>
        <w:t xml:space="preserve">To discharge all other functions of the Council not specifically delegated to another Committee or reserved to </w:t>
      </w:r>
      <w:r w:rsidR="006615AB">
        <w:rPr>
          <w:rFonts w:ascii="Arial" w:hAnsi="Arial" w:cs="Arial"/>
          <w:color w:val="000000"/>
          <w:sz w:val="24"/>
          <w:szCs w:val="24"/>
        </w:rPr>
        <w:t>F</w:t>
      </w:r>
      <w:r>
        <w:rPr>
          <w:rFonts w:ascii="Arial" w:hAnsi="Arial" w:cs="Arial"/>
          <w:color w:val="000000"/>
          <w:sz w:val="24"/>
          <w:szCs w:val="24"/>
        </w:rPr>
        <w:t>ull Council under the law, this scheme of delegation, standing orders or procedure rules;</w:t>
      </w:r>
    </w:p>
    <w:p w:rsidR="006615AB" w:rsidRDefault="006615AB">
      <w:pPr>
        <w:pStyle w:val="Header"/>
        <w:tabs>
          <w:tab w:val="clear" w:pos="4153"/>
          <w:tab w:val="clear" w:pos="8306"/>
          <w:tab w:val="left" w:pos="709"/>
          <w:tab w:val="left" w:pos="1276"/>
        </w:tabs>
        <w:spacing w:after="0" w:line="240" w:lineRule="auto"/>
        <w:ind w:left="1276" w:hanging="1276"/>
        <w:rPr>
          <w:rFonts w:ascii="Arial" w:hAnsi="Arial" w:cs="Arial"/>
          <w:color w:val="000000"/>
          <w:sz w:val="24"/>
          <w:szCs w:val="24"/>
        </w:rPr>
      </w:pPr>
    </w:p>
    <w:p w:rsidR="00B07632" w:rsidRDefault="00B07632">
      <w:pPr>
        <w:pStyle w:val="Header"/>
        <w:tabs>
          <w:tab w:val="clear" w:pos="4153"/>
          <w:tab w:val="clear" w:pos="8306"/>
          <w:tab w:val="left" w:pos="709"/>
          <w:tab w:val="left" w:pos="1276"/>
        </w:tabs>
        <w:spacing w:after="0" w:line="240" w:lineRule="auto"/>
        <w:ind w:left="1276" w:hanging="1276"/>
        <w:rPr>
          <w:rFonts w:ascii="Arial" w:hAnsi="Arial" w:cs="Arial"/>
          <w:color w:val="000000"/>
          <w:sz w:val="24"/>
          <w:szCs w:val="24"/>
        </w:rPr>
      </w:pPr>
      <w:r>
        <w:rPr>
          <w:rFonts w:ascii="Arial" w:hAnsi="Arial" w:cs="Arial"/>
          <w:color w:val="000000"/>
          <w:sz w:val="24"/>
          <w:szCs w:val="24"/>
        </w:rPr>
        <w:tab/>
        <w:t>(b)</w:t>
      </w:r>
      <w:r>
        <w:rPr>
          <w:rFonts w:ascii="Arial" w:hAnsi="Arial" w:cs="Arial"/>
          <w:color w:val="000000"/>
          <w:sz w:val="24"/>
          <w:szCs w:val="24"/>
        </w:rPr>
        <w:tab/>
        <w:t>To deal with matters referred to the Committee by other Committees or Sub-Committees as having corporate budgetary or policy implications.</w:t>
      </w:r>
    </w:p>
    <w:p w:rsidR="00B07632" w:rsidRDefault="00B07632">
      <w:pPr>
        <w:pStyle w:val="Header"/>
        <w:tabs>
          <w:tab w:val="clear" w:pos="4153"/>
          <w:tab w:val="clear" w:pos="8306"/>
          <w:tab w:val="left" w:pos="720"/>
        </w:tabs>
        <w:spacing w:after="0" w:line="240" w:lineRule="auto"/>
        <w:rPr>
          <w:rFonts w:ascii="Arial" w:hAnsi="Arial" w:cs="Arial"/>
          <w:color w:val="000000"/>
          <w:sz w:val="24"/>
          <w:szCs w:val="24"/>
        </w:rPr>
      </w:pPr>
    </w:p>
    <w:p w:rsidR="00B07632" w:rsidRDefault="00087165" w:rsidP="00841426">
      <w:pPr>
        <w:pStyle w:val="Header"/>
        <w:tabs>
          <w:tab w:val="clear" w:pos="4153"/>
          <w:tab w:val="clear" w:pos="8306"/>
          <w:tab w:val="left" w:pos="720"/>
        </w:tabs>
        <w:spacing w:after="0" w:line="240" w:lineRule="auto"/>
        <w:ind w:left="709" w:hanging="709"/>
        <w:rPr>
          <w:rFonts w:ascii="Arial" w:hAnsi="Arial" w:cs="Arial"/>
          <w:b/>
          <w:color w:val="000000"/>
          <w:sz w:val="24"/>
          <w:szCs w:val="24"/>
        </w:rPr>
      </w:pPr>
      <w:r>
        <w:rPr>
          <w:rFonts w:ascii="Arial" w:hAnsi="Arial" w:cs="Arial"/>
          <w:b/>
          <w:color w:val="000000"/>
          <w:sz w:val="24"/>
          <w:szCs w:val="24"/>
        </w:rPr>
        <w:t>20</w:t>
      </w:r>
      <w:r w:rsidR="00B07632">
        <w:rPr>
          <w:rFonts w:ascii="Arial" w:hAnsi="Arial" w:cs="Arial"/>
          <w:b/>
          <w:color w:val="000000"/>
          <w:sz w:val="24"/>
          <w:szCs w:val="24"/>
        </w:rPr>
        <w:t>.</w:t>
      </w:r>
      <w:r w:rsidR="00B07632">
        <w:rPr>
          <w:rFonts w:ascii="Arial" w:hAnsi="Arial" w:cs="Arial"/>
          <w:b/>
          <w:color w:val="000000"/>
          <w:sz w:val="24"/>
          <w:szCs w:val="24"/>
        </w:rPr>
        <w:tab/>
        <w:t>Sub-Committees, Task Groups</w:t>
      </w:r>
      <w:r w:rsidR="00841426">
        <w:rPr>
          <w:rFonts w:ascii="Arial" w:hAnsi="Arial" w:cs="Arial"/>
          <w:b/>
          <w:color w:val="000000"/>
          <w:sz w:val="24"/>
          <w:szCs w:val="24"/>
        </w:rPr>
        <w:t>, Member Panels</w:t>
      </w:r>
      <w:r w:rsidR="00B07632">
        <w:rPr>
          <w:rFonts w:ascii="Arial" w:hAnsi="Arial" w:cs="Arial"/>
          <w:b/>
          <w:color w:val="000000"/>
          <w:sz w:val="24"/>
          <w:szCs w:val="24"/>
        </w:rPr>
        <w:t xml:space="preserve"> and Consultation Forums</w:t>
      </w:r>
    </w:p>
    <w:p w:rsidR="00B07632" w:rsidRDefault="00B07632">
      <w:pPr>
        <w:pStyle w:val="Header"/>
        <w:tabs>
          <w:tab w:val="clear" w:pos="4153"/>
          <w:tab w:val="clear" w:pos="8306"/>
          <w:tab w:val="left" w:pos="720"/>
        </w:tabs>
        <w:spacing w:after="0" w:line="240" w:lineRule="auto"/>
        <w:rPr>
          <w:rFonts w:ascii="Arial" w:hAnsi="Arial" w:cs="Arial"/>
          <w:color w:val="000000"/>
          <w:sz w:val="24"/>
          <w:szCs w:val="24"/>
        </w:rPr>
      </w:pPr>
    </w:p>
    <w:p w:rsidR="00B07632" w:rsidRDefault="00B07632">
      <w:pPr>
        <w:pStyle w:val="Header"/>
        <w:tabs>
          <w:tab w:val="clear" w:pos="4153"/>
          <w:tab w:val="clear" w:pos="8306"/>
          <w:tab w:val="left" w:pos="720"/>
        </w:tabs>
        <w:spacing w:after="0" w:line="240" w:lineRule="auto"/>
        <w:ind w:left="709" w:hanging="709"/>
        <w:rPr>
          <w:rFonts w:ascii="Arial" w:hAnsi="Arial" w:cs="Arial"/>
          <w:color w:val="000000"/>
          <w:sz w:val="24"/>
          <w:szCs w:val="24"/>
        </w:rPr>
      </w:pPr>
      <w:r>
        <w:rPr>
          <w:rFonts w:ascii="Arial" w:hAnsi="Arial" w:cs="Arial"/>
          <w:color w:val="000000"/>
          <w:sz w:val="24"/>
          <w:szCs w:val="24"/>
        </w:rPr>
        <w:tab/>
        <w:t>To be responsible for the setting up, review and abolition of Joint Committees, Sub-Committees, permanent task groups,</w:t>
      </w:r>
      <w:r w:rsidR="00841426">
        <w:rPr>
          <w:rFonts w:ascii="Arial" w:hAnsi="Arial" w:cs="Arial"/>
          <w:color w:val="000000"/>
          <w:sz w:val="24"/>
          <w:szCs w:val="24"/>
        </w:rPr>
        <w:t xml:space="preserve"> permanent Member panels,</w:t>
      </w:r>
      <w:r>
        <w:rPr>
          <w:rFonts w:ascii="Arial" w:hAnsi="Arial" w:cs="Arial"/>
          <w:color w:val="000000"/>
          <w:sz w:val="24"/>
          <w:szCs w:val="24"/>
        </w:rPr>
        <w:t xml:space="preserve"> consultation forums and commissions.</w:t>
      </w:r>
    </w:p>
    <w:p w:rsidR="00B07632" w:rsidRDefault="00B07632">
      <w:pPr>
        <w:pStyle w:val="Header"/>
        <w:tabs>
          <w:tab w:val="clear" w:pos="4153"/>
          <w:tab w:val="clear" w:pos="8306"/>
          <w:tab w:val="left" w:pos="720"/>
        </w:tabs>
        <w:spacing w:after="0" w:line="240" w:lineRule="auto"/>
        <w:ind w:left="709" w:hanging="709"/>
        <w:rPr>
          <w:rFonts w:ascii="Arial" w:hAnsi="Arial" w:cs="Arial"/>
          <w:color w:val="000000"/>
          <w:sz w:val="24"/>
          <w:szCs w:val="24"/>
        </w:rPr>
      </w:pPr>
    </w:p>
    <w:p w:rsidR="00B07632" w:rsidRDefault="00B07632">
      <w:pPr>
        <w:pStyle w:val="Header"/>
        <w:tabs>
          <w:tab w:val="clear" w:pos="4153"/>
          <w:tab w:val="clear" w:pos="8306"/>
          <w:tab w:val="left" w:pos="720"/>
        </w:tabs>
        <w:spacing w:after="0" w:line="240" w:lineRule="auto"/>
        <w:rPr>
          <w:rFonts w:ascii="Arial" w:hAnsi="Arial" w:cs="Arial"/>
          <w:b/>
          <w:color w:val="000000"/>
          <w:sz w:val="24"/>
          <w:szCs w:val="24"/>
        </w:rPr>
      </w:pPr>
      <w:r>
        <w:rPr>
          <w:rFonts w:ascii="Arial" w:hAnsi="Arial" w:cs="Arial"/>
          <w:b/>
          <w:color w:val="000000"/>
          <w:sz w:val="24"/>
          <w:szCs w:val="24"/>
        </w:rPr>
        <w:t>2</w:t>
      </w:r>
      <w:r w:rsidR="00087165">
        <w:rPr>
          <w:rFonts w:ascii="Arial" w:hAnsi="Arial" w:cs="Arial"/>
          <w:b/>
          <w:color w:val="000000"/>
          <w:sz w:val="24"/>
          <w:szCs w:val="24"/>
        </w:rPr>
        <w:t>1</w:t>
      </w:r>
      <w:r>
        <w:rPr>
          <w:rFonts w:ascii="Arial" w:hAnsi="Arial" w:cs="Arial"/>
          <w:b/>
          <w:color w:val="000000"/>
          <w:sz w:val="24"/>
          <w:szCs w:val="24"/>
        </w:rPr>
        <w:t>.</w:t>
      </w:r>
      <w:r>
        <w:rPr>
          <w:rFonts w:ascii="Arial" w:hAnsi="Arial" w:cs="Arial"/>
          <w:b/>
          <w:color w:val="000000"/>
          <w:sz w:val="24"/>
          <w:szCs w:val="24"/>
        </w:rPr>
        <w:tab/>
        <w:t>Miscellaneous Service Functions</w:t>
      </w:r>
    </w:p>
    <w:p w:rsidR="00B07632" w:rsidRDefault="00B07632">
      <w:pPr>
        <w:pStyle w:val="Header"/>
        <w:tabs>
          <w:tab w:val="clear" w:pos="4153"/>
          <w:tab w:val="clear" w:pos="8306"/>
          <w:tab w:val="left" w:pos="720"/>
        </w:tabs>
        <w:spacing w:after="0" w:line="240" w:lineRule="auto"/>
        <w:rPr>
          <w:rFonts w:ascii="Arial" w:hAnsi="Arial" w:cs="Arial"/>
          <w:color w:val="000000"/>
          <w:sz w:val="24"/>
          <w:szCs w:val="24"/>
        </w:rPr>
      </w:pPr>
    </w:p>
    <w:p w:rsidR="00B07632" w:rsidRDefault="00B07632">
      <w:pPr>
        <w:pStyle w:val="Header"/>
        <w:tabs>
          <w:tab w:val="clear" w:pos="4153"/>
          <w:tab w:val="clear" w:pos="8306"/>
          <w:tab w:val="left" w:pos="720"/>
        </w:tabs>
        <w:spacing w:after="0" w:line="240" w:lineRule="auto"/>
        <w:ind w:left="709" w:hanging="709"/>
        <w:rPr>
          <w:rFonts w:ascii="Arial" w:hAnsi="Arial" w:cs="Arial"/>
          <w:color w:val="000000"/>
          <w:sz w:val="24"/>
          <w:szCs w:val="24"/>
        </w:rPr>
      </w:pPr>
      <w:r>
        <w:rPr>
          <w:rFonts w:ascii="Arial" w:hAnsi="Arial" w:cs="Arial"/>
          <w:color w:val="000000"/>
          <w:sz w:val="24"/>
          <w:szCs w:val="24"/>
        </w:rPr>
        <w:tab/>
        <w:t>To exercise the Council’s functions in relation to the following services/functions:</w:t>
      </w:r>
    </w:p>
    <w:p w:rsidR="00B07632" w:rsidRDefault="00B07632">
      <w:pPr>
        <w:pStyle w:val="Header"/>
        <w:tabs>
          <w:tab w:val="clear" w:pos="4153"/>
          <w:tab w:val="clear" w:pos="8306"/>
          <w:tab w:val="left" w:pos="720"/>
        </w:tabs>
        <w:spacing w:after="0" w:line="240" w:lineRule="auto"/>
        <w:ind w:left="709" w:hanging="709"/>
        <w:rPr>
          <w:rFonts w:ascii="Arial" w:hAnsi="Arial" w:cs="Arial"/>
          <w:color w:val="000000"/>
          <w:sz w:val="24"/>
          <w:szCs w:val="24"/>
        </w:rPr>
      </w:pPr>
    </w:p>
    <w:p w:rsidR="00B07632" w:rsidRDefault="00B07632">
      <w:pPr>
        <w:pStyle w:val="Header"/>
        <w:tabs>
          <w:tab w:val="clear" w:pos="4153"/>
          <w:tab w:val="clear" w:pos="8306"/>
          <w:tab w:val="left" w:pos="720"/>
        </w:tabs>
        <w:spacing w:after="0" w:line="240" w:lineRule="auto"/>
        <w:rPr>
          <w:rFonts w:ascii="Arial" w:hAnsi="Arial" w:cs="Arial"/>
          <w:color w:val="000000"/>
          <w:sz w:val="24"/>
          <w:szCs w:val="24"/>
        </w:rPr>
      </w:pPr>
      <w:r>
        <w:rPr>
          <w:rFonts w:ascii="Arial" w:hAnsi="Arial" w:cs="Arial"/>
          <w:color w:val="000000"/>
          <w:sz w:val="24"/>
          <w:szCs w:val="24"/>
        </w:rPr>
        <w:tab/>
        <w:t>(a)</w:t>
      </w:r>
      <w:r>
        <w:rPr>
          <w:rFonts w:ascii="Arial" w:hAnsi="Arial" w:cs="Arial"/>
          <w:color w:val="000000"/>
          <w:sz w:val="24"/>
          <w:szCs w:val="24"/>
        </w:rPr>
        <w:tab/>
        <w:t>Electoral and ceremonial matters relevant to the Council;</w:t>
      </w:r>
    </w:p>
    <w:p w:rsidR="00B07632" w:rsidRDefault="00B07632">
      <w:pPr>
        <w:pStyle w:val="Header"/>
        <w:tabs>
          <w:tab w:val="clear" w:pos="4153"/>
          <w:tab w:val="clear" w:pos="8306"/>
          <w:tab w:val="left" w:pos="567"/>
          <w:tab w:val="num" w:pos="1440"/>
        </w:tabs>
        <w:spacing w:after="0" w:line="240" w:lineRule="auto"/>
        <w:ind w:left="1440" w:hanging="720"/>
        <w:rPr>
          <w:rFonts w:ascii="Arial" w:hAnsi="Arial" w:cs="Arial"/>
          <w:color w:val="000000"/>
          <w:sz w:val="24"/>
          <w:szCs w:val="24"/>
        </w:rPr>
      </w:pPr>
      <w:r>
        <w:rPr>
          <w:rFonts w:ascii="Arial" w:hAnsi="Arial" w:cs="Arial"/>
          <w:color w:val="000000"/>
          <w:sz w:val="24"/>
          <w:szCs w:val="24"/>
        </w:rPr>
        <w:t>(b)</w:t>
      </w:r>
      <w:r>
        <w:rPr>
          <w:rFonts w:ascii="Arial" w:hAnsi="Arial" w:cs="Arial"/>
          <w:color w:val="000000"/>
          <w:sz w:val="24"/>
          <w:szCs w:val="24"/>
        </w:rPr>
        <w:tab/>
        <w:t xml:space="preserve">Matters concerning the Fire Authority; </w:t>
      </w:r>
    </w:p>
    <w:p w:rsidR="00B07632" w:rsidRDefault="00B07632">
      <w:pPr>
        <w:pStyle w:val="Header"/>
        <w:tabs>
          <w:tab w:val="clear" w:pos="4153"/>
          <w:tab w:val="clear" w:pos="8306"/>
          <w:tab w:val="num" w:pos="1440"/>
        </w:tabs>
        <w:spacing w:after="0" w:line="240" w:lineRule="auto"/>
        <w:ind w:left="1440" w:hanging="720"/>
        <w:rPr>
          <w:rFonts w:ascii="Arial" w:hAnsi="Arial" w:cs="Arial"/>
          <w:color w:val="000000"/>
          <w:sz w:val="24"/>
          <w:szCs w:val="24"/>
        </w:rPr>
      </w:pPr>
      <w:r>
        <w:rPr>
          <w:rFonts w:ascii="Arial" w:hAnsi="Arial" w:cs="Arial"/>
          <w:color w:val="000000"/>
          <w:sz w:val="24"/>
          <w:szCs w:val="24"/>
        </w:rPr>
        <w:t>(c)</w:t>
      </w:r>
      <w:r>
        <w:rPr>
          <w:rFonts w:ascii="Arial" w:hAnsi="Arial" w:cs="Arial"/>
          <w:color w:val="000000"/>
          <w:sz w:val="24"/>
          <w:szCs w:val="24"/>
        </w:rPr>
        <w:tab/>
        <w:t>Legal services;</w:t>
      </w:r>
    </w:p>
    <w:p w:rsidR="00B07632" w:rsidRDefault="00B07632">
      <w:pPr>
        <w:pStyle w:val="Header"/>
        <w:tabs>
          <w:tab w:val="clear" w:pos="4153"/>
          <w:tab w:val="clear" w:pos="8306"/>
          <w:tab w:val="num" w:pos="1440"/>
        </w:tabs>
        <w:spacing w:after="0" w:line="240" w:lineRule="auto"/>
        <w:ind w:left="1440" w:hanging="720"/>
        <w:rPr>
          <w:rFonts w:ascii="Arial" w:hAnsi="Arial" w:cs="Arial"/>
          <w:color w:val="000000"/>
          <w:sz w:val="24"/>
          <w:szCs w:val="24"/>
        </w:rPr>
      </w:pPr>
      <w:r>
        <w:rPr>
          <w:rFonts w:ascii="Arial" w:hAnsi="Arial" w:cs="Arial"/>
          <w:color w:val="000000"/>
          <w:sz w:val="24"/>
          <w:szCs w:val="24"/>
        </w:rPr>
        <w:t>(d)</w:t>
      </w:r>
      <w:r>
        <w:rPr>
          <w:rFonts w:ascii="Arial" w:hAnsi="Arial" w:cs="Arial"/>
          <w:color w:val="000000"/>
          <w:sz w:val="24"/>
          <w:szCs w:val="24"/>
        </w:rPr>
        <w:tab/>
        <w:t>Complaints services;</w:t>
      </w:r>
    </w:p>
    <w:p w:rsidR="00B07632" w:rsidRDefault="00B07632">
      <w:pPr>
        <w:pStyle w:val="Header"/>
        <w:tabs>
          <w:tab w:val="clear" w:pos="4153"/>
          <w:tab w:val="clear" w:pos="8306"/>
          <w:tab w:val="num" w:pos="1440"/>
        </w:tabs>
        <w:spacing w:after="0" w:line="240" w:lineRule="auto"/>
        <w:ind w:left="1440" w:hanging="720"/>
        <w:rPr>
          <w:rFonts w:ascii="Arial" w:hAnsi="Arial" w:cs="Arial"/>
          <w:color w:val="000000"/>
          <w:sz w:val="24"/>
          <w:szCs w:val="24"/>
        </w:rPr>
      </w:pPr>
      <w:r>
        <w:rPr>
          <w:rFonts w:ascii="Arial" w:hAnsi="Arial" w:cs="Arial"/>
          <w:color w:val="000000"/>
          <w:sz w:val="24"/>
          <w:szCs w:val="24"/>
        </w:rPr>
        <w:t>(e)</w:t>
      </w:r>
      <w:r>
        <w:rPr>
          <w:rFonts w:ascii="Arial" w:hAnsi="Arial" w:cs="Arial"/>
          <w:color w:val="000000"/>
          <w:sz w:val="24"/>
          <w:szCs w:val="24"/>
        </w:rPr>
        <w:tab/>
        <w:t>Performance management</w:t>
      </w:r>
    </w:p>
    <w:p w:rsidR="00B07632" w:rsidRDefault="00B07632">
      <w:pPr>
        <w:pStyle w:val="Header"/>
        <w:tabs>
          <w:tab w:val="clear" w:pos="4153"/>
          <w:tab w:val="clear" w:pos="8306"/>
          <w:tab w:val="num" w:pos="1440"/>
        </w:tabs>
        <w:spacing w:after="0" w:line="240" w:lineRule="auto"/>
        <w:ind w:left="1440" w:hanging="720"/>
        <w:rPr>
          <w:rFonts w:ascii="Arial" w:hAnsi="Arial" w:cs="Arial"/>
          <w:color w:val="000000"/>
          <w:sz w:val="24"/>
          <w:szCs w:val="24"/>
        </w:rPr>
      </w:pPr>
      <w:r>
        <w:rPr>
          <w:rFonts w:ascii="Arial" w:hAnsi="Arial" w:cs="Arial"/>
          <w:color w:val="000000"/>
          <w:sz w:val="24"/>
          <w:szCs w:val="24"/>
        </w:rPr>
        <w:t>(f)</w:t>
      </w:r>
      <w:r>
        <w:rPr>
          <w:rFonts w:ascii="Arial" w:hAnsi="Arial" w:cs="Arial"/>
          <w:color w:val="000000"/>
          <w:sz w:val="24"/>
          <w:szCs w:val="24"/>
        </w:rPr>
        <w:tab/>
        <w:t>Corporate procurement;</w:t>
      </w:r>
    </w:p>
    <w:p w:rsidR="00B07632" w:rsidRDefault="00B07632">
      <w:pPr>
        <w:pStyle w:val="Header"/>
        <w:tabs>
          <w:tab w:val="clear" w:pos="4153"/>
          <w:tab w:val="clear" w:pos="8306"/>
        </w:tabs>
        <w:spacing w:after="0" w:line="240" w:lineRule="auto"/>
        <w:ind w:left="1440" w:hanging="720"/>
        <w:rPr>
          <w:rFonts w:ascii="Arial" w:hAnsi="Arial" w:cs="Arial"/>
          <w:color w:val="000000"/>
          <w:sz w:val="24"/>
          <w:szCs w:val="24"/>
        </w:rPr>
      </w:pPr>
      <w:r>
        <w:rPr>
          <w:rFonts w:ascii="Arial" w:hAnsi="Arial" w:cs="Arial"/>
          <w:color w:val="000000"/>
          <w:sz w:val="24"/>
          <w:szCs w:val="24"/>
        </w:rPr>
        <w:t>(g)</w:t>
      </w:r>
      <w:r>
        <w:rPr>
          <w:rFonts w:ascii="Arial" w:hAnsi="Arial" w:cs="Arial"/>
          <w:color w:val="000000"/>
          <w:sz w:val="24"/>
          <w:szCs w:val="24"/>
        </w:rPr>
        <w:tab/>
        <w:t xml:space="preserve">Health and safety at work (in so far as it relates to the Council as an employer); </w:t>
      </w:r>
    </w:p>
    <w:p w:rsidR="00B07632" w:rsidRDefault="00B07632">
      <w:pPr>
        <w:pStyle w:val="Header"/>
        <w:tabs>
          <w:tab w:val="clear" w:pos="4153"/>
          <w:tab w:val="clear" w:pos="8306"/>
        </w:tabs>
        <w:spacing w:after="0" w:line="240" w:lineRule="auto"/>
        <w:ind w:left="1440" w:hanging="720"/>
        <w:rPr>
          <w:rFonts w:ascii="Arial" w:hAnsi="Arial" w:cs="Arial"/>
          <w:color w:val="000000"/>
          <w:sz w:val="24"/>
          <w:szCs w:val="24"/>
        </w:rPr>
      </w:pPr>
      <w:r>
        <w:rPr>
          <w:rFonts w:ascii="Arial" w:hAnsi="Arial" w:cs="Arial"/>
          <w:color w:val="000000"/>
          <w:sz w:val="24"/>
          <w:szCs w:val="24"/>
        </w:rPr>
        <w:t>(h)</w:t>
      </w:r>
      <w:r>
        <w:rPr>
          <w:rFonts w:ascii="Arial" w:hAnsi="Arial" w:cs="Arial"/>
          <w:color w:val="000000"/>
          <w:sz w:val="24"/>
          <w:szCs w:val="24"/>
        </w:rPr>
        <w:tab/>
        <w:t>Revenues and Benefits, including Housing Benefit and Council Tax Benefit, the administration, collection and enforcement of Council Tax and Non-Domestic Rates;</w:t>
      </w:r>
    </w:p>
    <w:p w:rsidR="00B07632" w:rsidRDefault="00B07632">
      <w:pPr>
        <w:pStyle w:val="Header"/>
        <w:tabs>
          <w:tab w:val="clear" w:pos="4153"/>
          <w:tab w:val="clear" w:pos="8306"/>
          <w:tab w:val="left" w:pos="720"/>
        </w:tabs>
        <w:spacing w:after="0" w:line="240" w:lineRule="auto"/>
        <w:ind w:left="1440" w:hanging="1440"/>
        <w:rPr>
          <w:rFonts w:ascii="Arial" w:hAnsi="Arial" w:cs="Arial"/>
          <w:color w:val="000000"/>
          <w:sz w:val="24"/>
          <w:szCs w:val="24"/>
        </w:rPr>
      </w:pPr>
      <w:r>
        <w:rPr>
          <w:rFonts w:ascii="Arial" w:hAnsi="Arial" w:cs="Arial"/>
          <w:color w:val="000000"/>
          <w:sz w:val="24"/>
          <w:szCs w:val="24"/>
        </w:rPr>
        <w:tab/>
        <w:t>(</w:t>
      </w:r>
      <w:proofErr w:type="spellStart"/>
      <w:r>
        <w:rPr>
          <w:rFonts w:ascii="Arial" w:hAnsi="Arial" w:cs="Arial"/>
          <w:color w:val="000000"/>
          <w:sz w:val="24"/>
          <w:szCs w:val="24"/>
        </w:rPr>
        <w:t>i</w:t>
      </w:r>
      <w:proofErr w:type="spellEnd"/>
      <w:r>
        <w:rPr>
          <w:rFonts w:ascii="Arial" w:hAnsi="Arial" w:cs="Arial"/>
          <w:color w:val="000000"/>
          <w:sz w:val="24"/>
          <w:szCs w:val="24"/>
        </w:rPr>
        <w:t>)</w:t>
      </w:r>
      <w:r>
        <w:rPr>
          <w:rFonts w:ascii="Arial" w:hAnsi="Arial" w:cs="Arial"/>
          <w:color w:val="000000"/>
          <w:sz w:val="24"/>
          <w:szCs w:val="24"/>
        </w:rPr>
        <w:tab/>
        <w:t>Registration of births, deaths, marriages, partnerships and associated functions;</w:t>
      </w:r>
    </w:p>
    <w:p w:rsidR="00B07632" w:rsidRDefault="00B07632">
      <w:pPr>
        <w:pStyle w:val="Header"/>
        <w:tabs>
          <w:tab w:val="clear" w:pos="4153"/>
          <w:tab w:val="clear" w:pos="8306"/>
          <w:tab w:val="left" w:pos="720"/>
        </w:tabs>
        <w:spacing w:after="0" w:line="240" w:lineRule="auto"/>
        <w:rPr>
          <w:rFonts w:ascii="Arial" w:hAnsi="Arial" w:cs="Arial"/>
          <w:color w:val="000000"/>
          <w:sz w:val="24"/>
          <w:szCs w:val="24"/>
        </w:rPr>
      </w:pPr>
      <w:r>
        <w:rPr>
          <w:rFonts w:ascii="Arial" w:hAnsi="Arial" w:cs="Arial"/>
          <w:color w:val="000000"/>
          <w:sz w:val="24"/>
          <w:szCs w:val="24"/>
        </w:rPr>
        <w:tab/>
        <w:t>(j)</w:t>
      </w:r>
      <w:r>
        <w:rPr>
          <w:rFonts w:ascii="Arial" w:hAnsi="Arial" w:cs="Arial"/>
          <w:color w:val="000000"/>
          <w:sz w:val="24"/>
          <w:szCs w:val="24"/>
        </w:rPr>
        <w:tab/>
      </w:r>
      <w:smartTag w:uri="urn:schemas-microsoft-com:office:smarttags" w:element="place">
        <w:smartTag w:uri="urn:schemas-microsoft-com:office:smarttags" w:element="PlaceName">
          <w:r>
            <w:rPr>
              <w:rFonts w:ascii="Arial" w:hAnsi="Arial" w:cs="Arial"/>
              <w:color w:val="000000"/>
              <w:sz w:val="24"/>
              <w:szCs w:val="24"/>
            </w:rPr>
            <w:t>Local</w:t>
          </w:r>
        </w:smartTag>
        <w:r>
          <w:rPr>
            <w:rFonts w:ascii="Arial" w:hAnsi="Arial" w:cs="Arial"/>
            <w:color w:val="000000"/>
            <w:sz w:val="24"/>
            <w:szCs w:val="24"/>
          </w:rPr>
          <w:t xml:space="preserve"> </w:t>
        </w:r>
        <w:smartTag w:uri="urn:schemas-microsoft-com:office:smarttags" w:element="PlaceType">
          <w:r>
            <w:rPr>
              <w:rFonts w:ascii="Arial" w:hAnsi="Arial" w:cs="Arial"/>
              <w:color w:val="000000"/>
              <w:sz w:val="24"/>
              <w:szCs w:val="24"/>
            </w:rPr>
            <w:t>Land</w:t>
          </w:r>
        </w:smartTag>
      </w:smartTag>
      <w:r>
        <w:rPr>
          <w:rFonts w:ascii="Arial" w:hAnsi="Arial" w:cs="Arial"/>
          <w:color w:val="000000"/>
          <w:sz w:val="24"/>
          <w:szCs w:val="24"/>
        </w:rPr>
        <w:t xml:space="preserve"> Charges;</w:t>
      </w:r>
    </w:p>
    <w:p w:rsidR="00B07632" w:rsidRDefault="00B07632">
      <w:pPr>
        <w:pStyle w:val="Header"/>
        <w:tabs>
          <w:tab w:val="clear" w:pos="4153"/>
          <w:tab w:val="clear" w:pos="8306"/>
          <w:tab w:val="left" w:pos="720"/>
        </w:tabs>
        <w:spacing w:after="0" w:line="240" w:lineRule="auto"/>
        <w:ind w:left="1440" w:hanging="1440"/>
        <w:rPr>
          <w:rFonts w:ascii="Arial" w:hAnsi="Arial" w:cs="Arial"/>
          <w:color w:val="000000"/>
          <w:sz w:val="24"/>
          <w:szCs w:val="24"/>
        </w:rPr>
      </w:pPr>
      <w:r>
        <w:rPr>
          <w:rFonts w:ascii="Arial" w:hAnsi="Arial" w:cs="Arial"/>
          <w:color w:val="000000"/>
          <w:sz w:val="24"/>
          <w:szCs w:val="24"/>
        </w:rPr>
        <w:tab/>
        <w:t>(k)</w:t>
      </w:r>
      <w:r>
        <w:rPr>
          <w:rFonts w:ascii="Arial" w:hAnsi="Arial" w:cs="Arial"/>
          <w:color w:val="000000"/>
          <w:sz w:val="24"/>
          <w:szCs w:val="24"/>
        </w:rPr>
        <w:tab/>
        <w:t>Corporate Information and Communication Technology Services;</w:t>
      </w:r>
    </w:p>
    <w:p w:rsidR="00B07632" w:rsidRDefault="00B07632">
      <w:pPr>
        <w:pStyle w:val="Header"/>
        <w:tabs>
          <w:tab w:val="clear" w:pos="4153"/>
          <w:tab w:val="clear" w:pos="8306"/>
        </w:tabs>
        <w:spacing w:after="0" w:line="240" w:lineRule="auto"/>
        <w:ind w:firstLine="720"/>
        <w:rPr>
          <w:rFonts w:ascii="Arial" w:hAnsi="Arial" w:cs="Arial"/>
          <w:color w:val="000000"/>
          <w:sz w:val="24"/>
          <w:szCs w:val="24"/>
        </w:rPr>
      </w:pPr>
      <w:r>
        <w:rPr>
          <w:rFonts w:ascii="Arial" w:hAnsi="Arial" w:cs="Arial"/>
          <w:color w:val="000000"/>
          <w:sz w:val="24"/>
          <w:szCs w:val="24"/>
        </w:rPr>
        <w:t>(l)</w:t>
      </w:r>
      <w:r>
        <w:rPr>
          <w:rFonts w:ascii="Arial" w:hAnsi="Arial" w:cs="Arial"/>
          <w:color w:val="000000"/>
          <w:sz w:val="24"/>
          <w:szCs w:val="24"/>
        </w:rPr>
        <w:tab/>
        <w:t>Corporate communications</w:t>
      </w:r>
    </w:p>
    <w:p w:rsidR="00B07632" w:rsidRDefault="00551D87">
      <w:pPr>
        <w:pStyle w:val="Header"/>
        <w:tabs>
          <w:tab w:val="clear" w:pos="4153"/>
          <w:tab w:val="clear" w:pos="8306"/>
          <w:tab w:val="left" w:pos="720"/>
        </w:tabs>
        <w:spacing w:after="0" w:line="240" w:lineRule="auto"/>
        <w:rPr>
          <w:rFonts w:ascii="Arial" w:hAnsi="Arial" w:cs="Arial"/>
          <w:color w:val="000000"/>
          <w:sz w:val="24"/>
          <w:szCs w:val="24"/>
        </w:rPr>
      </w:pPr>
      <w:r>
        <w:rPr>
          <w:rFonts w:ascii="Arial" w:hAnsi="Arial" w:cs="Arial"/>
          <w:color w:val="000000"/>
          <w:sz w:val="24"/>
          <w:szCs w:val="24"/>
        </w:rPr>
        <w:lastRenderedPageBreak/>
        <w:tab/>
        <w:t>(m)</w:t>
      </w:r>
      <w:r>
        <w:rPr>
          <w:rFonts w:ascii="Arial" w:hAnsi="Arial" w:cs="Arial"/>
          <w:color w:val="000000"/>
          <w:sz w:val="24"/>
          <w:szCs w:val="24"/>
        </w:rPr>
        <w:tab/>
      </w:r>
      <w:r w:rsidR="00B07632">
        <w:rPr>
          <w:rFonts w:ascii="Arial" w:hAnsi="Arial" w:cs="Arial"/>
          <w:color w:val="000000"/>
          <w:sz w:val="24"/>
          <w:szCs w:val="24"/>
        </w:rPr>
        <w:t>Democratic services.</w:t>
      </w:r>
    </w:p>
    <w:p w:rsidR="00B07632" w:rsidRDefault="00B07632">
      <w:pPr>
        <w:pStyle w:val="Header"/>
        <w:tabs>
          <w:tab w:val="clear" w:pos="4153"/>
          <w:tab w:val="clear" w:pos="8306"/>
          <w:tab w:val="left" w:pos="720"/>
        </w:tabs>
        <w:spacing w:after="0" w:line="240" w:lineRule="auto"/>
        <w:rPr>
          <w:rFonts w:ascii="Arial" w:hAnsi="Arial" w:cs="Arial"/>
          <w:color w:val="000000"/>
          <w:sz w:val="24"/>
          <w:szCs w:val="24"/>
        </w:rPr>
      </w:pPr>
    </w:p>
    <w:p w:rsidR="00B07632" w:rsidRDefault="00B07632">
      <w:pPr>
        <w:pStyle w:val="Header"/>
        <w:tabs>
          <w:tab w:val="clear" w:pos="4153"/>
          <w:tab w:val="clear" w:pos="8306"/>
          <w:tab w:val="left" w:pos="720"/>
        </w:tabs>
        <w:spacing w:after="0" w:line="240" w:lineRule="auto"/>
        <w:rPr>
          <w:rFonts w:ascii="Arial" w:hAnsi="Arial" w:cs="Arial"/>
          <w:color w:val="000000"/>
          <w:sz w:val="24"/>
          <w:szCs w:val="24"/>
        </w:rPr>
      </w:pPr>
    </w:p>
    <w:p w:rsidR="00B07632" w:rsidRDefault="00B07632">
      <w:pPr>
        <w:rPr>
          <w:rFonts w:ascii="Arial" w:hAnsi="Arial" w:cs="Arial"/>
          <w:b/>
          <w:caps/>
          <w:szCs w:val="24"/>
        </w:rPr>
      </w:pPr>
      <w:r>
        <w:rPr>
          <w:rFonts w:ascii="Arial" w:hAnsi="Arial" w:cs="Arial"/>
          <w:b/>
          <w:szCs w:val="24"/>
        </w:rPr>
        <w:br w:type="page"/>
      </w:r>
      <w:r>
        <w:rPr>
          <w:rFonts w:ascii="Arial" w:hAnsi="Arial" w:cs="Arial"/>
          <w:b/>
          <w:caps/>
          <w:szCs w:val="24"/>
        </w:rPr>
        <w:lastRenderedPageBreak/>
        <w:t xml:space="preserve">Personnel Appeals Panel </w:t>
      </w:r>
    </w:p>
    <w:p w:rsidR="00B07632" w:rsidRDefault="00B07632">
      <w:pPr>
        <w:rPr>
          <w:rFonts w:ascii="Arial" w:hAnsi="Arial" w:cs="Arial"/>
          <w:b/>
          <w:caps/>
          <w:szCs w:val="24"/>
        </w:rPr>
      </w:pPr>
    </w:p>
    <w:p w:rsidR="00B07632" w:rsidRDefault="00B07632">
      <w:pPr>
        <w:pStyle w:val="Heading1"/>
        <w:tabs>
          <w:tab w:val="left" w:pos="567"/>
          <w:tab w:val="left" w:pos="720"/>
          <w:tab w:val="left" w:pos="1134"/>
        </w:tabs>
        <w:spacing w:before="0" w:after="0"/>
        <w:rPr>
          <w:sz w:val="24"/>
          <w:szCs w:val="24"/>
        </w:rPr>
      </w:pPr>
      <w:bookmarkStart w:id="9" w:name="_Toc324335788"/>
      <w:bookmarkStart w:id="10" w:name="_Toc324848348"/>
      <w:r>
        <w:rPr>
          <w:sz w:val="24"/>
          <w:szCs w:val="24"/>
        </w:rPr>
        <w:t>Explanatory Note</w:t>
      </w:r>
      <w:bookmarkEnd w:id="9"/>
      <w:bookmarkEnd w:id="10"/>
    </w:p>
    <w:p w:rsidR="00B07632" w:rsidRDefault="00B07632">
      <w:pPr>
        <w:pStyle w:val="Heading1"/>
        <w:tabs>
          <w:tab w:val="left" w:pos="567"/>
          <w:tab w:val="left" w:pos="720"/>
          <w:tab w:val="left" w:pos="1134"/>
        </w:tabs>
        <w:spacing w:before="0" w:after="0"/>
        <w:rPr>
          <w:b w:val="0"/>
          <w:sz w:val="24"/>
          <w:szCs w:val="24"/>
        </w:rPr>
      </w:pPr>
      <w:bookmarkStart w:id="11" w:name="_Toc324335789"/>
      <w:bookmarkStart w:id="12" w:name="_Toc324848349"/>
      <w:r>
        <w:rPr>
          <w:b w:val="0"/>
          <w:sz w:val="24"/>
          <w:szCs w:val="24"/>
        </w:rPr>
        <w:t>This Panel has the status of a Sub-Committee of Policy</w:t>
      </w:r>
      <w:r w:rsidR="00AD31A5">
        <w:rPr>
          <w:b w:val="0"/>
          <w:sz w:val="24"/>
          <w:szCs w:val="24"/>
        </w:rPr>
        <w:t>,</w:t>
      </w:r>
      <w:r>
        <w:rPr>
          <w:b w:val="0"/>
          <w:sz w:val="24"/>
          <w:szCs w:val="24"/>
        </w:rPr>
        <w:t xml:space="preserve"> Resources </w:t>
      </w:r>
      <w:r w:rsidR="00AD31A5">
        <w:rPr>
          <w:b w:val="0"/>
          <w:sz w:val="24"/>
          <w:szCs w:val="24"/>
        </w:rPr>
        <w:t xml:space="preserve">and Growth </w:t>
      </w:r>
      <w:r>
        <w:rPr>
          <w:b w:val="0"/>
          <w:sz w:val="24"/>
          <w:szCs w:val="24"/>
        </w:rPr>
        <w:t>Committee and will deal with appeals against dismissals, grading and other grievances in accordance with agreed personnel procedures.</w:t>
      </w:r>
      <w:bookmarkEnd w:id="11"/>
      <w:bookmarkEnd w:id="12"/>
      <w:r>
        <w:rPr>
          <w:b w:val="0"/>
          <w:sz w:val="24"/>
          <w:szCs w:val="24"/>
        </w:rPr>
        <w:t xml:space="preserve"> </w:t>
      </w:r>
      <w:r w:rsidR="00087165">
        <w:rPr>
          <w:b w:val="0"/>
          <w:sz w:val="24"/>
          <w:szCs w:val="24"/>
        </w:rPr>
        <w:t>It will also discharge the fu</w:t>
      </w:r>
      <w:r w:rsidR="00BE5285">
        <w:rPr>
          <w:b w:val="0"/>
          <w:sz w:val="24"/>
          <w:szCs w:val="24"/>
        </w:rPr>
        <w:t>nction of considering dismissals</w:t>
      </w:r>
      <w:r w:rsidR="00087165">
        <w:rPr>
          <w:b w:val="0"/>
          <w:sz w:val="24"/>
          <w:szCs w:val="24"/>
        </w:rPr>
        <w:t xml:space="preserve"> of the Chief Executive, the Monitoring Officer and the Chief Finance Officer. </w:t>
      </w:r>
    </w:p>
    <w:p w:rsidR="00B07632" w:rsidRDefault="00B07632"/>
    <w:p w:rsidR="00B07632" w:rsidRDefault="00B07632">
      <w:pPr>
        <w:pStyle w:val="Heading1"/>
        <w:tabs>
          <w:tab w:val="left" w:pos="567"/>
          <w:tab w:val="left" w:pos="720"/>
          <w:tab w:val="left" w:pos="1134"/>
        </w:tabs>
        <w:spacing w:before="0" w:after="0"/>
        <w:rPr>
          <w:sz w:val="24"/>
          <w:szCs w:val="24"/>
        </w:rPr>
      </w:pPr>
      <w:bookmarkStart w:id="13" w:name="_Toc324335790"/>
      <w:bookmarkStart w:id="14" w:name="_Toc324848350"/>
      <w:r>
        <w:rPr>
          <w:sz w:val="24"/>
          <w:szCs w:val="24"/>
        </w:rPr>
        <w:t>Delegated Functions</w:t>
      </w:r>
      <w:bookmarkEnd w:id="13"/>
      <w:bookmarkEnd w:id="14"/>
      <w:r>
        <w:rPr>
          <w:sz w:val="24"/>
          <w:szCs w:val="24"/>
        </w:rPr>
        <w:t xml:space="preserve">  </w:t>
      </w:r>
    </w:p>
    <w:p w:rsidR="00DD0905" w:rsidRPr="00DD0905" w:rsidRDefault="00DD0905" w:rsidP="00DD0905"/>
    <w:p w:rsidR="00BE5285" w:rsidRDefault="00DD0905" w:rsidP="00A30778">
      <w:pPr>
        <w:pStyle w:val="Header"/>
        <w:numPr>
          <w:ilvl w:val="0"/>
          <w:numId w:val="46"/>
        </w:numPr>
        <w:tabs>
          <w:tab w:val="clear" w:pos="4153"/>
          <w:tab w:val="clear" w:pos="8306"/>
          <w:tab w:val="left" w:pos="567"/>
          <w:tab w:val="left" w:pos="720"/>
        </w:tabs>
        <w:spacing w:after="0" w:line="240" w:lineRule="auto"/>
        <w:rPr>
          <w:rFonts w:ascii="Arial" w:hAnsi="Arial" w:cs="Arial"/>
          <w:sz w:val="24"/>
          <w:szCs w:val="24"/>
        </w:rPr>
      </w:pPr>
      <w:r>
        <w:rPr>
          <w:rFonts w:ascii="Arial" w:hAnsi="Arial" w:cs="Arial"/>
          <w:sz w:val="24"/>
          <w:szCs w:val="24"/>
        </w:rPr>
        <w:t xml:space="preserve">  </w:t>
      </w:r>
      <w:r w:rsidR="00BE5285">
        <w:rPr>
          <w:rFonts w:ascii="Arial" w:hAnsi="Arial" w:cs="Arial"/>
          <w:sz w:val="24"/>
          <w:szCs w:val="24"/>
        </w:rPr>
        <w:t>To</w:t>
      </w:r>
      <w:r w:rsidR="00BE5285" w:rsidRPr="00DD0905">
        <w:rPr>
          <w:rFonts w:ascii="Arial" w:hAnsi="Arial" w:cs="Arial"/>
          <w:sz w:val="24"/>
          <w:szCs w:val="24"/>
        </w:rPr>
        <w:t xml:space="preserve"> exercise the function of the Council in relation to determining appeals against dismissals, grading and other personnel related grievances in accordance with corporate policies and procedures.</w:t>
      </w:r>
    </w:p>
    <w:p w:rsidR="00BE5285" w:rsidRDefault="00BE5285" w:rsidP="00BE5285">
      <w:pPr>
        <w:pStyle w:val="Header"/>
        <w:tabs>
          <w:tab w:val="clear" w:pos="4153"/>
          <w:tab w:val="clear" w:pos="8306"/>
          <w:tab w:val="left" w:pos="567"/>
          <w:tab w:val="left" w:pos="720"/>
        </w:tabs>
        <w:spacing w:after="0" w:line="240" w:lineRule="auto"/>
        <w:ind w:left="360"/>
        <w:rPr>
          <w:rFonts w:ascii="Arial" w:hAnsi="Arial" w:cs="Arial"/>
          <w:sz w:val="24"/>
          <w:szCs w:val="24"/>
        </w:rPr>
      </w:pPr>
    </w:p>
    <w:p w:rsidR="00BE5285" w:rsidRDefault="00BE5285" w:rsidP="00A30778">
      <w:pPr>
        <w:pStyle w:val="Header"/>
        <w:numPr>
          <w:ilvl w:val="0"/>
          <w:numId w:val="46"/>
        </w:numPr>
        <w:tabs>
          <w:tab w:val="clear" w:pos="4153"/>
          <w:tab w:val="clear" w:pos="8306"/>
          <w:tab w:val="left" w:pos="567"/>
          <w:tab w:val="left" w:pos="720"/>
        </w:tabs>
        <w:spacing w:after="0" w:line="240" w:lineRule="auto"/>
        <w:rPr>
          <w:rFonts w:ascii="Arial" w:hAnsi="Arial" w:cs="Arial"/>
          <w:sz w:val="24"/>
          <w:szCs w:val="24"/>
        </w:rPr>
      </w:pPr>
      <w:r>
        <w:rPr>
          <w:rFonts w:ascii="Arial" w:hAnsi="Arial" w:cs="Arial"/>
          <w:sz w:val="24"/>
          <w:szCs w:val="24"/>
        </w:rPr>
        <w:t xml:space="preserve">  </w:t>
      </w:r>
      <w:r w:rsidR="00B07632">
        <w:rPr>
          <w:rFonts w:ascii="Arial" w:hAnsi="Arial" w:cs="Arial"/>
          <w:sz w:val="24"/>
          <w:szCs w:val="24"/>
        </w:rPr>
        <w:t xml:space="preserve">To exercise the function of </w:t>
      </w:r>
      <w:r w:rsidR="00087165">
        <w:rPr>
          <w:rFonts w:ascii="Arial" w:hAnsi="Arial" w:cs="Arial"/>
          <w:sz w:val="24"/>
          <w:szCs w:val="24"/>
        </w:rPr>
        <w:t>considering the dismissal of the Chief Executive, the Monitoring Officer or the Chief Finance Officer</w:t>
      </w:r>
      <w:r w:rsidR="00FC4E68">
        <w:rPr>
          <w:rFonts w:ascii="Arial" w:hAnsi="Arial" w:cs="Arial"/>
          <w:sz w:val="24"/>
          <w:szCs w:val="24"/>
        </w:rPr>
        <w:t xml:space="preserve"> and making </w:t>
      </w:r>
      <w:r w:rsidR="008C1EB8">
        <w:rPr>
          <w:rFonts w:ascii="Arial" w:hAnsi="Arial" w:cs="Arial"/>
          <w:sz w:val="24"/>
          <w:szCs w:val="24"/>
        </w:rPr>
        <w:t>a</w:t>
      </w:r>
      <w:r w:rsidR="00DD0905">
        <w:rPr>
          <w:rFonts w:ascii="Arial" w:hAnsi="Arial" w:cs="Arial"/>
          <w:sz w:val="24"/>
          <w:szCs w:val="24"/>
        </w:rPr>
        <w:t xml:space="preserve"> recommendation </w:t>
      </w:r>
      <w:r w:rsidR="008C1EB8">
        <w:rPr>
          <w:rFonts w:ascii="Arial" w:hAnsi="Arial" w:cs="Arial"/>
          <w:sz w:val="24"/>
          <w:szCs w:val="24"/>
        </w:rPr>
        <w:t>of dismissal t</w:t>
      </w:r>
      <w:r w:rsidR="00DD0905">
        <w:rPr>
          <w:rFonts w:ascii="Arial" w:hAnsi="Arial" w:cs="Arial"/>
          <w:sz w:val="24"/>
          <w:szCs w:val="24"/>
        </w:rPr>
        <w:t>o Full Council</w:t>
      </w:r>
      <w:r w:rsidR="00087165">
        <w:rPr>
          <w:rFonts w:ascii="Arial" w:hAnsi="Arial" w:cs="Arial"/>
          <w:sz w:val="24"/>
          <w:szCs w:val="24"/>
        </w:rPr>
        <w:t xml:space="preserve">. </w:t>
      </w:r>
      <w:r w:rsidR="0080329B">
        <w:rPr>
          <w:rFonts w:ascii="Arial" w:hAnsi="Arial" w:cs="Arial"/>
          <w:sz w:val="24"/>
          <w:szCs w:val="24"/>
        </w:rPr>
        <w:t>Where the Personnel Appeals Panel performs this function, two independent persons shall be invited to join the Panel.</w:t>
      </w:r>
    </w:p>
    <w:p w:rsidR="00087165" w:rsidRPr="00BE5285" w:rsidRDefault="00087165" w:rsidP="00BE5285">
      <w:pPr>
        <w:pStyle w:val="Header"/>
        <w:tabs>
          <w:tab w:val="clear" w:pos="4153"/>
          <w:tab w:val="clear" w:pos="8306"/>
          <w:tab w:val="left" w:pos="567"/>
          <w:tab w:val="left" w:pos="720"/>
        </w:tabs>
        <w:spacing w:after="0" w:line="240" w:lineRule="auto"/>
        <w:ind w:left="360"/>
        <w:rPr>
          <w:rFonts w:ascii="Arial" w:hAnsi="Arial" w:cs="Arial"/>
          <w:sz w:val="24"/>
          <w:szCs w:val="24"/>
        </w:rPr>
      </w:pPr>
    </w:p>
    <w:p w:rsidR="00B07632" w:rsidRDefault="00B07632">
      <w:pPr>
        <w:pStyle w:val="Header"/>
        <w:tabs>
          <w:tab w:val="clear" w:pos="4153"/>
          <w:tab w:val="clear" w:pos="8306"/>
          <w:tab w:val="left" w:pos="567"/>
          <w:tab w:val="left" w:pos="720"/>
        </w:tabs>
        <w:spacing w:after="0" w:line="240" w:lineRule="auto"/>
        <w:rPr>
          <w:rFonts w:ascii="Arial" w:hAnsi="Arial" w:cs="Arial"/>
          <w:sz w:val="24"/>
          <w:szCs w:val="24"/>
        </w:rPr>
      </w:pPr>
    </w:p>
    <w:p w:rsidR="00B07632" w:rsidRDefault="00B07632">
      <w:pPr>
        <w:pStyle w:val="Heading1"/>
        <w:tabs>
          <w:tab w:val="left" w:pos="567"/>
          <w:tab w:val="left" w:pos="720"/>
          <w:tab w:val="left" w:pos="1134"/>
        </w:tabs>
        <w:spacing w:before="0" w:after="0"/>
        <w:rPr>
          <w:b w:val="0"/>
          <w:sz w:val="24"/>
          <w:szCs w:val="24"/>
        </w:rPr>
      </w:pPr>
      <w:bookmarkStart w:id="15" w:name="_Toc324335791"/>
      <w:bookmarkStart w:id="16" w:name="_Toc324848351"/>
      <w:r>
        <w:rPr>
          <w:b w:val="0"/>
          <w:sz w:val="24"/>
          <w:szCs w:val="24"/>
        </w:rPr>
        <w:t>[</w:t>
      </w:r>
      <w:r>
        <w:rPr>
          <w:sz w:val="24"/>
          <w:szCs w:val="24"/>
        </w:rPr>
        <w:t>NOTE</w:t>
      </w:r>
      <w:r>
        <w:rPr>
          <w:b w:val="0"/>
          <w:sz w:val="24"/>
          <w:szCs w:val="24"/>
        </w:rPr>
        <w:t>: a pool of trained Councillors will be maintained for this Sub-Committee and members of the pool will be called on in the first instance to form an appeals panel. However, any Councillor will be able to sit on an appeals panel and substitute for any designated member of the Sub-Committee.]</w:t>
      </w:r>
      <w:bookmarkEnd w:id="15"/>
      <w:bookmarkEnd w:id="16"/>
      <w:r>
        <w:rPr>
          <w:b w:val="0"/>
          <w:sz w:val="24"/>
          <w:szCs w:val="24"/>
        </w:rPr>
        <w:t xml:space="preserve"> </w:t>
      </w:r>
    </w:p>
    <w:p w:rsidR="00B07632" w:rsidRDefault="00B07632">
      <w:pPr>
        <w:rPr>
          <w:rFonts w:ascii="Arial" w:hAnsi="Arial" w:cs="Arial"/>
          <w:szCs w:val="24"/>
        </w:rPr>
      </w:pPr>
    </w:p>
    <w:p w:rsidR="00B07632" w:rsidRDefault="00B07632">
      <w:pPr>
        <w:rPr>
          <w:rFonts w:ascii="Arial" w:hAnsi="Arial" w:cs="Arial"/>
          <w:szCs w:val="24"/>
        </w:rPr>
      </w:pPr>
    </w:p>
    <w:p w:rsidR="00B07632" w:rsidRDefault="00B07632">
      <w:pPr>
        <w:ind w:left="720" w:hanging="720"/>
        <w:rPr>
          <w:rFonts w:ascii="Arial" w:hAnsi="Arial" w:cs="Arial"/>
          <w:szCs w:val="24"/>
        </w:rPr>
      </w:pPr>
    </w:p>
    <w:p w:rsidR="00B07632" w:rsidRDefault="00B07632">
      <w:pPr>
        <w:rPr>
          <w:rFonts w:ascii="Arial" w:hAnsi="Arial" w:cs="Arial"/>
          <w:b/>
          <w:caps/>
          <w:szCs w:val="24"/>
        </w:rPr>
      </w:pPr>
      <w:r>
        <w:rPr>
          <w:rFonts w:ascii="Arial" w:hAnsi="Arial" w:cs="Arial"/>
          <w:szCs w:val="24"/>
        </w:rPr>
        <w:br w:type="page"/>
      </w:r>
      <w:r>
        <w:rPr>
          <w:rFonts w:ascii="Arial" w:hAnsi="Arial" w:cs="Arial"/>
          <w:b/>
          <w:caps/>
          <w:szCs w:val="24"/>
        </w:rPr>
        <w:lastRenderedPageBreak/>
        <w:t>Housing</w:t>
      </w:r>
      <w:r w:rsidR="00035659">
        <w:rPr>
          <w:rFonts w:ascii="Arial" w:hAnsi="Arial" w:cs="Arial"/>
          <w:b/>
          <w:caps/>
          <w:szCs w:val="24"/>
        </w:rPr>
        <w:t xml:space="preserve"> &amp; New HOMES</w:t>
      </w:r>
      <w:r>
        <w:rPr>
          <w:rFonts w:ascii="Arial" w:hAnsi="Arial" w:cs="Arial"/>
          <w:b/>
          <w:caps/>
          <w:szCs w:val="24"/>
        </w:rPr>
        <w:t xml:space="preserve"> Committee</w:t>
      </w:r>
    </w:p>
    <w:p w:rsidR="00B07632" w:rsidRDefault="00B07632">
      <w:pPr>
        <w:rPr>
          <w:rFonts w:ascii="Arial" w:hAnsi="Arial" w:cs="Arial"/>
          <w:b/>
          <w:caps/>
          <w:szCs w:val="24"/>
        </w:rPr>
      </w:pPr>
    </w:p>
    <w:p w:rsidR="00B07632" w:rsidRDefault="00B07632">
      <w:pPr>
        <w:pStyle w:val="Heading6"/>
        <w:spacing w:before="0" w:after="0"/>
        <w:rPr>
          <w:rFonts w:ascii="Arial" w:hAnsi="Arial" w:cs="Arial"/>
          <w:sz w:val="24"/>
          <w:szCs w:val="24"/>
        </w:rPr>
      </w:pPr>
      <w:bookmarkStart w:id="17" w:name="_Toc324335792"/>
      <w:r>
        <w:rPr>
          <w:rFonts w:ascii="Arial" w:hAnsi="Arial" w:cs="Arial"/>
          <w:sz w:val="24"/>
          <w:szCs w:val="24"/>
        </w:rPr>
        <w:t>Explanatory Note</w:t>
      </w:r>
      <w:bookmarkEnd w:id="17"/>
    </w:p>
    <w:p w:rsidR="00B07632" w:rsidRDefault="00B07632">
      <w:pPr>
        <w:pStyle w:val="BodyText"/>
        <w:rPr>
          <w:rFonts w:ascii="Arial" w:hAnsi="Arial" w:cs="Arial"/>
        </w:rPr>
      </w:pPr>
      <w:r>
        <w:rPr>
          <w:rFonts w:ascii="Arial" w:hAnsi="Arial" w:cs="Arial"/>
        </w:rPr>
        <w:t xml:space="preserve">This Committee has overall responsibility for the Council’s housing functions, including Council housing, homelessness, allocations and standards of housing in the area. </w:t>
      </w:r>
    </w:p>
    <w:p w:rsidR="00B07632" w:rsidRDefault="00B07632">
      <w:pPr>
        <w:pStyle w:val="BodyText"/>
        <w:rPr>
          <w:rFonts w:ascii="Arial" w:hAnsi="Arial" w:cs="Arial"/>
        </w:rPr>
      </w:pPr>
    </w:p>
    <w:p w:rsidR="00B07632" w:rsidRDefault="00B07632">
      <w:pPr>
        <w:tabs>
          <w:tab w:val="left" w:pos="720"/>
        </w:tabs>
        <w:rPr>
          <w:rFonts w:ascii="Arial" w:hAnsi="Arial" w:cs="Arial"/>
          <w:b/>
          <w:szCs w:val="24"/>
        </w:rPr>
      </w:pPr>
      <w:r>
        <w:rPr>
          <w:rFonts w:ascii="Arial" w:hAnsi="Arial" w:cs="Arial"/>
          <w:b/>
          <w:szCs w:val="24"/>
        </w:rPr>
        <w:t>Delegated functions</w:t>
      </w:r>
    </w:p>
    <w:p w:rsidR="00B07632" w:rsidRDefault="00B07632">
      <w:pPr>
        <w:tabs>
          <w:tab w:val="left" w:pos="720"/>
        </w:tabs>
        <w:rPr>
          <w:rFonts w:ascii="Arial" w:hAnsi="Arial" w:cs="Arial"/>
          <w:b/>
          <w:szCs w:val="24"/>
        </w:rPr>
      </w:pPr>
    </w:p>
    <w:p w:rsidR="00B07632" w:rsidRDefault="00B07632">
      <w:pPr>
        <w:tabs>
          <w:tab w:val="left" w:pos="720"/>
        </w:tabs>
        <w:ind w:left="720" w:hanging="720"/>
        <w:rPr>
          <w:rFonts w:ascii="Arial" w:hAnsi="Arial" w:cs="Arial"/>
          <w:szCs w:val="24"/>
        </w:rPr>
      </w:pPr>
      <w:r>
        <w:rPr>
          <w:rFonts w:ascii="Arial" w:hAnsi="Arial" w:cs="Arial"/>
          <w:b/>
          <w:szCs w:val="24"/>
        </w:rPr>
        <w:t>1.</w:t>
      </w:r>
      <w:r>
        <w:rPr>
          <w:rFonts w:ascii="Arial" w:hAnsi="Arial" w:cs="Arial"/>
          <w:b/>
          <w:szCs w:val="24"/>
        </w:rPr>
        <w:tab/>
      </w:r>
      <w:r>
        <w:rPr>
          <w:rFonts w:ascii="Arial" w:hAnsi="Arial" w:cs="Arial"/>
          <w:szCs w:val="24"/>
        </w:rPr>
        <w:t xml:space="preserve">To discharge the Council’s functions as a housing authority and, without prejudice to the generality of this paragraph, to discharge the specific functions set out in the following paragraphs. </w:t>
      </w:r>
    </w:p>
    <w:p w:rsidR="00B07632" w:rsidRDefault="00B07632">
      <w:pPr>
        <w:tabs>
          <w:tab w:val="left" w:pos="720"/>
        </w:tabs>
        <w:ind w:left="720" w:hanging="720"/>
        <w:rPr>
          <w:rFonts w:ascii="Arial" w:hAnsi="Arial" w:cs="Arial"/>
          <w:szCs w:val="24"/>
        </w:rPr>
      </w:pPr>
    </w:p>
    <w:p w:rsidR="00B07632" w:rsidRDefault="00B07632">
      <w:pPr>
        <w:rPr>
          <w:rFonts w:ascii="Arial" w:hAnsi="Arial" w:cs="Arial"/>
          <w:b/>
          <w:szCs w:val="24"/>
        </w:rPr>
      </w:pPr>
      <w:r>
        <w:rPr>
          <w:rFonts w:ascii="Arial" w:hAnsi="Arial" w:cs="Arial"/>
          <w:b/>
          <w:szCs w:val="24"/>
        </w:rPr>
        <w:t>2.</w:t>
      </w:r>
      <w:r>
        <w:rPr>
          <w:rFonts w:ascii="Arial" w:hAnsi="Arial" w:cs="Arial"/>
          <w:b/>
          <w:szCs w:val="24"/>
        </w:rPr>
        <w:tab/>
        <w:t>Strategic and Private Sector Housing</w:t>
      </w:r>
    </w:p>
    <w:p w:rsidR="00B07632" w:rsidRDefault="00B07632">
      <w:pPr>
        <w:tabs>
          <w:tab w:val="left" w:pos="720"/>
        </w:tabs>
        <w:rPr>
          <w:rFonts w:ascii="Arial" w:hAnsi="Arial" w:cs="Arial"/>
          <w:b/>
          <w:szCs w:val="24"/>
        </w:rPr>
      </w:pPr>
    </w:p>
    <w:p w:rsidR="00B07632" w:rsidRDefault="00B07632" w:rsidP="00551D87">
      <w:pPr>
        <w:pStyle w:val="BodyTextIndent"/>
        <w:ind w:firstLine="360"/>
        <w:rPr>
          <w:rFonts w:ascii="Arial" w:hAnsi="Arial" w:cs="Arial"/>
        </w:rPr>
      </w:pPr>
      <w:r>
        <w:rPr>
          <w:rFonts w:ascii="Arial" w:hAnsi="Arial" w:cs="Arial"/>
        </w:rPr>
        <w:t>To discharge the Council’s functions in relation to:</w:t>
      </w:r>
    </w:p>
    <w:p w:rsidR="00B07632" w:rsidRDefault="00B07632">
      <w:pPr>
        <w:tabs>
          <w:tab w:val="left" w:pos="720"/>
          <w:tab w:val="left" w:pos="1276"/>
        </w:tabs>
        <w:ind w:left="720" w:hanging="720"/>
        <w:rPr>
          <w:rFonts w:ascii="Arial" w:hAnsi="Arial" w:cs="Arial"/>
          <w:szCs w:val="24"/>
        </w:rPr>
      </w:pPr>
      <w:r>
        <w:rPr>
          <w:rFonts w:ascii="Arial" w:hAnsi="Arial" w:cs="Arial"/>
          <w:szCs w:val="24"/>
        </w:rPr>
        <w:tab/>
        <w:t>(a)</w:t>
      </w:r>
      <w:r>
        <w:rPr>
          <w:rFonts w:ascii="Arial" w:hAnsi="Arial" w:cs="Arial"/>
          <w:szCs w:val="24"/>
        </w:rPr>
        <w:tab/>
        <w:t>The Council’s housing strategy;</w:t>
      </w:r>
    </w:p>
    <w:p w:rsidR="00B07632" w:rsidRDefault="00B07632">
      <w:pPr>
        <w:tabs>
          <w:tab w:val="left" w:pos="720"/>
          <w:tab w:val="left" w:pos="1276"/>
        </w:tabs>
        <w:ind w:left="720" w:hanging="720"/>
        <w:rPr>
          <w:rFonts w:ascii="Arial" w:hAnsi="Arial" w:cs="Arial"/>
          <w:szCs w:val="24"/>
        </w:rPr>
      </w:pPr>
    </w:p>
    <w:p w:rsidR="00B07632" w:rsidRDefault="00B07632">
      <w:pPr>
        <w:tabs>
          <w:tab w:val="left" w:pos="720"/>
          <w:tab w:val="left" w:pos="1276"/>
        </w:tabs>
        <w:ind w:left="720" w:hanging="720"/>
        <w:rPr>
          <w:rFonts w:ascii="Arial" w:hAnsi="Arial" w:cs="Arial"/>
          <w:szCs w:val="24"/>
        </w:rPr>
      </w:pPr>
      <w:r>
        <w:rPr>
          <w:rFonts w:ascii="Arial" w:hAnsi="Arial" w:cs="Arial"/>
          <w:szCs w:val="24"/>
        </w:rPr>
        <w:tab/>
        <w:t>(b)</w:t>
      </w:r>
      <w:r>
        <w:rPr>
          <w:rFonts w:ascii="Arial" w:hAnsi="Arial" w:cs="Arial"/>
          <w:szCs w:val="24"/>
        </w:rPr>
        <w:tab/>
        <w:t>Homelessness and the allocation of housing;</w:t>
      </w:r>
    </w:p>
    <w:p w:rsidR="00B07632" w:rsidRDefault="00B07632">
      <w:pPr>
        <w:tabs>
          <w:tab w:val="left" w:pos="720"/>
          <w:tab w:val="left" w:pos="1276"/>
        </w:tabs>
        <w:ind w:left="720" w:hanging="720"/>
        <w:rPr>
          <w:rFonts w:ascii="Arial" w:hAnsi="Arial" w:cs="Arial"/>
          <w:szCs w:val="24"/>
        </w:rPr>
      </w:pPr>
    </w:p>
    <w:p w:rsidR="00B07632" w:rsidRDefault="00B07632">
      <w:pPr>
        <w:tabs>
          <w:tab w:val="left" w:pos="720"/>
          <w:tab w:val="left" w:pos="1276"/>
        </w:tabs>
        <w:ind w:left="1276" w:hanging="1276"/>
        <w:rPr>
          <w:rFonts w:ascii="Arial" w:hAnsi="Arial" w:cs="Arial"/>
          <w:szCs w:val="24"/>
        </w:rPr>
      </w:pPr>
      <w:r>
        <w:rPr>
          <w:rFonts w:ascii="Arial" w:hAnsi="Arial" w:cs="Arial"/>
          <w:szCs w:val="24"/>
        </w:rPr>
        <w:tab/>
        <w:t>(c)</w:t>
      </w:r>
      <w:r>
        <w:rPr>
          <w:rFonts w:ascii="Arial" w:hAnsi="Arial" w:cs="Arial"/>
          <w:szCs w:val="24"/>
        </w:rPr>
        <w:tab/>
        <w:t>Private sector housing, including taking action to remedy overcrowding, disrepair, unfitness and statutory nuisances; to promote fire safety in private sector housing and the Council’s functions in relation to houses in multiple occupation;</w:t>
      </w:r>
    </w:p>
    <w:p w:rsidR="00B07632" w:rsidRDefault="00B07632">
      <w:pPr>
        <w:tabs>
          <w:tab w:val="left" w:pos="720"/>
          <w:tab w:val="left" w:pos="1276"/>
        </w:tabs>
        <w:ind w:left="1276" w:hanging="1276"/>
        <w:rPr>
          <w:rFonts w:ascii="Arial" w:hAnsi="Arial" w:cs="Arial"/>
          <w:szCs w:val="24"/>
        </w:rPr>
      </w:pPr>
    </w:p>
    <w:p w:rsidR="00B07632" w:rsidRDefault="00B07632">
      <w:pPr>
        <w:tabs>
          <w:tab w:val="left" w:pos="720"/>
          <w:tab w:val="left" w:pos="1276"/>
        </w:tabs>
        <w:ind w:left="720" w:hanging="720"/>
        <w:rPr>
          <w:rFonts w:ascii="Arial" w:hAnsi="Arial" w:cs="Arial"/>
          <w:szCs w:val="24"/>
        </w:rPr>
      </w:pPr>
      <w:r>
        <w:rPr>
          <w:rFonts w:ascii="Arial" w:hAnsi="Arial" w:cs="Arial"/>
          <w:szCs w:val="24"/>
        </w:rPr>
        <w:tab/>
        <w:t>(d)</w:t>
      </w:r>
      <w:r>
        <w:rPr>
          <w:rFonts w:ascii="Arial" w:hAnsi="Arial" w:cs="Arial"/>
          <w:szCs w:val="24"/>
        </w:rPr>
        <w:tab/>
        <w:t>Tenancy relations and the provision of housing advice;</w:t>
      </w:r>
    </w:p>
    <w:p w:rsidR="00B07632" w:rsidRDefault="00B07632">
      <w:pPr>
        <w:tabs>
          <w:tab w:val="left" w:pos="720"/>
          <w:tab w:val="left" w:pos="1276"/>
        </w:tabs>
        <w:ind w:left="720" w:hanging="720"/>
        <w:rPr>
          <w:rFonts w:ascii="Arial" w:hAnsi="Arial" w:cs="Arial"/>
          <w:szCs w:val="24"/>
        </w:rPr>
      </w:pPr>
    </w:p>
    <w:p w:rsidR="00B07632" w:rsidRDefault="00B07632">
      <w:pPr>
        <w:tabs>
          <w:tab w:val="left" w:pos="720"/>
          <w:tab w:val="left" w:pos="1276"/>
        </w:tabs>
        <w:ind w:left="720" w:hanging="720"/>
        <w:rPr>
          <w:rFonts w:ascii="Arial" w:hAnsi="Arial" w:cs="Arial"/>
          <w:szCs w:val="24"/>
        </w:rPr>
      </w:pPr>
      <w:r>
        <w:rPr>
          <w:rFonts w:ascii="Arial" w:hAnsi="Arial" w:cs="Arial"/>
          <w:szCs w:val="24"/>
        </w:rPr>
        <w:tab/>
        <w:t>(e)</w:t>
      </w:r>
      <w:r>
        <w:rPr>
          <w:rFonts w:ascii="Arial" w:hAnsi="Arial" w:cs="Arial"/>
          <w:szCs w:val="24"/>
        </w:rPr>
        <w:tab/>
        <w:t>Housing loans and grants.</w:t>
      </w:r>
    </w:p>
    <w:p w:rsidR="00B07632" w:rsidRDefault="00B07632">
      <w:pPr>
        <w:tabs>
          <w:tab w:val="left" w:pos="720"/>
        </w:tabs>
        <w:ind w:left="720"/>
        <w:rPr>
          <w:rFonts w:ascii="Arial" w:hAnsi="Arial" w:cs="Arial"/>
          <w:szCs w:val="24"/>
        </w:rPr>
      </w:pPr>
    </w:p>
    <w:p w:rsidR="00B07632" w:rsidRDefault="00B07632">
      <w:pPr>
        <w:pStyle w:val="Heading1"/>
        <w:tabs>
          <w:tab w:val="left" w:pos="720"/>
        </w:tabs>
        <w:spacing w:before="0" w:after="0"/>
        <w:rPr>
          <w:sz w:val="24"/>
          <w:szCs w:val="24"/>
        </w:rPr>
      </w:pPr>
      <w:bookmarkStart w:id="18" w:name="_Toc324335793"/>
      <w:bookmarkStart w:id="19" w:name="_Toc324848352"/>
      <w:r>
        <w:rPr>
          <w:sz w:val="24"/>
          <w:szCs w:val="24"/>
        </w:rPr>
        <w:t>3.</w:t>
      </w:r>
      <w:r>
        <w:rPr>
          <w:sz w:val="24"/>
          <w:szCs w:val="24"/>
        </w:rPr>
        <w:tab/>
        <w:t>Housing Landlord Functions</w:t>
      </w:r>
      <w:bookmarkEnd w:id="18"/>
      <w:bookmarkEnd w:id="19"/>
    </w:p>
    <w:p w:rsidR="00B07632" w:rsidRDefault="00B07632">
      <w:pPr>
        <w:tabs>
          <w:tab w:val="left" w:pos="720"/>
        </w:tabs>
        <w:rPr>
          <w:rFonts w:ascii="Arial" w:hAnsi="Arial" w:cs="Arial"/>
          <w:szCs w:val="24"/>
        </w:rPr>
      </w:pPr>
    </w:p>
    <w:p w:rsidR="00B07632" w:rsidRDefault="00B07632">
      <w:pPr>
        <w:pStyle w:val="BodyTextFirstIndent2"/>
        <w:tabs>
          <w:tab w:val="left" w:pos="709"/>
        </w:tabs>
        <w:ind w:left="709" w:hanging="709"/>
        <w:rPr>
          <w:rFonts w:ascii="Arial" w:hAnsi="Arial" w:cs="Arial"/>
        </w:rPr>
      </w:pPr>
      <w:r>
        <w:rPr>
          <w:rFonts w:ascii="Arial" w:hAnsi="Arial" w:cs="Arial"/>
        </w:rPr>
        <w:tab/>
        <w:t>To discharge the Council’s functions as a housing landlord including the management (including demolition) of property within the Housing Revenue Account and associated properties.</w:t>
      </w:r>
    </w:p>
    <w:p w:rsidR="00551D87" w:rsidRDefault="00551D87">
      <w:pPr>
        <w:pStyle w:val="BodyTextFirstIndent2"/>
        <w:tabs>
          <w:tab w:val="left" w:pos="709"/>
        </w:tabs>
        <w:ind w:left="709" w:hanging="709"/>
        <w:rPr>
          <w:rFonts w:ascii="Arial" w:hAnsi="Arial" w:cs="Arial"/>
        </w:rPr>
      </w:pPr>
    </w:p>
    <w:p w:rsidR="00B07632" w:rsidRDefault="00B07632">
      <w:pPr>
        <w:ind w:left="720" w:hanging="660"/>
        <w:rPr>
          <w:rFonts w:ascii="Arial" w:hAnsi="Arial" w:cs="Arial"/>
          <w:b/>
          <w:szCs w:val="24"/>
        </w:rPr>
      </w:pPr>
      <w:r>
        <w:rPr>
          <w:rFonts w:ascii="Arial" w:hAnsi="Arial" w:cs="Arial"/>
          <w:b/>
          <w:szCs w:val="24"/>
        </w:rPr>
        <w:t>4.</w:t>
      </w:r>
      <w:r>
        <w:rPr>
          <w:rFonts w:ascii="Arial" w:hAnsi="Arial" w:cs="Arial"/>
          <w:b/>
          <w:i/>
          <w:szCs w:val="24"/>
        </w:rPr>
        <w:tab/>
      </w:r>
      <w:r>
        <w:rPr>
          <w:rFonts w:ascii="Arial" w:hAnsi="Arial" w:cs="Arial"/>
          <w:b/>
          <w:szCs w:val="24"/>
        </w:rPr>
        <w:t>Housing Related Support Services</w:t>
      </w:r>
    </w:p>
    <w:p w:rsidR="00B07632" w:rsidRDefault="00B07632">
      <w:pPr>
        <w:ind w:left="720" w:hanging="660"/>
        <w:rPr>
          <w:rFonts w:ascii="Arial" w:hAnsi="Arial" w:cs="Arial"/>
          <w:szCs w:val="24"/>
        </w:rPr>
      </w:pPr>
    </w:p>
    <w:p w:rsidR="00B07632" w:rsidRDefault="00B07632">
      <w:pPr>
        <w:pStyle w:val="BodyTextFirstIndent2"/>
        <w:tabs>
          <w:tab w:val="left" w:pos="709"/>
        </w:tabs>
        <w:ind w:left="709" w:hanging="709"/>
        <w:rPr>
          <w:rFonts w:ascii="Arial" w:hAnsi="Arial" w:cs="Arial"/>
        </w:rPr>
      </w:pPr>
      <w:r>
        <w:rPr>
          <w:rFonts w:ascii="Arial" w:hAnsi="Arial" w:cs="Arial"/>
        </w:rPr>
        <w:tab/>
        <w:t xml:space="preserve">To exercise the Council’s functions for the commissioning of housing related support services. </w:t>
      </w:r>
    </w:p>
    <w:p w:rsidR="00B07632" w:rsidRDefault="00B07632">
      <w:pPr>
        <w:tabs>
          <w:tab w:val="left" w:pos="720"/>
        </w:tabs>
        <w:ind w:left="60"/>
        <w:rPr>
          <w:rFonts w:ascii="Arial" w:hAnsi="Arial" w:cs="Arial"/>
          <w:szCs w:val="24"/>
        </w:rPr>
      </w:pPr>
    </w:p>
    <w:p w:rsidR="00B07632" w:rsidRPr="00551D87" w:rsidRDefault="00B07632" w:rsidP="00551D87">
      <w:pPr>
        <w:tabs>
          <w:tab w:val="left" w:pos="720"/>
        </w:tabs>
        <w:rPr>
          <w:rFonts w:ascii="Arial" w:hAnsi="Arial" w:cs="Arial"/>
          <w:b/>
          <w:caps/>
          <w:szCs w:val="24"/>
        </w:rPr>
      </w:pPr>
      <w:r>
        <w:rPr>
          <w:rFonts w:ascii="Arial" w:hAnsi="Arial" w:cs="Arial"/>
          <w:szCs w:val="24"/>
        </w:rPr>
        <w:br w:type="page"/>
      </w:r>
      <w:bookmarkStart w:id="20" w:name="_Toc324335794"/>
      <w:bookmarkStart w:id="21" w:name="_Toc324848353"/>
      <w:r w:rsidRPr="00551D87">
        <w:rPr>
          <w:rFonts w:ascii="Arial" w:hAnsi="Arial" w:cs="Arial"/>
          <w:b/>
          <w:caps/>
          <w:szCs w:val="24"/>
        </w:rPr>
        <w:lastRenderedPageBreak/>
        <w:t>Children</w:t>
      </w:r>
      <w:r w:rsidR="00035659">
        <w:rPr>
          <w:rFonts w:ascii="Arial" w:hAnsi="Arial" w:cs="Arial"/>
          <w:b/>
          <w:caps/>
          <w:szCs w:val="24"/>
        </w:rPr>
        <w:t xml:space="preserve">, </w:t>
      </w:r>
      <w:r w:rsidRPr="00551D87">
        <w:rPr>
          <w:rFonts w:ascii="Arial" w:hAnsi="Arial" w:cs="Arial"/>
          <w:b/>
          <w:caps/>
          <w:szCs w:val="24"/>
        </w:rPr>
        <w:t>Young People</w:t>
      </w:r>
      <w:r w:rsidR="00035659">
        <w:rPr>
          <w:rFonts w:ascii="Arial" w:hAnsi="Arial" w:cs="Arial"/>
          <w:b/>
          <w:caps/>
          <w:szCs w:val="24"/>
        </w:rPr>
        <w:t xml:space="preserve"> &amp; Skills</w:t>
      </w:r>
      <w:r w:rsidRPr="00551D87">
        <w:rPr>
          <w:rFonts w:ascii="Arial" w:hAnsi="Arial" w:cs="Arial"/>
          <w:b/>
          <w:caps/>
          <w:szCs w:val="24"/>
        </w:rPr>
        <w:t xml:space="preserve"> Committee</w:t>
      </w:r>
      <w:bookmarkEnd w:id="20"/>
      <w:bookmarkEnd w:id="21"/>
    </w:p>
    <w:p w:rsidR="00B07632" w:rsidRDefault="00B07632"/>
    <w:p w:rsidR="00B07632" w:rsidRDefault="00B07632">
      <w:pPr>
        <w:pStyle w:val="Heading1"/>
        <w:tabs>
          <w:tab w:val="left" w:pos="720"/>
        </w:tabs>
        <w:spacing w:before="0" w:after="0"/>
        <w:rPr>
          <w:sz w:val="24"/>
          <w:szCs w:val="24"/>
        </w:rPr>
      </w:pPr>
      <w:bookmarkStart w:id="22" w:name="_Toc324335795"/>
      <w:bookmarkStart w:id="23" w:name="_Toc324848354"/>
      <w:r>
        <w:rPr>
          <w:sz w:val="24"/>
          <w:szCs w:val="24"/>
        </w:rPr>
        <w:t>Explanatory Note</w:t>
      </w:r>
      <w:bookmarkEnd w:id="22"/>
      <w:bookmarkEnd w:id="23"/>
    </w:p>
    <w:p w:rsidR="00992AED" w:rsidRDefault="00B07632" w:rsidP="00992AED">
      <w:pPr>
        <w:pStyle w:val="BodyText"/>
        <w:rPr>
          <w:rFonts w:ascii="Arial" w:hAnsi="Arial" w:cs="Arial"/>
        </w:rPr>
      </w:pPr>
      <w:r>
        <w:rPr>
          <w:rFonts w:ascii="Arial" w:hAnsi="Arial" w:cs="Arial"/>
        </w:rPr>
        <w:t>This Committee is responsible for education, children’s health and social care services, public health relating to children and young people, including services to young people up to the age of 19, and exercises the council’s functions as Local Education Authority. M</w:t>
      </w:r>
      <w:r w:rsidR="00CF6C5E">
        <w:rPr>
          <w:rFonts w:ascii="Arial" w:hAnsi="Arial" w:cs="Arial"/>
        </w:rPr>
        <w:t>any</w:t>
      </w:r>
      <w:r>
        <w:rPr>
          <w:rFonts w:ascii="Arial" w:hAnsi="Arial" w:cs="Arial"/>
        </w:rPr>
        <w:t xml:space="preserve"> of these services are delivered</w:t>
      </w:r>
      <w:r w:rsidR="00466648">
        <w:rPr>
          <w:rFonts w:ascii="Arial" w:hAnsi="Arial" w:cs="Arial"/>
        </w:rPr>
        <w:t xml:space="preserve"> or commissioned </w:t>
      </w:r>
      <w:r>
        <w:rPr>
          <w:rFonts w:ascii="Arial" w:hAnsi="Arial" w:cs="Arial"/>
        </w:rPr>
        <w:t xml:space="preserve"> jointly with the Health Service and, to reflect this, the </w:t>
      </w:r>
      <w:r w:rsidR="00CF6C5E">
        <w:rPr>
          <w:rFonts w:ascii="Arial" w:hAnsi="Arial" w:cs="Arial"/>
        </w:rPr>
        <w:t xml:space="preserve">Health and Wellbeing Board has concurrent delegated powers with this Committee. </w:t>
      </w:r>
      <w:r w:rsidR="00992AED">
        <w:rPr>
          <w:rFonts w:ascii="Arial" w:hAnsi="Arial" w:cs="Arial"/>
        </w:rPr>
        <w:t>The Children</w:t>
      </w:r>
      <w:r w:rsidR="009749A9">
        <w:rPr>
          <w:rFonts w:ascii="Arial" w:hAnsi="Arial" w:cs="Arial"/>
        </w:rPr>
        <w:t xml:space="preserve">, </w:t>
      </w:r>
      <w:r w:rsidR="00992AED">
        <w:rPr>
          <w:rFonts w:ascii="Arial" w:hAnsi="Arial" w:cs="Arial"/>
        </w:rPr>
        <w:t>Young People</w:t>
      </w:r>
      <w:r w:rsidR="009749A9">
        <w:rPr>
          <w:rFonts w:ascii="Arial" w:hAnsi="Arial" w:cs="Arial"/>
        </w:rPr>
        <w:t xml:space="preserve"> &amp; Skills</w:t>
      </w:r>
      <w:r w:rsidR="00992AED">
        <w:rPr>
          <w:rFonts w:ascii="Arial" w:hAnsi="Arial" w:cs="Arial"/>
        </w:rPr>
        <w:t xml:space="preserve"> Committee is also the Council’s Children and Young People’s Trust Board for the purposes of the Children Act 2004. </w:t>
      </w:r>
    </w:p>
    <w:p w:rsidR="00B07632" w:rsidRDefault="00B07632">
      <w:pPr>
        <w:pStyle w:val="BodyText"/>
        <w:rPr>
          <w:rFonts w:ascii="Arial" w:hAnsi="Arial" w:cs="Arial"/>
        </w:rPr>
      </w:pPr>
    </w:p>
    <w:p w:rsidR="00CF6C5E" w:rsidRDefault="00CF6C5E">
      <w:pPr>
        <w:pStyle w:val="BodyText"/>
        <w:rPr>
          <w:rFonts w:ascii="Arial" w:hAnsi="Arial" w:cs="Arial"/>
        </w:rPr>
      </w:pPr>
    </w:p>
    <w:p w:rsidR="00B07632" w:rsidRDefault="00B07632">
      <w:pPr>
        <w:tabs>
          <w:tab w:val="left" w:pos="720"/>
        </w:tabs>
        <w:rPr>
          <w:rFonts w:ascii="Arial" w:hAnsi="Arial" w:cs="Arial"/>
          <w:b/>
          <w:szCs w:val="24"/>
        </w:rPr>
      </w:pPr>
      <w:r>
        <w:rPr>
          <w:rFonts w:ascii="Arial" w:hAnsi="Arial" w:cs="Arial"/>
          <w:b/>
          <w:szCs w:val="24"/>
        </w:rPr>
        <w:t>Delegated Functions</w:t>
      </w:r>
    </w:p>
    <w:p w:rsidR="00B07632" w:rsidRDefault="00B07632">
      <w:pPr>
        <w:tabs>
          <w:tab w:val="left" w:pos="720"/>
        </w:tabs>
        <w:rPr>
          <w:rFonts w:ascii="Arial" w:hAnsi="Arial" w:cs="Arial"/>
          <w:b/>
          <w:caps/>
          <w:szCs w:val="24"/>
        </w:rPr>
      </w:pPr>
    </w:p>
    <w:p w:rsidR="00B07632" w:rsidRDefault="00B07632">
      <w:pPr>
        <w:pStyle w:val="BodyText"/>
        <w:rPr>
          <w:rFonts w:ascii="Arial" w:hAnsi="Arial" w:cs="Arial"/>
        </w:rPr>
      </w:pPr>
      <w:r>
        <w:rPr>
          <w:rFonts w:ascii="Arial" w:hAnsi="Arial" w:cs="Arial"/>
        </w:rPr>
        <w:t>To exercise the functions of the Council:</w:t>
      </w:r>
    </w:p>
    <w:p w:rsidR="00B07632" w:rsidRDefault="00B07632">
      <w:pPr>
        <w:pStyle w:val="BodyText"/>
        <w:rPr>
          <w:rFonts w:ascii="Arial" w:hAnsi="Arial" w:cs="Arial"/>
        </w:rPr>
      </w:pPr>
    </w:p>
    <w:p w:rsidR="00B07632" w:rsidRDefault="00B07632">
      <w:pPr>
        <w:tabs>
          <w:tab w:val="left" w:pos="720"/>
        </w:tabs>
        <w:ind w:left="720" w:hanging="720"/>
        <w:rPr>
          <w:rFonts w:ascii="Arial" w:hAnsi="Arial" w:cs="Arial"/>
          <w:szCs w:val="24"/>
        </w:rPr>
      </w:pPr>
      <w:r>
        <w:rPr>
          <w:rFonts w:ascii="Arial" w:hAnsi="Arial" w:cs="Arial"/>
          <w:szCs w:val="24"/>
        </w:rPr>
        <w:t>1.</w:t>
      </w:r>
      <w:r>
        <w:rPr>
          <w:rFonts w:ascii="Arial" w:hAnsi="Arial" w:cs="Arial"/>
          <w:szCs w:val="24"/>
        </w:rPr>
        <w:tab/>
        <w:t>as a Local Education Authority under any enactment relating to education, youth services and the employment of children;</w:t>
      </w:r>
    </w:p>
    <w:p w:rsidR="00B07632" w:rsidRDefault="00B07632">
      <w:pPr>
        <w:tabs>
          <w:tab w:val="left" w:pos="720"/>
        </w:tabs>
        <w:ind w:left="720" w:hanging="720"/>
        <w:rPr>
          <w:rFonts w:ascii="Arial" w:hAnsi="Arial" w:cs="Arial"/>
          <w:szCs w:val="24"/>
        </w:rPr>
      </w:pPr>
    </w:p>
    <w:p w:rsidR="00B07632" w:rsidRDefault="00B07632">
      <w:pPr>
        <w:tabs>
          <w:tab w:val="left" w:pos="720"/>
        </w:tabs>
        <w:ind w:left="720" w:hanging="720"/>
        <w:rPr>
          <w:rFonts w:ascii="Arial" w:hAnsi="Arial" w:cs="Arial"/>
          <w:szCs w:val="24"/>
        </w:rPr>
      </w:pPr>
      <w:r>
        <w:rPr>
          <w:rFonts w:ascii="Arial" w:hAnsi="Arial" w:cs="Arial"/>
          <w:szCs w:val="24"/>
        </w:rPr>
        <w:t>2.</w:t>
      </w:r>
      <w:r>
        <w:rPr>
          <w:rFonts w:ascii="Arial" w:hAnsi="Arial" w:cs="Arial"/>
          <w:szCs w:val="24"/>
        </w:rPr>
        <w:tab/>
        <w:t>in relation to educational charities;</w:t>
      </w:r>
    </w:p>
    <w:p w:rsidR="00B07632" w:rsidRDefault="00B07632">
      <w:pPr>
        <w:tabs>
          <w:tab w:val="left" w:pos="720"/>
        </w:tabs>
        <w:ind w:left="720" w:hanging="720"/>
        <w:rPr>
          <w:rFonts w:ascii="Arial" w:hAnsi="Arial" w:cs="Arial"/>
          <w:szCs w:val="24"/>
        </w:rPr>
      </w:pPr>
    </w:p>
    <w:p w:rsidR="00B07632" w:rsidRDefault="00B07632">
      <w:pPr>
        <w:tabs>
          <w:tab w:val="left" w:pos="720"/>
        </w:tabs>
        <w:ind w:left="720" w:hanging="720"/>
        <w:rPr>
          <w:rFonts w:ascii="Arial" w:hAnsi="Arial" w:cs="Arial"/>
          <w:szCs w:val="24"/>
        </w:rPr>
      </w:pPr>
      <w:r>
        <w:rPr>
          <w:rFonts w:ascii="Arial" w:hAnsi="Arial" w:cs="Arial"/>
          <w:szCs w:val="24"/>
        </w:rPr>
        <w:t>3.</w:t>
      </w:r>
      <w:r>
        <w:rPr>
          <w:rFonts w:ascii="Arial" w:hAnsi="Arial" w:cs="Arial"/>
          <w:szCs w:val="24"/>
        </w:rPr>
        <w:tab/>
        <w:t>in partnership arrangements with other bodies connected with the delivery of education;</w:t>
      </w:r>
    </w:p>
    <w:p w:rsidR="00B07632" w:rsidRDefault="00B07632">
      <w:pPr>
        <w:tabs>
          <w:tab w:val="left" w:pos="720"/>
        </w:tabs>
        <w:ind w:left="720" w:hanging="720"/>
        <w:rPr>
          <w:rFonts w:ascii="Arial" w:hAnsi="Arial" w:cs="Arial"/>
          <w:szCs w:val="24"/>
        </w:rPr>
      </w:pPr>
    </w:p>
    <w:p w:rsidR="00B07632" w:rsidRDefault="00B07632">
      <w:pPr>
        <w:tabs>
          <w:tab w:val="left" w:pos="720"/>
        </w:tabs>
        <w:ind w:left="720" w:hanging="720"/>
        <w:rPr>
          <w:rFonts w:ascii="Arial" w:hAnsi="Arial" w:cs="Arial"/>
          <w:szCs w:val="24"/>
        </w:rPr>
      </w:pPr>
      <w:r>
        <w:rPr>
          <w:rFonts w:ascii="Arial" w:hAnsi="Arial" w:cs="Arial"/>
          <w:szCs w:val="24"/>
        </w:rPr>
        <w:t>4.</w:t>
      </w:r>
      <w:r>
        <w:rPr>
          <w:rFonts w:ascii="Arial" w:hAnsi="Arial" w:cs="Arial"/>
          <w:szCs w:val="24"/>
        </w:rPr>
        <w:tab/>
        <w:t>in relation to social services for children and young people;</w:t>
      </w:r>
    </w:p>
    <w:p w:rsidR="00B07632" w:rsidRDefault="00B07632">
      <w:pPr>
        <w:tabs>
          <w:tab w:val="left" w:pos="720"/>
        </w:tabs>
        <w:ind w:left="720" w:hanging="720"/>
        <w:rPr>
          <w:rFonts w:ascii="Arial" w:hAnsi="Arial" w:cs="Arial"/>
          <w:szCs w:val="24"/>
        </w:rPr>
      </w:pPr>
    </w:p>
    <w:p w:rsidR="00B07632" w:rsidRDefault="00B07632" w:rsidP="00A30778">
      <w:pPr>
        <w:numPr>
          <w:ilvl w:val="0"/>
          <w:numId w:val="4"/>
        </w:numPr>
        <w:rPr>
          <w:rFonts w:ascii="Arial" w:hAnsi="Arial" w:cs="Arial"/>
          <w:szCs w:val="24"/>
        </w:rPr>
      </w:pPr>
      <w:r>
        <w:rPr>
          <w:rFonts w:ascii="Arial" w:hAnsi="Arial" w:cs="Arial"/>
          <w:szCs w:val="24"/>
        </w:rPr>
        <w:t>in partnership arrangements with other bodies connected with the delivery of services for children, young people and families;</w:t>
      </w:r>
    </w:p>
    <w:p w:rsidR="00B07632" w:rsidRDefault="00B07632">
      <w:pPr>
        <w:tabs>
          <w:tab w:val="left" w:pos="720"/>
        </w:tabs>
        <w:rPr>
          <w:rFonts w:ascii="Arial" w:hAnsi="Arial" w:cs="Arial"/>
          <w:szCs w:val="24"/>
        </w:rPr>
      </w:pPr>
    </w:p>
    <w:p w:rsidR="00B07632" w:rsidRDefault="00B07632" w:rsidP="00A30778">
      <w:pPr>
        <w:pStyle w:val="BodyText"/>
        <w:numPr>
          <w:ilvl w:val="0"/>
          <w:numId w:val="4"/>
        </w:numPr>
        <w:rPr>
          <w:rFonts w:ascii="Arial" w:hAnsi="Arial" w:cs="Arial"/>
          <w:szCs w:val="24"/>
        </w:rPr>
      </w:pPr>
      <w:r>
        <w:rPr>
          <w:rFonts w:ascii="Arial" w:hAnsi="Arial" w:cs="Arial"/>
          <w:szCs w:val="24"/>
        </w:rPr>
        <w:t>regarding families in connection with the functions of the Committee set out above or where there are no other arrangements made under this scheme of delegation;</w:t>
      </w:r>
    </w:p>
    <w:p w:rsidR="00B07632" w:rsidRDefault="00B07632">
      <w:pPr>
        <w:pStyle w:val="BodyText"/>
        <w:rPr>
          <w:rFonts w:ascii="Arial" w:hAnsi="Arial" w:cs="Arial"/>
          <w:szCs w:val="24"/>
        </w:rPr>
      </w:pPr>
    </w:p>
    <w:p w:rsidR="00B07632" w:rsidRDefault="00B07632" w:rsidP="00A30778">
      <w:pPr>
        <w:pStyle w:val="BodyText"/>
        <w:numPr>
          <w:ilvl w:val="0"/>
          <w:numId w:val="4"/>
        </w:numPr>
        <w:rPr>
          <w:rFonts w:ascii="Arial" w:hAnsi="Arial" w:cs="Arial"/>
          <w:szCs w:val="24"/>
        </w:rPr>
      </w:pPr>
      <w:r>
        <w:rPr>
          <w:rFonts w:ascii="Arial" w:hAnsi="Arial" w:cs="Arial"/>
          <w:szCs w:val="24"/>
        </w:rPr>
        <w:t xml:space="preserve">under or in connection with the children and young people’s partnership arrangements made with health bodies pursuant to section 75 of the National Health Service Act 2006 and section 10 of the Children Act 2004 (“the section 75 Agreements”); </w:t>
      </w:r>
    </w:p>
    <w:p w:rsidR="00B07632" w:rsidRDefault="00B07632">
      <w:pPr>
        <w:pStyle w:val="BodyText"/>
        <w:rPr>
          <w:rFonts w:ascii="Arial" w:hAnsi="Arial" w:cs="Arial"/>
          <w:szCs w:val="24"/>
        </w:rPr>
      </w:pPr>
    </w:p>
    <w:p w:rsidR="00B07632" w:rsidRDefault="00B07632" w:rsidP="00A30778">
      <w:pPr>
        <w:pStyle w:val="BodyText"/>
        <w:numPr>
          <w:ilvl w:val="0"/>
          <w:numId w:val="4"/>
        </w:numPr>
        <w:rPr>
          <w:rFonts w:ascii="Arial" w:hAnsi="Arial" w:cs="Arial"/>
          <w:szCs w:val="24"/>
        </w:rPr>
      </w:pPr>
      <w:r>
        <w:rPr>
          <w:rFonts w:ascii="Arial" w:hAnsi="Arial" w:cs="Arial"/>
          <w:szCs w:val="24"/>
        </w:rPr>
        <w:t>in relation to children’s public health including but not limited to:</w:t>
      </w:r>
    </w:p>
    <w:p w:rsidR="00B07632" w:rsidRDefault="00B07632" w:rsidP="00A30778">
      <w:pPr>
        <w:pStyle w:val="BodyText"/>
        <w:numPr>
          <w:ilvl w:val="0"/>
          <w:numId w:val="6"/>
        </w:numPr>
        <w:rPr>
          <w:rFonts w:ascii="Arial" w:hAnsi="Arial" w:cs="Arial"/>
          <w:szCs w:val="24"/>
        </w:rPr>
      </w:pPr>
      <w:r>
        <w:rPr>
          <w:rFonts w:ascii="Arial" w:hAnsi="Arial" w:cs="Arial"/>
          <w:szCs w:val="24"/>
        </w:rPr>
        <w:t>sexual health</w:t>
      </w:r>
    </w:p>
    <w:p w:rsidR="00B07632" w:rsidRDefault="00B07632" w:rsidP="00A30778">
      <w:pPr>
        <w:pStyle w:val="BodyText"/>
        <w:numPr>
          <w:ilvl w:val="0"/>
          <w:numId w:val="6"/>
        </w:numPr>
        <w:rPr>
          <w:rFonts w:ascii="Arial" w:hAnsi="Arial" w:cs="Arial"/>
          <w:szCs w:val="24"/>
        </w:rPr>
      </w:pPr>
      <w:r>
        <w:rPr>
          <w:rFonts w:ascii="Arial" w:hAnsi="Arial" w:cs="Arial"/>
          <w:szCs w:val="24"/>
        </w:rPr>
        <w:t>physical activity, obesity, tobacco control programme</w:t>
      </w:r>
    </w:p>
    <w:p w:rsidR="00B07632" w:rsidRDefault="00B07632" w:rsidP="00A30778">
      <w:pPr>
        <w:pStyle w:val="BodyText"/>
        <w:numPr>
          <w:ilvl w:val="0"/>
          <w:numId w:val="6"/>
        </w:numPr>
        <w:rPr>
          <w:rFonts w:ascii="Arial" w:hAnsi="Arial" w:cs="Arial"/>
          <w:szCs w:val="24"/>
        </w:rPr>
      </w:pPr>
      <w:r>
        <w:rPr>
          <w:rFonts w:ascii="Arial" w:hAnsi="Arial" w:cs="Arial"/>
          <w:szCs w:val="24"/>
        </w:rPr>
        <w:t>prevention and early detection</w:t>
      </w:r>
    </w:p>
    <w:p w:rsidR="00B07632" w:rsidRDefault="00B07632" w:rsidP="00A30778">
      <w:pPr>
        <w:pStyle w:val="BodyText"/>
        <w:numPr>
          <w:ilvl w:val="0"/>
          <w:numId w:val="6"/>
        </w:numPr>
        <w:rPr>
          <w:rFonts w:ascii="Arial" w:hAnsi="Arial" w:cs="Arial"/>
          <w:szCs w:val="24"/>
        </w:rPr>
      </w:pPr>
      <w:r>
        <w:rPr>
          <w:rFonts w:ascii="Arial" w:hAnsi="Arial" w:cs="Arial"/>
          <w:szCs w:val="24"/>
        </w:rPr>
        <w:t>immunisation</w:t>
      </w:r>
    </w:p>
    <w:p w:rsidR="00B07632" w:rsidRDefault="00B07632" w:rsidP="00A30778">
      <w:pPr>
        <w:pStyle w:val="BodyText"/>
        <w:numPr>
          <w:ilvl w:val="0"/>
          <w:numId w:val="6"/>
        </w:numPr>
        <w:rPr>
          <w:rFonts w:ascii="Arial" w:hAnsi="Arial" w:cs="Arial"/>
          <w:szCs w:val="24"/>
        </w:rPr>
      </w:pPr>
      <w:r>
        <w:rPr>
          <w:rFonts w:ascii="Arial" w:hAnsi="Arial" w:cs="Arial"/>
          <w:szCs w:val="24"/>
        </w:rPr>
        <w:t>mental health</w:t>
      </w:r>
    </w:p>
    <w:p w:rsidR="00B07632" w:rsidRDefault="00B07632" w:rsidP="00A30778">
      <w:pPr>
        <w:pStyle w:val="BodyText"/>
        <w:numPr>
          <w:ilvl w:val="0"/>
          <w:numId w:val="6"/>
        </w:numPr>
        <w:rPr>
          <w:rFonts w:ascii="Arial" w:hAnsi="Arial" w:cs="Arial"/>
          <w:szCs w:val="24"/>
        </w:rPr>
      </w:pPr>
      <w:r>
        <w:rPr>
          <w:rFonts w:ascii="Arial" w:hAnsi="Arial" w:cs="Arial"/>
          <w:szCs w:val="24"/>
        </w:rPr>
        <w:t>NHS health check and workplace health programmes</w:t>
      </w:r>
    </w:p>
    <w:p w:rsidR="00B07632" w:rsidRDefault="00B07632" w:rsidP="00A30778">
      <w:pPr>
        <w:pStyle w:val="BodyText"/>
        <w:numPr>
          <w:ilvl w:val="0"/>
          <w:numId w:val="6"/>
        </w:numPr>
        <w:rPr>
          <w:rFonts w:ascii="Arial" w:hAnsi="Arial" w:cs="Arial"/>
          <w:szCs w:val="24"/>
        </w:rPr>
      </w:pPr>
      <w:r>
        <w:rPr>
          <w:rFonts w:ascii="Arial" w:hAnsi="Arial" w:cs="Arial"/>
          <w:szCs w:val="24"/>
        </w:rPr>
        <w:t>dental health</w:t>
      </w:r>
    </w:p>
    <w:p w:rsidR="00B07632" w:rsidRDefault="00B07632" w:rsidP="00A30778">
      <w:pPr>
        <w:pStyle w:val="BodyText"/>
        <w:numPr>
          <w:ilvl w:val="0"/>
          <w:numId w:val="6"/>
        </w:numPr>
        <w:rPr>
          <w:rFonts w:ascii="Arial" w:hAnsi="Arial" w:cs="Arial"/>
          <w:szCs w:val="24"/>
        </w:rPr>
      </w:pPr>
      <w:r>
        <w:rPr>
          <w:rFonts w:ascii="Arial" w:hAnsi="Arial" w:cs="Arial"/>
          <w:szCs w:val="24"/>
        </w:rPr>
        <w:t>social exclusion</w:t>
      </w:r>
    </w:p>
    <w:p w:rsidR="00B07632" w:rsidRDefault="00B07632" w:rsidP="00A30778">
      <w:pPr>
        <w:pStyle w:val="BodyText"/>
        <w:numPr>
          <w:ilvl w:val="0"/>
          <w:numId w:val="6"/>
        </w:numPr>
        <w:rPr>
          <w:rFonts w:ascii="Arial" w:hAnsi="Arial" w:cs="Arial"/>
          <w:szCs w:val="24"/>
        </w:rPr>
      </w:pPr>
      <w:r>
        <w:rPr>
          <w:rFonts w:ascii="Arial" w:hAnsi="Arial" w:cs="Arial"/>
          <w:szCs w:val="24"/>
        </w:rPr>
        <w:t>seasonal mortality;</w:t>
      </w:r>
    </w:p>
    <w:p w:rsidR="00B07632" w:rsidRDefault="00B07632">
      <w:pPr>
        <w:pStyle w:val="BodyText"/>
        <w:rPr>
          <w:rFonts w:ascii="Arial" w:hAnsi="Arial" w:cs="Arial"/>
          <w:szCs w:val="24"/>
        </w:rPr>
      </w:pPr>
    </w:p>
    <w:p w:rsidR="00B07632" w:rsidRDefault="00B07632">
      <w:pPr>
        <w:pStyle w:val="BodyText"/>
        <w:ind w:left="720" w:hanging="720"/>
        <w:rPr>
          <w:rFonts w:ascii="Arial" w:hAnsi="Arial" w:cs="Arial"/>
          <w:szCs w:val="24"/>
        </w:rPr>
      </w:pPr>
      <w:r>
        <w:rPr>
          <w:rFonts w:ascii="Arial" w:hAnsi="Arial" w:cs="Arial"/>
          <w:szCs w:val="24"/>
        </w:rPr>
        <w:lastRenderedPageBreak/>
        <w:t>9.</w:t>
      </w:r>
      <w:r>
        <w:rPr>
          <w:rFonts w:ascii="Arial" w:hAnsi="Arial" w:cs="Arial"/>
          <w:szCs w:val="24"/>
        </w:rPr>
        <w:tab/>
        <w:t>in relation to those aspects of children’s public health which transfer to the council under the Health and Social Care Act 2012.</w:t>
      </w:r>
    </w:p>
    <w:p w:rsidR="00B07632" w:rsidRDefault="00B07632">
      <w:pPr>
        <w:pStyle w:val="BodyText"/>
        <w:rPr>
          <w:rFonts w:ascii="Arial" w:hAnsi="Arial" w:cs="Arial"/>
          <w:szCs w:val="24"/>
        </w:rPr>
      </w:pPr>
    </w:p>
    <w:p w:rsidR="00B07632" w:rsidRDefault="00B07632">
      <w:pPr>
        <w:pStyle w:val="BodyText"/>
        <w:ind w:firstLine="720"/>
        <w:rPr>
          <w:rFonts w:ascii="Arial" w:hAnsi="Arial" w:cs="Arial"/>
          <w:b/>
          <w:szCs w:val="24"/>
        </w:rPr>
      </w:pPr>
      <w:r>
        <w:rPr>
          <w:rFonts w:ascii="Arial" w:hAnsi="Arial" w:cs="Arial"/>
          <w:b/>
          <w:szCs w:val="24"/>
        </w:rPr>
        <w:t>Joint working with the Clinical Commissioning Group</w:t>
      </w:r>
    </w:p>
    <w:p w:rsidR="00B07632" w:rsidRDefault="00B07632">
      <w:pPr>
        <w:pStyle w:val="BodyText"/>
        <w:rPr>
          <w:rFonts w:ascii="Arial" w:hAnsi="Arial" w:cs="Arial"/>
          <w:b/>
          <w:szCs w:val="24"/>
        </w:rPr>
      </w:pPr>
    </w:p>
    <w:p w:rsidR="00B07632" w:rsidRDefault="00B07632">
      <w:pPr>
        <w:pStyle w:val="BodyText"/>
        <w:ind w:left="720" w:hanging="720"/>
        <w:rPr>
          <w:rFonts w:ascii="Arial" w:hAnsi="Arial" w:cs="Arial"/>
          <w:szCs w:val="24"/>
        </w:rPr>
      </w:pPr>
      <w:r>
        <w:rPr>
          <w:rFonts w:ascii="Arial" w:hAnsi="Arial" w:cs="Arial"/>
          <w:szCs w:val="24"/>
        </w:rPr>
        <w:t>1.</w:t>
      </w:r>
      <w:r>
        <w:rPr>
          <w:rFonts w:ascii="Arial" w:hAnsi="Arial" w:cs="Arial"/>
          <w:szCs w:val="24"/>
        </w:rPr>
        <w:tab/>
        <w:t>The Committee may meet concurrently with the Clinical Commissioning Group as necessary in order to discuss and develop jointly commissioned services in relation to children and young people.</w:t>
      </w:r>
    </w:p>
    <w:p w:rsidR="00B07632" w:rsidRDefault="00B07632">
      <w:pPr>
        <w:pStyle w:val="BodyText"/>
        <w:rPr>
          <w:rFonts w:ascii="Arial" w:hAnsi="Arial" w:cs="Arial"/>
          <w:szCs w:val="24"/>
        </w:rPr>
      </w:pPr>
    </w:p>
    <w:p w:rsidR="00B07632" w:rsidRDefault="00B07632">
      <w:pPr>
        <w:pStyle w:val="BodyText"/>
        <w:rPr>
          <w:rFonts w:ascii="Arial" w:hAnsi="Arial" w:cs="Arial"/>
          <w:szCs w:val="24"/>
        </w:rPr>
      </w:pPr>
    </w:p>
    <w:p w:rsidR="00B07632" w:rsidRDefault="00B07632">
      <w:pPr>
        <w:pStyle w:val="BodyText"/>
        <w:rPr>
          <w:rFonts w:ascii="Arial" w:hAnsi="Arial" w:cs="Arial"/>
          <w:szCs w:val="24"/>
        </w:rPr>
      </w:pPr>
      <w:r>
        <w:rPr>
          <w:rFonts w:ascii="Arial" w:hAnsi="Arial" w:cs="Arial"/>
          <w:szCs w:val="24"/>
        </w:rPr>
        <w:t>NOTE</w:t>
      </w:r>
    </w:p>
    <w:p w:rsidR="00B07632" w:rsidRDefault="00B07632">
      <w:pPr>
        <w:pStyle w:val="BodyText"/>
        <w:rPr>
          <w:rFonts w:ascii="Arial" w:hAnsi="Arial" w:cs="Arial"/>
          <w:szCs w:val="24"/>
        </w:rPr>
      </w:pPr>
    </w:p>
    <w:p w:rsidR="00B07632" w:rsidRDefault="00B07632">
      <w:pPr>
        <w:pStyle w:val="BodyText"/>
        <w:tabs>
          <w:tab w:val="left" w:pos="1276"/>
        </w:tabs>
        <w:ind w:left="1276" w:hanging="567"/>
        <w:rPr>
          <w:rFonts w:ascii="Arial" w:hAnsi="Arial" w:cs="Arial"/>
          <w:szCs w:val="24"/>
        </w:rPr>
      </w:pPr>
      <w:r>
        <w:rPr>
          <w:rFonts w:ascii="Arial" w:hAnsi="Arial" w:cs="Arial"/>
          <w:szCs w:val="24"/>
        </w:rPr>
        <w:t>(a)</w:t>
      </w:r>
      <w:r>
        <w:rPr>
          <w:rFonts w:ascii="Arial" w:hAnsi="Arial" w:cs="Arial"/>
          <w:szCs w:val="24"/>
        </w:rPr>
        <w:tab/>
        <w:t xml:space="preserve">All the above functions shall be exercised subject to any limitations in the section 75 Agreements. </w:t>
      </w:r>
    </w:p>
    <w:p w:rsidR="00B07632" w:rsidRDefault="00B07632">
      <w:pPr>
        <w:pStyle w:val="BodyText"/>
        <w:tabs>
          <w:tab w:val="left" w:pos="1276"/>
        </w:tabs>
        <w:ind w:left="1276" w:hanging="567"/>
        <w:rPr>
          <w:rFonts w:ascii="Arial" w:hAnsi="Arial" w:cs="Arial"/>
          <w:szCs w:val="24"/>
        </w:rPr>
      </w:pPr>
    </w:p>
    <w:p w:rsidR="00B07632" w:rsidRDefault="00B07632">
      <w:pPr>
        <w:pStyle w:val="BodyText"/>
        <w:tabs>
          <w:tab w:val="left" w:pos="1276"/>
        </w:tabs>
        <w:ind w:left="1276" w:hanging="567"/>
        <w:rPr>
          <w:rFonts w:ascii="Arial" w:hAnsi="Arial" w:cs="Arial"/>
          <w:szCs w:val="24"/>
        </w:rPr>
      </w:pPr>
      <w:r>
        <w:rPr>
          <w:rFonts w:ascii="Arial" w:hAnsi="Arial" w:cs="Arial"/>
          <w:szCs w:val="24"/>
        </w:rPr>
        <w:t>(b)</w:t>
      </w:r>
      <w:r>
        <w:rPr>
          <w:rFonts w:ascii="Arial" w:hAnsi="Arial" w:cs="Arial"/>
          <w:szCs w:val="24"/>
        </w:rPr>
        <w:tab/>
      </w:r>
      <w:r w:rsidR="00CF6C5E">
        <w:rPr>
          <w:rFonts w:ascii="Arial" w:hAnsi="Arial" w:cs="Arial"/>
          <w:szCs w:val="24"/>
        </w:rPr>
        <w:t>The Health and Wellbeing Board has concurrent delegated powers with this Committee in order to enable the most appropriate forum to consider issues (for example, where the service is commissioned</w:t>
      </w:r>
      <w:r w:rsidR="00351A33">
        <w:rPr>
          <w:rFonts w:ascii="Arial" w:hAnsi="Arial" w:cs="Arial"/>
          <w:szCs w:val="24"/>
        </w:rPr>
        <w:t xml:space="preserve"> or delivered</w:t>
      </w:r>
      <w:r w:rsidR="00CF6C5E">
        <w:rPr>
          <w:rFonts w:ascii="Arial" w:hAnsi="Arial" w:cs="Arial"/>
          <w:szCs w:val="24"/>
        </w:rPr>
        <w:t xml:space="preserve"> jointly with Health partners).</w:t>
      </w:r>
    </w:p>
    <w:p w:rsidR="00B07632" w:rsidRDefault="00B07632">
      <w:pPr>
        <w:tabs>
          <w:tab w:val="left" w:pos="720"/>
          <w:tab w:val="left" w:pos="1276"/>
        </w:tabs>
        <w:ind w:left="1276" w:hanging="567"/>
        <w:rPr>
          <w:rFonts w:ascii="Arial" w:hAnsi="Arial" w:cs="Arial"/>
          <w:szCs w:val="24"/>
        </w:rPr>
      </w:pPr>
    </w:p>
    <w:p w:rsidR="00B07632" w:rsidRDefault="00B07632" w:rsidP="00EC2D5E">
      <w:pPr>
        <w:pStyle w:val="Heading1"/>
        <w:tabs>
          <w:tab w:val="left" w:pos="720"/>
        </w:tabs>
        <w:spacing w:before="0" w:after="0"/>
        <w:rPr>
          <w:szCs w:val="24"/>
        </w:rPr>
      </w:pPr>
      <w:r>
        <w:rPr>
          <w:caps/>
          <w:sz w:val="24"/>
          <w:szCs w:val="24"/>
        </w:rPr>
        <w:br w:type="page"/>
      </w:r>
    </w:p>
    <w:p w:rsidR="00B07632" w:rsidRDefault="00E472F0">
      <w:pPr>
        <w:pStyle w:val="Heading1"/>
        <w:tabs>
          <w:tab w:val="left" w:pos="1276"/>
        </w:tabs>
        <w:spacing w:before="0" w:after="0"/>
        <w:ind w:left="1276" w:hanging="1276"/>
        <w:rPr>
          <w:caps/>
          <w:sz w:val="24"/>
          <w:szCs w:val="24"/>
        </w:rPr>
      </w:pPr>
      <w:bookmarkStart w:id="24" w:name="_Toc324335799"/>
      <w:bookmarkStart w:id="25" w:name="_Toc324848357"/>
      <w:r>
        <w:rPr>
          <w:caps/>
          <w:sz w:val="24"/>
          <w:szCs w:val="24"/>
        </w:rPr>
        <w:lastRenderedPageBreak/>
        <w:t>Tourism,</w:t>
      </w:r>
      <w:r w:rsidR="00B07632">
        <w:rPr>
          <w:caps/>
          <w:sz w:val="24"/>
          <w:szCs w:val="24"/>
        </w:rPr>
        <w:t xml:space="preserve"> Development &amp; Culture Committee</w:t>
      </w:r>
      <w:bookmarkEnd w:id="24"/>
      <w:bookmarkEnd w:id="25"/>
    </w:p>
    <w:p w:rsidR="00B07632" w:rsidRDefault="00B07632"/>
    <w:p w:rsidR="00B07632" w:rsidRDefault="00B07632">
      <w:pPr>
        <w:pStyle w:val="Heading1"/>
        <w:tabs>
          <w:tab w:val="left" w:pos="720"/>
        </w:tabs>
        <w:spacing w:before="0" w:after="0"/>
        <w:rPr>
          <w:sz w:val="24"/>
          <w:szCs w:val="24"/>
        </w:rPr>
      </w:pPr>
      <w:bookmarkStart w:id="26" w:name="_Toc324335800"/>
      <w:bookmarkStart w:id="27" w:name="_Toc324848358"/>
      <w:r>
        <w:rPr>
          <w:sz w:val="24"/>
          <w:szCs w:val="24"/>
        </w:rPr>
        <w:t>Explanatory Note</w:t>
      </w:r>
      <w:bookmarkEnd w:id="26"/>
      <w:bookmarkEnd w:id="27"/>
    </w:p>
    <w:p w:rsidR="00B07632" w:rsidRDefault="00B07632">
      <w:pPr>
        <w:pStyle w:val="Heading1"/>
        <w:tabs>
          <w:tab w:val="left" w:pos="720"/>
        </w:tabs>
        <w:spacing w:before="0" w:after="0"/>
        <w:rPr>
          <w:b w:val="0"/>
          <w:sz w:val="24"/>
          <w:szCs w:val="24"/>
        </w:rPr>
      </w:pPr>
      <w:bookmarkStart w:id="28" w:name="_Toc324335801"/>
      <w:bookmarkStart w:id="29" w:name="_Toc324848359"/>
      <w:r>
        <w:rPr>
          <w:b w:val="0"/>
          <w:sz w:val="24"/>
          <w:szCs w:val="24"/>
        </w:rPr>
        <w:t>This Committee is responsible for the council’s functions relating to planning policy, employment, economic growth and regeneration, culture, tourism and leisure.</w:t>
      </w:r>
      <w:bookmarkEnd w:id="28"/>
      <w:bookmarkEnd w:id="29"/>
    </w:p>
    <w:p w:rsidR="00B07632" w:rsidRDefault="00B07632"/>
    <w:p w:rsidR="00B07632" w:rsidRDefault="00B07632">
      <w:pPr>
        <w:pStyle w:val="Heading1"/>
        <w:tabs>
          <w:tab w:val="left" w:pos="720"/>
        </w:tabs>
        <w:spacing w:before="0" w:after="0"/>
        <w:rPr>
          <w:sz w:val="24"/>
          <w:szCs w:val="24"/>
        </w:rPr>
      </w:pPr>
      <w:bookmarkStart w:id="30" w:name="_Toc324335802"/>
      <w:bookmarkStart w:id="31" w:name="_Toc324848360"/>
      <w:r>
        <w:rPr>
          <w:sz w:val="24"/>
          <w:szCs w:val="24"/>
        </w:rPr>
        <w:t>Delegated Functions</w:t>
      </w:r>
      <w:bookmarkEnd w:id="30"/>
      <w:bookmarkEnd w:id="31"/>
    </w:p>
    <w:p w:rsidR="00B07632" w:rsidRDefault="00B07632"/>
    <w:p w:rsidR="00B07632" w:rsidRDefault="00B07632">
      <w:pPr>
        <w:tabs>
          <w:tab w:val="left" w:pos="709"/>
        </w:tabs>
        <w:rPr>
          <w:rFonts w:ascii="Arial" w:hAnsi="Arial" w:cs="Arial"/>
          <w:color w:val="000000"/>
          <w:szCs w:val="24"/>
        </w:rPr>
      </w:pPr>
      <w:r>
        <w:rPr>
          <w:rFonts w:ascii="Arial" w:hAnsi="Arial" w:cs="Arial"/>
          <w:b/>
          <w:color w:val="000000"/>
          <w:szCs w:val="24"/>
        </w:rPr>
        <w:t xml:space="preserve">1   </w:t>
      </w:r>
      <w:r>
        <w:rPr>
          <w:rFonts w:ascii="Arial" w:hAnsi="Arial" w:cs="Arial"/>
          <w:b/>
          <w:color w:val="000000"/>
          <w:szCs w:val="24"/>
        </w:rPr>
        <w:tab/>
        <w:t xml:space="preserve">Planning </w:t>
      </w:r>
    </w:p>
    <w:p w:rsidR="00B07632" w:rsidRDefault="00B07632">
      <w:pPr>
        <w:tabs>
          <w:tab w:val="left" w:pos="709"/>
        </w:tabs>
        <w:ind w:left="709" w:hanging="709"/>
        <w:rPr>
          <w:rFonts w:ascii="Arial" w:hAnsi="Arial" w:cs="Arial"/>
          <w:color w:val="000000"/>
          <w:szCs w:val="24"/>
        </w:rPr>
      </w:pPr>
    </w:p>
    <w:p w:rsidR="00B07632" w:rsidRDefault="00B07632">
      <w:pPr>
        <w:pStyle w:val="BodyTextFirstIndent2"/>
        <w:tabs>
          <w:tab w:val="left" w:pos="709"/>
        </w:tabs>
        <w:spacing w:after="0"/>
        <w:ind w:left="709" w:hanging="709"/>
        <w:rPr>
          <w:rFonts w:ascii="Arial" w:hAnsi="Arial" w:cs="Arial"/>
        </w:rPr>
      </w:pPr>
      <w:r>
        <w:rPr>
          <w:rFonts w:ascii="Arial" w:hAnsi="Arial" w:cs="Arial"/>
        </w:rPr>
        <w:tab/>
        <w:t>To exercise the Council’s functions as local planning authority (to the extent that they are not development control functions delegated to the Planning Committee), including the formulation and development of the Development Plan Documents prior to their adoption by Full Council.</w:t>
      </w:r>
    </w:p>
    <w:p w:rsidR="00B07632" w:rsidRDefault="00B07632">
      <w:pPr>
        <w:pStyle w:val="BodyTextFirstIndent2"/>
        <w:tabs>
          <w:tab w:val="left" w:pos="709"/>
        </w:tabs>
        <w:spacing w:after="0"/>
        <w:ind w:left="709" w:hanging="709"/>
        <w:rPr>
          <w:rFonts w:ascii="Arial" w:hAnsi="Arial" w:cs="Arial"/>
        </w:rPr>
      </w:pPr>
    </w:p>
    <w:p w:rsidR="00B07632" w:rsidRDefault="00B07632">
      <w:pPr>
        <w:pStyle w:val="Default0"/>
        <w:tabs>
          <w:tab w:val="left" w:pos="709"/>
        </w:tabs>
        <w:rPr>
          <w:rFonts w:ascii="Arial" w:hAnsi="Arial" w:cs="Arial"/>
        </w:rPr>
      </w:pPr>
      <w:r>
        <w:rPr>
          <w:rFonts w:ascii="Arial" w:hAnsi="Arial" w:cs="Arial"/>
          <w:b/>
          <w:bCs/>
        </w:rPr>
        <w:t xml:space="preserve">2.  </w:t>
      </w:r>
      <w:r>
        <w:rPr>
          <w:rFonts w:ascii="Arial" w:hAnsi="Arial" w:cs="Arial"/>
          <w:b/>
          <w:bCs/>
        </w:rPr>
        <w:tab/>
        <w:t xml:space="preserve">Economic Growth and Regeneration </w:t>
      </w:r>
    </w:p>
    <w:p w:rsidR="00B07632" w:rsidRDefault="00B07632">
      <w:pPr>
        <w:pStyle w:val="Default0"/>
        <w:rPr>
          <w:rFonts w:ascii="Arial" w:hAnsi="Arial" w:cs="Arial"/>
        </w:rPr>
      </w:pPr>
    </w:p>
    <w:p w:rsidR="00B07632" w:rsidRDefault="00B07632">
      <w:pPr>
        <w:pStyle w:val="Default0"/>
        <w:tabs>
          <w:tab w:val="left" w:pos="709"/>
          <w:tab w:val="left" w:pos="1276"/>
        </w:tabs>
        <w:ind w:left="1276" w:hanging="1276"/>
        <w:rPr>
          <w:rFonts w:ascii="Arial" w:hAnsi="Arial" w:cs="Arial"/>
        </w:rPr>
      </w:pPr>
      <w:r>
        <w:rPr>
          <w:rFonts w:ascii="Arial" w:hAnsi="Arial" w:cs="Arial"/>
        </w:rPr>
        <w:tab/>
        <w:t xml:space="preserve">(a) </w:t>
      </w:r>
      <w:r>
        <w:rPr>
          <w:rFonts w:ascii="Arial" w:hAnsi="Arial" w:cs="Arial"/>
        </w:rPr>
        <w:tab/>
        <w:t xml:space="preserve">To exercise the Council’s functions and partnerships regarding the promotion of economic growth and the establishment and development of business. </w:t>
      </w:r>
    </w:p>
    <w:p w:rsidR="005C1382" w:rsidRDefault="005C1382">
      <w:pPr>
        <w:pStyle w:val="Default0"/>
        <w:tabs>
          <w:tab w:val="left" w:pos="709"/>
          <w:tab w:val="left" w:pos="1276"/>
        </w:tabs>
        <w:ind w:left="1276" w:hanging="1276"/>
        <w:rPr>
          <w:rFonts w:ascii="Arial" w:hAnsi="Arial" w:cs="Arial"/>
        </w:rPr>
      </w:pPr>
    </w:p>
    <w:p w:rsidR="00B07632" w:rsidRDefault="00B07632">
      <w:pPr>
        <w:pStyle w:val="Default0"/>
        <w:tabs>
          <w:tab w:val="left" w:pos="709"/>
          <w:tab w:val="left" w:pos="1276"/>
        </w:tabs>
        <w:ind w:left="1276" w:hanging="1276"/>
        <w:rPr>
          <w:rFonts w:ascii="Arial" w:hAnsi="Arial" w:cs="Arial"/>
        </w:rPr>
      </w:pPr>
      <w:r>
        <w:rPr>
          <w:rFonts w:ascii="Arial" w:hAnsi="Arial" w:cs="Arial"/>
        </w:rPr>
        <w:tab/>
        <w:t xml:space="preserve">(b) </w:t>
      </w:r>
      <w:r>
        <w:rPr>
          <w:rFonts w:ascii="Arial" w:hAnsi="Arial" w:cs="Arial"/>
        </w:rPr>
        <w:tab/>
        <w:t xml:space="preserve">To promote and develop the economic fundamentals of the City in areas such as adult skills, productivity, development sites etc. </w:t>
      </w:r>
    </w:p>
    <w:p w:rsidR="00B07632" w:rsidRDefault="00B07632">
      <w:pPr>
        <w:pStyle w:val="Default0"/>
        <w:rPr>
          <w:rFonts w:ascii="Arial" w:hAnsi="Arial" w:cs="Arial"/>
        </w:rPr>
      </w:pPr>
    </w:p>
    <w:p w:rsidR="00B07632" w:rsidRDefault="00B07632">
      <w:pPr>
        <w:pStyle w:val="Default0"/>
        <w:tabs>
          <w:tab w:val="left" w:pos="709"/>
        </w:tabs>
        <w:rPr>
          <w:rFonts w:ascii="Arial" w:hAnsi="Arial" w:cs="Arial"/>
        </w:rPr>
      </w:pPr>
      <w:r>
        <w:rPr>
          <w:rFonts w:ascii="Arial" w:hAnsi="Arial" w:cs="Arial"/>
          <w:b/>
          <w:bCs/>
        </w:rPr>
        <w:t xml:space="preserve">3.  </w:t>
      </w:r>
      <w:r>
        <w:rPr>
          <w:rFonts w:ascii="Arial" w:hAnsi="Arial" w:cs="Arial"/>
          <w:b/>
          <w:bCs/>
        </w:rPr>
        <w:tab/>
        <w:t>Major Built Environment Projects</w:t>
      </w:r>
    </w:p>
    <w:p w:rsidR="00B07632" w:rsidRDefault="00B07632">
      <w:pPr>
        <w:pStyle w:val="Default0"/>
        <w:rPr>
          <w:rFonts w:ascii="Arial" w:hAnsi="Arial" w:cs="Arial"/>
        </w:rPr>
      </w:pPr>
    </w:p>
    <w:p w:rsidR="00B07632" w:rsidRDefault="00B07632">
      <w:pPr>
        <w:pStyle w:val="Default0"/>
        <w:tabs>
          <w:tab w:val="left" w:pos="709"/>
          <w:tab w:val="left" w:pos="1276"/>
        </w:tabs>
        <w:ind w:left="1276" w:hanging="1276"/>
        <w:rPr>
          <w:rFonts w:ascii="Arial" w:hAnsi="Arial" w:cs="Arial"/>
        </w:rPr>
      </w:pPr>
      <w:r>
        <w:rPr>
          <w:rFonts w:ascii="Arial" w:hAnsi="Arial" w:cs="Arial"/>
        </w:rPr>
        <w:tab/>
        <w:t xml:space="preserve">(a) </w:t>
      </w:r>
      <w:r>
        <w:rPr>
          <w:rFonts w:ascii="Arial" w:hAnsi="Arial" w:cs="Arial"/>
        </w:rPr>
        <w:tab/>
        <w:t xml:space="preserve">To oversee the progress of major projects </w:t>
      </w:r>
      <w:r>
        <w:rPr>
          <w:rStyle w:val="Strong"/>
          <w:rFonts w:ascii="Arial" w:hAnsi="Arial" w:cs="Arial"/>
          <w:b w:val="0"/>
          <w:color w:val="auto"/>
        </w:rPr>
        <w:t>(including major building, infrastructure or other projects involving the erection or significant alteration of major permanent structures or landmarks)</w:t>
      </w:r>
      <w:r>
        <w:rPr>
          <w:rFonts w:ascii="Arial" w:hAnsi="Arial" w:cs="Arial"/>
          <w:color w:val="0000FF"/>
        </w:rPr>
        <w:t xml:space="preserve"> </w:t>
      </w:r>
      <w:r>
        <w:rPr>
          <w:rFonts w:ascii="Arial" w:hAnsi="Arial" w:cs="Arial"/>
        </w:rPr>
        <w:t xml:space="preserve">undertaken by the Council, and advise the </w:t>
      </w:r>
      <w:r w:rsidR="00EC469B">
        <w:rPr>
          <w:rFonts w:ascii="Arial" w:hAnsi="Arial" w:cs="Arial"/>
        </w:rPr>
        <w:t>Policy, Resources</w:t>
      </w:r>
      <w:r>
        <w:rPr>
          <w:rFonts w:ascii="Arial" w:hAnsi="Arial" w:cs="Arial"/>
        </w:rPr>
        <w:t xml:space="preserve"> </w:t>
      </w:r>
      <w:r w:rsidR="00203B2F">
        <w:rPr>
          <w:rFonts w:ascii="Arial" w:hAnsi="Arial" w:cs="Arial"/>
        </w:rPr>
        <w:t xml:space="preserve">and Growth </w:t>
      </w:r>
      <w:r>
        <w:rPr>
          <w:rFonts w:ascii="Arial" w:hAnsi="Arial" w:cs="Arial"/>
        </w:rPr>
        <w:t xml:space="preserve">Committee as appropriate. </w:t>
      </w:r>
    </w:p>
    <w:p w:rsidR="00B07632" w:rsidRDefault="00B07632">
      <w:pPr>
        <w:pStyle w:val="Default0"/>
        <w:tabs>
          <w:tab w:val="left" w:pos="709"/>
          <w:tab w:val="left" w:pos="1276"/>
        </w:tabs>
        <w:ind w:left="1276" w:hanging="1276"/>
        <w:rPr>
          <w:rFonts w:ascii="Arial" w:hAnsi="Arial" w:cs="Arial"/>
        </w:rPr>
      </w:pPr>
    </w:p>
    <w:p w:rsidR="00B07632" w:rsidRDefault="00B07632">
      <w:pPr>
        <w:pStyle w:val="Default0"/>
        <w:tabs>
          <w:tab w:val="left" w:pos="709"/>
          <w:tab w:val="left" w:pos="1276"/>
        </w:tabs>
        <w:ind w:left="1276" w:hanging="1276"/>
        <w:rPr>
          <w:rFonts w:ascii="Arial" w:hAnsi="Arial" w:cs="Arial"/>
        </w:rPr>
      </w:pPr>
      <w:r>
        <w:rPr>
          <w:rFonts w:ascii="Arial" w:hAnsi="Arial" w:cs="Arial"/>
        </w:rPr>
        <w:tab/>
        <w:t xml:space="preserve">(b) </w:t>
      </w:r>
      <w:r>
        <w:rPr>
          <w:rFonts w:ascii="Arial" w:hAnsi="Arial" w:cs="Arial"/>
        </w:rPr>
        <w:tab/>
        <w:t>To review major projects and any project Boards having regard to capacity to deliver, corporate priorities and resources, and advise the Policy</w:t>
      </w:r>
      <w:r w:rsidR="00156FF2">
        <w:rPr>
          <w:rFonts w:ascii="Arial" w:hAnsi="Arial" w:cs="Arial"/>
        </w:rPr>
        <w:t xml:space="preserve">, </w:t>
      </w:r>
      <w:r>
        <w:rPr>
          <w:rFonts w:ascii="Arial" w:hAnsi="Arial" w:cs="Arial"/>
        </w:rPr>
        <w:t xml:space="preserve">Resources </w:t>
      </w:r>
      <w:r w:rsidR="00156FF2">
        <w:rPr>
          <w:rFonts w:ascii="Arial" w:hAnsi="Arial" w:cs="Arial"/>
        </w:rPr>
        <w:t xml:space="preserve">and Growth </w:t>
      </w:r>
      <w:r>
        <w:rPr>
          <w:rFonts w:ascii="Arial" w:hAnsi="Arial" w:cs="Arial"/>
        </w:rPr>
        <w:t xml:space="preserve">Committee as appropriate. </w:t>
      </w:r>
    </w:p>
    <w:p w:rsidR="00B07632" w:rsidRDefault="00B07632">
      <w:pPr>
        <w:pStyle w:val="Default0"/>
        <w:ind w:left="284" w:hanging="284"/>
        <w:rPr>
          <w:rFonts w:ascii="Arial" w:hAnsi="Arial" w:cs="Arial"/>
        </w:rPr>
      </w:pPr>
    </w:p>
    <w:p w:rsidR="00B07632" w:rsidRDefault="00B07632">
      <w:pPr>
        <w:pStyle w:val="Default0"/>
        <w:tabs>
          <w:tab w:val="left" w:pos="709"/>
        </w:tabs>
        <w:rPr>
          <w:rFonts w:ascii="Arial" w:hAnsi="Arial" w:cs="Arial"/>
          <w:b/>
        </w:rPr>
      </w:pPr>
      <w:r>
        <w:rPr>
          <w:rFonts w:ascii="Arial" w:hAnsi="Arial" w:cs="Arial"/>
          <w:b/>
        </w:rPr>
        <w:t xml:space="preserve">4.  </w:t>
      </w:r>
      <w:r>
        <w:rPr>
          <w:rFonts w:ascii="Arial" w:hAnsi="Arial" w:cs="Arial"/>
          <w:b/>
        </w:rPr>
        <w:tab/>
        <w:t xml:space="preserve">Conservation and Design </w:t>
      </w:r>
    </w:p>
    <w:p w:rsidR="00B07632" w:rsidRDefault="00B07632">
      <w:pPr>
        <w:pStyle w:val="Default0"/>
        <w:rPr>
          <w:rFonts w:ascii="Arial" w:hAnsi="Arial" w:cs="Arial"/>
          <w:b/>
        </w:rPr>
      </w:pPr>
    </w:p>
    <w:p w:rsidR="00B07632" w:rsidRDefault="00B07632">
      <w:pPr>
        <w:pStyle w:val="Default0"/>
        <w:tabs>
          <w:tab w:val="left" w:pos="709"/>
        </w:tabs>
        <w:ind w:left="709" w:hanging="709"/>
        <w:rPr>
          <w:rFonts w:ascii="Arial" w:hAnsi="Arial" w:cs="Arial"/>
        </w:rPr>
      </w:pPr>
      <w:r>
        <w:rPr>
          <w:rFonts w:ascii="Arial" w:hAnsi="Arial" w:cs="Arial"/>
        </w:rPr>
        <w:tab/>
        <w:t>To exercise the Council’s functions in relation to Conservation and Design including the Hove Borough Council Act 1976.</w:t>
      </w:r>
    </w:p>
    <w:p w:rsidR="00B07632" w:rsidRDefault="00B07632">
      <w:pPr>
        <w:pStyle w:val="Default0"/>
        <w:tabs>
          <w:tab w:val="left" w:pos="709"/>
        </w:tabs>
        <w:ind w:left="709" w:hanging="709"/>
        <w:rPr>
          <w:rFonts w:ascii="Arial" w:hAnsi="Arial" w:cs="Arial"/>
          <w:b/>
        </w:rPr>
      </w:pPr>
    </w:p>
    <w:p w:rsidR="00B07632" w:rsidRDefault="00B07632">
      <w:pPr>
        <w:pStyle w:val="Default0"/>
        <w:tabs>
          <w:tab w:val="left" w:pos="709"/>
        </w:tabs>
        <w:rPr>
          <w:rFonts w:ascii="Arial" w:hAnsi="Arial" w:cs="Arial"/>
          <w:b/>
        </w:rPr>
      </w:pPr>
      <w:r>
        <w:rPr>
          <w:rFonts w:ascii="Arial" w:hAnsi="Arial" w:cs="Arial"/>
          <w:b/>
        </w:rPr>
        <w:t xml:space="preserve">5.  </w:t>
      </w:r>
      <w:r>
        <w:rPr>
          <w:rFonts w:ascii="Arial" w:hAnsi="Arial" w:cs="Arial"/>
          <w:b/>
        </w:rPr>
        <w:tab/>
        <w:t xml:space="preserve">Building Control </w:t>
      </w:r>
    </w:p>
    <w:p w:rsidR="00B07632" w:rsidRDefault="00B07632">
      <w:pPr>
        <w:pStyle w:val="Default0"/>
        <w:rPr>
          <w:rFonts w:ascii="Arial" w:hAnsi="Arial" w:cs="Arial"/>
          <w:b/>
        </w:rPr>
      </w:pPr>
    </w:p>
    <w:p w:rsidR="00B07632" w:rsidRDefault="00B07632">
      <w:pPr>
        <w:pStyle w:val="Default0"/>
        <w:tabs>
          <w:tab w:val="left" w:pos="709"/>
        </w:tabs>
        <w:rPr>
          <w:rFonts w:ascii="Arial" w:hAnsi="Arial" w:cs="Arial"/>
        </w:rPr>
      </w:pPr>
      <w:r>
        <w:rPr>
          <w:rFonts w:ascii="Arial" w:hAnsi="Arial" w:cs="Arial"/>
        </w:rPr>
        <w:tab/>
        <w:t>To exercise the Council’s functions regarding building control.</w:t>
      </w:r>
    </w:p>
    <w:p w:rsidR="00B07632" w:rsidRDefault="00B07632">
      <w:pPr>
        <w:pStyle w:val="Default0"/>
        <w:tabs>
          <w:tab w:val="left" w:pos="709"/>
        </w:tabs>
        <w:rPr>
          <w:rFonts w:ascii="Arial" w:hAnsi="Arial" w:cs="Arial"/>
        </w:rPr>
      </w:pPr>
    </w:p>
    <w:p w:rsidR="00965A3E" w:rsidRDefault="00965A3E">
      <w:pPr>
        <w:pStyle w:val="Default0"/>
        <w:tabs>
          <w:tab w:val="left" w:pos="709"/>
        </w:tabs>
        <w:rPr>
          <w:rFonts w:ascii="Arial" w:hAnsi="Arial" w:cs="Arial"/>
        </w:rPr>
      </w:pPr>
    </w:p>
    <w:p w:rsidR="00965A3E" w:rsidRDefault="00965A3E">
      <w:pPr>
        <w:pStyle w:val="Default0"/>
        <w:tabs>
          <w:tab w:val="left" w:pos="709"/>
        </w:tabs>
        <w:rPr>
          <w:rFonts w:ascii="Arial" w:hAnsi="Arial" w:cs="Arial"/>
        </w:rPr>
      </w:pPr>
    </w:p>
    <w:p w:rsidR="00965A3E" w:rsidRDefault="00965A3E">
      <w:pPr>
        <w:pStyle w:val="Default0"/>
        <w:tabs>
          <w:tab w:val="left" w:pos="709"/>
        </w:tabs>
        <w:rPr>
          <w:rFonts w:ascii="Arial" w:hAnsi="Arial" w:cs="Arial"/>
        </w:rPr>
      </w:pPr>
    </w:p>
    <w:p w:rsidR="00B07632" w:rsidRDefault="00B07632">
      <w:pPr>
        <w:pStyle w:val="Default0"/>
        <w:ind w:left="720" w:hanging="720"/>
        <w:rPr>
          <w:rFonts w:ascii="Arial" w:hAnsi="Arial" w:cs="Arial"/>
        </w:rPr>
      </w:pPr>
      <w:r>
        <w:rPr>
          <w:rFonts w:ascii="Arial" w:hAnsi="Arial" w:cs="Arial"/>
          <w:b/>
          <w:bCs/>
        </w:rPr>
        <w:lastRenderedPageBreak/>
        <w:t xml:space="preserve">6. </w:t>
      </w:r>
      <w:r>
        <w:rPr>
          <w:rFonts w:ascii="Arial" w:hAnsi="Arial" w:cs="Arial"/>
          <w:b/>
          <w:bCs/>
        </w:rPr>
        <w:tab/>
        <w:t xml:space="preserve">Culture, Arts and Heritage </w:t>
      </w:r>
    </w:p>
    <w:p w:rsidR="00B07632" w:rsidRDefault="00B07632">
      <w:pPr>
        <w:pStyle w:val="Default0"/>
        <w:rPr>
          <w:rFonts w:ascii="Arial" w:hAnsi="Arial" w:cs="Arial"/>
        </w:rPr>
      </w:pPr>
    </w:p>
    <w:p w:rsidR="00B07632" w:rsidRDefault="00B07632">
      <w:pPr>
        <w:pStyle w:val="Default0"/>
        <w:tabs>
          <w:tab w:val="left" w:pos="709"/>
        </w:tabs>
        <w:ind w:left="709" w:hanging="709"/>
        <w:rPr>
          <w:rFonts w:ascii="Arial" w:hAnsi="Arial" w:cs="Arial"/>
        </w:rPr>
      </w:pPr>
      <w:r>
        <w:rPr>
          <w:rFonts w:ascii="Arial" w:hAnsi="Arial" w:cs="Arial"/>
        </w:rPr>
        <w:tab/>
        <w:t xml:space="preserve">To exercise the Council’s functions in relation to culture, including arts, entertainment, cultural activities and heritage. </w:t>
      </w:r>
    </w:p>
    <w:p w:rsidR="00EC2D5E" w:rsidRDefault="00EC2D5E">
      <w:pPr>
        <w:pStyle w:val="Default0"/>
        <w:ind w:left="720" w:hanging="720"/>
        <w:rPr>
          <w:rFonts w:ascii="Arial" w:hAnsi="Arial" w:cs="Arial"/>
          <w:b/>
          <w:bCs/>
        </w:rPr>
      </w:pPr>
    </w:p>
    <w:p w:rsidR="00B07632" w:rsidRDefault="00B07632">
      <w:pPr>
        <w:pStyle w:val="Default0"/>
        <w:ind w:left="720" w:hanging="720"/>
        <w:rPr>
          <w:rFonts w:ascii="Arial" w:hAnsi="Arial" w:cs="Arial"/>
        </w:rPr>
      </w:pPr>
      <w:r>
        <w:rPr>
          <w:rFonts w:ascii="Arial" w:hAnsi="Arial" w:cs="Arial"/>
          <w:b/>
          <w:bCs/>
        </w:rPr>
        <w:t xml:space="preserve">7. </w:t>
      </w:r>
      <w:r>
        <w:rPr>
          <w:rFonts w:ascii="Arial" w:hAnsi="Arial" w:cs="Arial"/>
          <w:b/>
          <w:bCs/>
        </w:rPr>
        <w:tab/>
        <w:t xml:space="preserve">Tourism &amp; Marketing </w:t>
      </w:r>
    </w:p>
    <w:p w:rsidR="00B07632" w:rsidRDefault="00B07632">
      <w:pPr>
        <w:pStyle w:val="Default0"/>
        <w:ind w:left="720" w:hanging="720"/>
        <w:rPr>
          <w:rFonts w:ascii="Arial" w:hAnsi="Arial" w:cs="Arial"/>
        </w:rPr>
      </w:pPr>
    </w:p>
    <w:p w:rsidR="00B07632" w:rsidRDefault="00B07632">
      <w:pPr>
        <w:pStyle w:val="Default0"/>
        <w:ind w:left="720"/>
        <w:rPr>
          <w:rFonts w:ascii="Arial" w:hAnsi="Arial" w:cs="Arial"/>
        </w:rPr>
      </w:pPr>
      <w:r>
        <w:rPr>
          <w:rFonts w:ascii="Arial" w:hAnsi="Arial" w:cs="Arial"/>
        </w:rPr>
        <w:t xml:space="preserve">To exercise the Council’s functions in relation to tourism, marketing and conferences. </w:t>
      </w:r>
    </w:p>
    <w:p w:rsidR="00B07632" w:rsidRDefault="00B07632">
      <w:pPr>
        <w:pStyle w:val="Default0"/>
        <w:ind w:left="720"/>
        <w:rPr>
          <w:rFonts w:ascii="Arial" w:hAnsi="Arial" w:cs="Arial"/>
        </w:rPr>
      </w:pPr>
    </w:p>
    <w:p w:rsidR="00B07632" w:rsidRDefault="00B07632">
      <w:pPr>
        <w:pStyle w:val="Default0"/>
        <w:ind w:left="720" w:hanging="720"/>
        <w:rPr>
          <w:rFonts w:ascii="Arial" w:hAnsi="Arial" w:cs="Arial"/>
        </w:rPr>
      </w:pPr>
      <w:r>
        <w:rPr>
          <w:rFonts w:ascii="Arial" w:hAnsi="Arial" w:cs="Arial"/>
          <w:b/>
          <w:bCs/>
        </w:rPr>
        <w:t xml:space="preserve">8. </w:t>
      </w:r>
      <w:r>
        <w:rPr>
          <w:rFonts w:ascii="Arial" w:hAnsi="Arial" w:cs="Arial"/>
          <w:b/>
          <w:bCs/>
        </w:rPr>
        <w:tab/>
        <w:t xml:space="preserve">Libraries and Museums </w:t>
      </w:r>
    </w:p>
    <w:p w:rsidR="00B07632" w:rsidRDefault="00B07632">
      <w:pPr>
        <w:pStyle w:val="Default0"/>
        <w:rPr>
          <w:rFonts w:ascii="Arial" w:hAnsi="Arial" w:cs="Arial"/>
        </w:rPr>
      </w:pPr>
    </w:p>
    <w:p w:rsidR="00B07632" w:rsidRDefault="00B07632">
      <w:pPr>
        <w:pStyle w:val="Default0"/>
        <w:tabs>
          <w:tab w:val="left" w:pos="709"/>
        </w:tabs>
        <w:ind w:left="709" w:hanging="709"/>
        <w:rPr>
          <w:rFonts w:ascii="Arial" w:hAnsi="Arial" w:cs="Arial"/>
        </w:rPr>
      </w:pPr>
      <w:r>
        <w:rPr>
          <w:rFonts w:ascii="Arial" w:hAnsi="Arial" w:cs="Arial"/>
        </w:rPr>
        <w:tab/>
        <w:t xml:space="preserve">To exercise the Council’s functions in relation to libraries, museums, art galleries, historic buildings and their gardens and the functions of the Council regarding public records. </w:t>
      </w:r>
    </w:p>
    <w:p w:rsidR="00B07632" w:rsidRDefault="00B07632">
      <w:pPr>
        <w:pStyle w:val="Default0"/>
        <w:tabs>
          <w:tab w:val="left" w:pos="709"/>
        </w:tabs>
        <w:ind w:left="709" w:hanging="709"/>
        <w:rPr>
          <w:rFonts w:ascii="Arial" w:hAnsi="Arial" w:cs="Arial"/>
        </w:rPr>
      </w:pPr>
    </w:p>
    <w:p w:rsidR="00B07632" w:rsidRDefault="00B07632">
      <w:pPr>
        <w:pStyle w:val="Default0"/>
        <w:ind w:left="720" w:hanging="720"/>
        <w:rPr>
          <w:rFonts w:ascii="Arial" w:hAnsi="Arial" w:cs="Arial"/>
        </w:rPr>
      </w:pPr>
      <w:r>
        <w:rPr>
          <w:rFonts w:ascii="Arial" w:hAnsi="Arial" w:cs="Arial"/>
          <w:b/>
          <w:bCs/>
        </w:rPr>
        <w:t xml:space="preserve">9. </w:t>
      </w:r>
      <w:r>
        <w:rPr>
          <w:rFonts w:ascii="Arial" w:hAnsi="Arial" w:cs="Arial"/>
          <w:b/>
          <w:bCs/>
        </w:rPr>
        <w:tab/>
        <w:t xml:space="preserve">Events </w:t>
      </w:r>
    </w:p>
    <w:p w:rsidR="00B07632" w:rsidRDefault="00B07632">
      <w:pPr>
        <w:pStyle w:val="Default0"/>
        <w:rPr>
          <w:rFonts w:ascii="Arial" w:hAnsi="Arial" w:cs="Arial"/>
        </w:rPr>
      </w:pPr>
    </w:p>
    <w:p w:rsidR="00B07632" w:rsidRDefault="00B07632">
      <w:pPr>
        <w:pStyle w:val="Default0"/>
        <w:tabs>
          <w:tab w:val="left" w:pos="709"/>
        </w:tabs>
        <w:ind w:left="709" w:hanging="709"/>
        <w:rPr>
          <w:rFonts w:ascii="Arial" w:hAnsi="Arial" w:cs="Arial"/>
        </w:rPr>
      </w:pPr>
      <w:r>
        <w:rPr>
          <w:rFonts w:ascii="Arial" w:hAnsi="Arial" w:cs="Arial"/>
        </w:rPr>
        <w:tab/>
        <w:t xml:space="preserve">To exercise the Council’s functions in relation to events, including the annual programme of entertainment events (providing that if the relevant Director, or other officer with delegated powers, is of the view that the event is a major event or has corporate budgetary or policy implications the matter shall be referred to the </w:t>
      </w:r>
      <w:r w:rsidR="00EC469B">
        <w:rPr>
          <w:rFonts w:ascii="Arial" w:hAnsi="Arial" w:cs="Arial"/>
        </w:rPr>
        <w:t>Policy, Resources</w:t>
      </w:r>
      <w:r>
        <w:rPr>
          <w:rFonts w:ascii="Arial" w:hAnsi="Arial" w:cs="Arial"/>
        </w:rPr>
        <w:t xml:space="preserve"> </w:t>
      </w:r>
      <w:r w:rsidR="00024A75">
        <w:rPr>
          <w:rFonts w:ascii="Arial" w:hAnsi="Arial" w:cs="Arial"/>
        </w:rPr>
        <w:t xml:space="preserve">and Growth </w:t>
      </w:r>
      <w:r>
        <w:rPr>
          <w:rFonts w:ascii="Arial" w:hAnsi="Arial" w:cs="Arial"/>
        </w:rPr>
        <w:t xml:space="preserve">Committee). </w:t>
      </w:r>
    </w:p>
    <w:p w:rsidR="00B07632" w:rsidRDefault="00B07632">
      <w:pPr>
        <w:pStyle w:val="Default0"/>
        <w:tabs>
          <w:tab w:val="left" w:pos="709"/>
        </w:tabs>
        <w:ind w:left="709" w:hanging="709"/>
        <w:rPr>
          <w:rFonts w:ascii="Arial" w:hAnsi="Arial" w:cs="Arial"/>
        </w:rPr>
      </w:pPr>
    </w:p>
    <w:p w:rsidR="00B07632" w:rsidRDefault="00B07632">
      <w:pPr>
        <w:pStyle w:val="Default0"/>
        <w:ind w:left="720" w:hanging="720"/>
        <w:rPr>
          <w:rFonts w:ascii="Arial" w:hAnsi="Arial" w:cs="Arial"/>
        </w:rPr>
      </w:pPr>
      <w:r>
        <w:rPr>
          <w:rFonts w:ascii="Arial" w:hAnsi="Arial" w:cs="Arial"/>
          <w:b/>
          <w:bCs/>
        </w:rPr>
        <w:t xml:space="preserve">10. </w:t>
      </w:r>
      <w:r>
        <w:rPr>
          <w:rFonts w:ascii="Arial" w:hAnsi="Arial" w:cs="Arial"/>
          <w:b/>
          <w:bCs/>
        </w:rPr>
        <w:tab/>
        <w:t xml:space="preserve">Leisure, Sports and Recreation </w:t>
      </w:r>
    </w:p>
    <w:p w:rsidR="00B07632" w:rsidRDefault="00B07632">
      <w:pPr>
        <w:pStyle w:val="Default0"/>
        <w:ind w:left="720" w:hanging="720"/>
        <w:rPr>
          <w:rFonts w:ascii="Arial" w:hAnsi="Arial" w:cs="Arial"/>
        </w:rPr>
      </w:pPr>
    </w:p>
    <w:p w:rsidR="00B07632" w:rsidRDefault="00B07632">
      <w:pPr>
        <w:pStyle w:val="Default0"/>
        <w:tabs>
          <w:tab w:val="left" w:pos="709"/>
        </w:tabs>
        <w:ind w:left="709" w:hanging="709"/>
        <w:rPr>
          <w:rFonts w:ascii="Arial" w:hAnsi="Arial" w:cs="Arial"/>
          <w:b/>
        </w:rPr>
      </w:pPr>
      <w:r>
        <w:rPr>
          <w:rFonts w:ascii="Arial" w:hAnsi="Arial" w:cs="Arial"/>
        </w:rPr>
        <w:tab/>
        <w:t xml:space="preserve">To exercise the Council’s functions in relation to the provision and management of leisure, sports and recreation facilities. </w:t>
      </w:r>
    </w:p>
    <w:p w:rsidR="00B07632" w:rsidRDefault="00B07632">
      <w:pPr>
        <w:pStyle w:val="Heading1"/>
        <w:tabs>
          <w:tab w:val="left" w:pos="720"/>
        </w:tabs>
        <w:spacing w:before="0" w:after="0"/>
        <w:rPr>
          <w:caps/>
          <w:sz w:val="24"/>
          <w:szCs w:val="24"/>
        </w:rPr>
      </w:pPr>
      <w:r>
        <w:rPr>
          <w:sz w:val="24"/>
          <w:szCs w:val="24"/>
        </w:rPr>
        <w:br w:type="page"/>
      </w:r>
      <w:bookmarkStart w:id="32" w:name="_Toc324335803"/>
      <w:bookmarkStart w:id="33" w:name="_Toc324848361"/>
      <w:r>
        <w:rPr>
          <w:caps/>
          <w:sz w:val="24"/>
          <w:szCs w:val="24"/>
        </w:rPr>
        <w:lastRenderedPageBreak/>
        <w:t>Environment, Transport &amp; Sustainability Committee</w:t>
      </w:r>
      <w:bookmarkEnd w:id="32"/>
      <w:bookmarkEnd w:id="33"/>
    </w:p>
    <w:p w:rsidR="00B07632" w:rsidRDefault="00B07632"/>
    <w:p w:rsidR="00B07632" w:rsidRDefault="00B07632">
      <w:pPr>
        <w:pStyle w:val="Heading1"/>
        <w:tabs>
          <w:tab w:val="left" w:pos="720"/>
        </w:tabs>
        <w:spacing w:before="0" w:after="0"/>
        <w:rPr>
          <w:sz w:val="24"/>
          <w:szCs w:val="24"/>
        </w:rPr>
      </w:pPr>
      <w:bookmarkStart w:id="34" w:name="_Toc324335804"/>
      <w:bookmarkStart w:id="35" w:name="_Toc324848362"/>
      <w:r>
        <w:rPr>
          <w:sz w:val="24"/>
          <w:szCs w:val="24"/>
        </w:rPr>
        <w:t>Explanatory Note</w:t>
      </w:r>
      <w:bookmarkEnd w:id="34"/>
      <w:bookmarkEnd w:id="35"/>
    </w:p>
    <w:p w:rsidR="00B07632" w:rsidRDefault="00B07632">
      <w:pPr>
        <w:pStyle w:val="Heading1"/>
        <w:tabs>
          <w:tab w:val="left" w:pos="720"/>
        </w:tabs>
        <w:spacing w:before="0" w:after="0"/>
        <w:rPr>
          <w:b w:val="0"/>
          <w:sz w:val="24"/>
          <w:szCs w:val="24"/>
        </w:rPr>
      </w:pPr>
      <w:bookmarkStart w:id="36" w:name="_Toc324335805"/>
      <w:bookmarkStart w:id="37" w:name="_Toc324848363"/>
      <w:r>
        <w:rPr>
          <w:b w:val="0"/>
          <w:sz w:val="24"/>
          <w:szCs w:val="24"/>
        </w:rPr>
        <w:t>This Committee is responsible for the council’s functions relating to parks and green spaces, Gypsies, Roma and Travellers, waste, coast protection, the seafront, highways management, traffic management and transport, parking and sustainability</w:t>
      </w:r>
      <w:bookmarkEnd w:id="36"/>
      <w:r>
        <w:rPr>
          <w:b w:val="0"/>
          <w:sz w:val="24"/>
          <w:szCs w:val="24"/>
        </w:rPr>
        <w:t>.</w:t>
      </w:r>
      <w:bookmarkEnd w:id="37"/>
    </w:p>
    <w:p w:rsidR="00B07632" w:rsidRDefault="00B07632"/>
    <w:p w:rsidR="00B07632" w:rsidRDefault="00B07632">
      <w:pPr>
        <w:pStyle w:val="Heading1"/>
        <w:tabs>
          <w:tab w:val="left" w:pos="720"/>
        </w:tabs>
        <w:spacing w:before="0" w:after="0"/>
        <w:rPr>
          <w:sz w:val="24"/>
          <w:szCs w:val="24"/>
        </w:rPr>
      </w:pPr>
      <w:bookmarkStart w:id="38" w:name="_Toc324335806"/>
      <w:bookmarkStart w:id="39" w:name="_Toc324848364"/>
      <w:r>
        <w:rPr>
          <w:sz w:val="24"/>
          <w:szCs w:val="24"/>
        </w:rPr>
        <w:t>Delegated Functions</w:t>
      </w:r>
      <w:bookmarkEnd w:id="38"/>
      <w:bookmarkEnd w:id="39"/>
    </w:p>
    <w:p w:rsidR="00B07632" w:rsidRDefault="00B07632">
      <w:pPr>
        <w:pStyle w:val="Heading1"/>
        <w:tabs>
          <w:tab w:val="left" w:pos="720"/>
        </w:tabs>
        <w:spacing w:before="0" w:after="0"/>
        <w:rPr>
          <w:sz w:val="24"/>
          <w:szCs w:val="24"/>
        </w:rPr>
      </w:pPr>
      <w:r>
        <w:rPr>
          <w:sz w:val="24"/>
          <w:szCs w:val="24"/>
        </w:rPr>
        <w:t xml:space="preserve"> </w:t>
      </w:r>
    </w:p>
    <w:p w:rsidR="00B07632" w:rsidRDefault="00B07632">
      <w:pPr>
        <w:pStyle w:val="Default0"/>
        <w:tabs>
          <w:tab w:val="left" w:pos="709"/>
        </w:tabs>
        <w:rPr>
          <w:rFonts w:ascii="Arial" w:hAnsi="Arial" w:cs="Arial"/>
        </w:rPr>
      </w:pPr>
      <w:r>
        <w:rPr>
          <w:rFonts w:ascii="Arial" w:hAnsi="Arial" w:cs="Arial"/>
          <w:b/>
          <w:bCs/>
        </w:rPr>
        <w:t xml:space="preserve">1.  </w:t>
      </w:r>
      <w:r>
        <w:rPr>
          <w:rFonts w:ascii="Arial" w:hAnsi="Arial" w:cs="Arial"/>
          <w:b/>
          <w:bCs/>
        </w:rPr>
        <w:tab/>
        <w:t xml:space="preserve">Parks and Green Spaces </w:t>
      </w:r>
    </w:p>
    <w:p w:rsidR="00B07632" w:rsidRDefault="00B07632">
      <w:pPr>
        <w:pStyle w:val="Default0"/>
        <w:rPr>
          <w:rFonts w:ascii="Arial" w:hAnsi="Arial" w:cs="Arial"/>
        </w:rPr>
      </w:pPr>
    </w:p>
    <w:p w:rsidR="00B07632" w:rsidRDefault="00B07632">
      <w:pPr>
        <w:pStyle w:val="Default0"/>
        <w:tabs>
          <w:tab w:val="left" w:pos="709"/>
        </w:tabs>
        <w:ind w:left="709"/>
        <w:rPr>
          <w:rFonts w:ascii="Arial" w:hAnsi="Arial" w:cs="Arial"/>
        </w:rPr>
      </w:pPr>
      <w:r>
        <w:rPr>
          <w:rFonts w:ascii="Arial" w:hAnsi="Arial" w:cs="Arial"/>
        </w:rPr>
        <w:t xml:space="preserve">To exercise the Council’s functions in relation to Parks and Open Spaces to the following extent:- </w:t>
      </w:r>
    </w:p>
    <w:p w:rsidR="00B07632" w:rsidRDefault="00B07632">
      <w:pPr>
        <w:pStyle w:val="Default0"/>
        <w:tabs>
          <w:tab w:val="left" w:pos="709"/>
        </w:tabs>
        <w:ind w:left="709"/>
        <w:rPr>
          <w:rFonts w:ascii="Arial" w:hAnsi="Arial" w:cs="Arial"/>
        </w:rPr>
      </w:pPr>
    </w:p>
    <w:p w:rsidR="00B07632" w:rsidRDefault="00B07632">
      <w:pPr>
        <w:pStyle w:val="Default0"/>
        <w:tabs>
          <w:tab w:val="left" w:pos="709"/>
          <w:tab w:val="left" w:pos="1276"/>
        </w:tabs>
        <w:ind w:left="1276" w:hanging="992"/>
        <w:rPr>
          <w:rFonts w:ascii="Arial" w:hAnsi="Arial" w:cs="Arial"/>
        </w:rPr>
      </w:pPr>
      <w:r>
        <w:rPr>
          <w:rFonts w:ascii="Arial" w:hAnsi="Arial" w:cs="Arial"/>
        </w:rPr>
        <w:tab/>
        <w:t>(a)</w:t>
      </w:r>
      <w:r>
        <w:rPr>
          <w:rFonts w:ascii="Arial" w:hAnsi="Arial" w:cs="Arial"/>
        </w:rPr>
        <w:tab/>
        <w:t xml:space="preserve">provision, management and control of parks and open spaces (except those held for housing purposes); </w:t>
      </w:r>
    </w:p>
    <w:p w:rsidR="00B07632" w:rsidRDefault="00B07632">
      <w:pPr>
        <w:pStyle w:val="Default0"/>
        <w:tabs>
          <w:tab w:val="left" w:pos="709"/>
          <w:tab w:val="left" w:pos="1276"/>
        </w:tabs>
        <w:ind w:left="1276" w:hanging="992"/>
        <w:rPr>
          <w:rFonts w:ascii="Arial" w:hAnsi="Arial" w:cs="Arial"/>
        </w:rPr>
      </w:pPr>
    </w:p>
    <w:p w:rsidR="00B07632" w:rsidRDefault="00B07632">
      <w:pPr>
        <w:pStyle w:val="BodyTextIndent3"/>
        <w:tabs>
          <w:tab w:val="left" w:pos="709"/>
          <w:tab w:val="left" w:pos="1276"/>
        </w:tabs>
        <w:spacing w:after="0"/>
        <w:ind w:left="1276" w:hanging="992"/>
        <w:rPr>
          <w:rFonts w:ascii="Arial" w:hAnsi="Arial" w:cs="Arial"/>
          <w:sz w:val="24"/>
          <w:szCs w:val="24"/>
        </w:rPr>
      </w:pPr>
      <w:r>
        <w:rPr>
          <w:rFonts w:ascii="Arial" w:hAnsi="Arial" w:cs="Arial"/>
          <w:sz w:val="24"/>
          <w:szCs w:val="24"/>
        </w:rPr>
        <w:tab/>
        <w:t>(b)</w:t>
      </w:r>
      <w:r>
        <w:rPr>
          <w:rFonts w:ascii="Arial" w:hAnsi="Arial" w:cs="Arial"/>
          <w:sz w:val="24"/>
          <w:szCs w:val="24"/>
        </w:rPr>
        <w:tab/>
        <w:t xml:space="preserve">making countryside management arrangements in liaison with the South Downs National Park Authority and other environmental bodies; </w:t>
      </w:r>
    </w:p>
    <w:p w:rsidR="00B07632" w:rsidRDefault="00B07632">
      <w:pPr>
        <w:pStyle w:val="BodyTextIndent3"/>
        <w:tabs>
          <w:tab w:val="left" w:pos="709"/>
          <w:tab w:val="left" w:pos="1276"/>
        </w:tabs>
        <w:spacing w:after="0"/>
        <w:ind w:left="1276" w:hanging="992"/>
        <w:rPr>
          <w:rFonts w:ascii="Arial" w:hAnsi="Arial" w:cs="Arial"/>
          <w:sz w:val="24"/>
          <w:szCs w:val="24"/>
        </w:rPr>
      </w:pPr>
    </w:p>
    <w:p w:rsidR="00B07632" w:rsidRDefault="00B07632">
      <w:pPr>
        <w:tabs>
          <w:tab w:val="left" w:pos="709"/>
          <w:tab w:val="left" w:pos="1276"/>
        </w:tabs>
        <w:ind w:left="1276" w:hanging="992"/>
        <w:rPr>
          <w:rFonts w:ascii="Arial" w:hAnsi="Arial" w:cs="Arial"/>
          <w:szCs w:val="24"/>
        </w:rPr>
      </w:pPr>
      <w:r>
        <w:rPr>
          <w:rFonts w:ascii="Arial" w:hAnsi="Arial" w:cs="Arial"/>
          <w:szCs w:val="24"/>
        </w:rPr>
        <w:tab/>
        <w:t>(c)</w:t>
      </w:r>
      <w:r>
        <w:rPr>
          <w:rFonts w:ascii="Arial" w:hAnsi="Arial" w:cs="Arial"/>
          <w:szCs w:val="24"/>
        </w:rPr>
        <w:tab/>
        <w:t>provision, management and control of allotments and smallholdings;</w:t>
      </w:r>
    </w:p>
    <w:p w:rsidR="00B07632" w:rsidRDefault="00B07632">
      <w:pPr>
        <w:tabs>
          <w:tab w:val="left" w:pos="709"/>
          <w:tab w:val="left" w:pos="1276"/>
        </w:tabs>
        <w:ind w:left="1276" w:hanging="992"/>
        <w:rPr>
          <w:rFonts w:ascii="Arial" w:hAnsi="Arial" w:cs="Arial"/>
          <w:szCs w:val="24"/>
        </w:rPr>
      </w:pPr>
    </w:p>
    <w:p w:rsidR="00B07632" w:rsidRDefault="00B07632">
      <w:pPr>
        <w:tabs>
          <w:tab w:val="left" w:pos="1276"/>
        </w:tabs>
        <w:ind w:left="720" w:hanging="436"/>
        <w:rPr>
          <w:rFonts w:ascii="Arial" w:hAnsi="Arial" w:cs="Arial"/>
          <w:szCs w:val="24"/>
        </w:rPr>
      </w:pPr>
      <w:r>
        <w:rPr>
          <w:rFonts w:ascii="Arial" w:hAnsi="Arial" w:cs="Arial"/>
          <w:szCs w:val="24"/>
        </w:rPr>
        <w:tab/>
        <w:t>(d)</w:t>
      </w:r>
      <w:r>
        <w:rPr>
          <w:rFonts w:ascii="Arial" w:hAnsi="Arial" w:cs="Arial"/>
          <w:szCs w:val="24"/>
        </w:rPr>
        <w:tab/>
        <w:t>as commons registration authority.</w:t>
      </w:r>
    </w:p>
    <w:p w:rsidR="00B07632" w:rsidRDefault="00B07632">
      <w:pPr>
        <w:tabs>
          <w:tab w:val="left" w:pos="1276"/>
        </w:tabs>
        <w:ind w:left="720" w:hanging="436"/>
        <w:rPr>
          <w:rFonts w:ascii="Arial" w:hAnsi="Arial" w:cs="Arial"/>
          <w:szCs w:val="24"/>
        </w:rPr>
      </w:pPr>
    </w:p>
    <w:p w:rsidR="00B07632" w:rsidRDefault="00B07632">
      <w:pPr>
        <w:pStyle w:val="Default0"/>
        <w:tabs>
          <w:tab w:val="left" w:pos="709"/>
        </w:tabs>
        <w:rPr>
          <w:rFonts w:ascii="Arial" w:hAnsi="Arial" w:cs="Arial"/>
          <w:bCs/>
          <w:color w:val="auto"/>
        </w:rPr>
      </w:pPr>
      <w:r>
        <w:rPr>
          <w:rFonts w:ascii="Arial" w:hAnsi="Arial" w:cs="Arial"/>
          <w:b/>
          <w:bCs/>
          <w:color w:val="auto"/>
        </w:rPr>
        <w:t xml:space="preserve">2.  </w:t>
      </w:r>
      <w:r>
        <w:rPr>
          <w:rFonts w:ascii="Arial" w:hAnsi="Arial" w:cs="Arial"/>
          <w:b/>
          <w:bCs/>
          <w:color w:val="auto"/>
        </w:rPr>
        <w:tab/>
        <w:t>Environmental Health</w:t>
      </w:r>
    </w:p>
    <w:p w:rsidR="00B07632" w:rsidRDefault="00B07632">
      <w:pPr>
        <w:pStyle w:val="Default0"/>
        <w:rPr>
          <w:rFonts w:ascii="Arial" w:hAnsi="Arial" w:cs="Arial"/>
          <w:bCs/>
          <w:color w:val="auto"/>
        </w:rPr>
      </w:pPr>
    </w:p>
    <w:p w:rsidR="00B07632" w:rsidRDefault="00B07632">
      <w:pPr>
        <w:pStyle w:val="Default0"/>
        <w:tabs>
          <w:tab w:val="left" w:pos="709"/>
        </w:tabs>
        <w:ind w:left="709" w:hanging="709"/>
        <w:rPr>
          <w:rFonts w:ascii="Arial" w:hAnsi="Arial" w:cs="Arial"/>
          <w:bCs/>
        </w:rPr>
      </w:pPr>
      <w:r>
        <w:rPr>
          <w:rFonts w:ascii="Arial" w:hAnsi="Arial" w:cs="Arial"/>
          <w:bCs/>
        </w:rPr>
        <w:tab/>
        <w:t>To exercise the Council’s functions in relation to environmental health, air pollution control, health and safety at work (except in so far as it relates to the Council as an employer), public conveniences,, food safety, control of nuisances, including noise control and control of dogs.</w:t>
      </w:r>
    </w:p>
    <w:p w:rsidR="00B07632" w:rsidRDefault="00B07632">
      <w:pPr>
        <w:pStyle w:val="Default0"/>
        <w:tabs>
          <w:tab w:val="left" w:pos="709"/>
        </w:tabs>
        <w:ind w:left="709" w:hanging="709"/>
        <w:rPr>
          <w:rFonts w:ascii="Arial" w:hAnsi="Arial" w:cs="Arial"/>
          <w:bCs/>
        </w:rPr>
      </w:pPr>
    </w:p>
    <w:p w:rsidR="00B07632" w:rsidRDefault="00B07632">
      <w:pPr>
        <w:pStyle w:val="Default0"/>
        <w:tabs>
          <w:tab w:val="left" w:pos="709"/>
        </w:tabs>
        <w:rPr>
          <w:rFonts w:ascii="Arial" w:hAnsi="Arial" w:cs="Arial"/>
          <w:bCs/>
        </w:rPr>
      </w:pPr>
      <w:r>
        <w:rPr>
          <w:rFonts w:ascii="Arial" w:hAnsi="Arial" w:cs="Arial"/>
          <w:b/>
          <w:bCs/>
        </w:rPr>
        <w:t xml:space="preserve">3.  </w:t>
      </w:r>
      <w:r>
        <w:rPr>
          <w:rFonts w:ascii="Arial" w:hAnsi="Arial" w:cs="Arial"/>
          <w:b/>
          <w:bCs/>
        </w:rPr>
        <w:tab/>
        <w:t>Trading Standards</w:t>
      </w:r>
    </w:p>
    <w:p w:rsidR="00B07632" w:rsidRDefault="00B07632">
      <w:pPr>
        <w:pStyle w:val="Default0"/>
        <w:rPr>
          <w:rFonts w:ascii="Arial" w:hAnsi="Arial" w:cs="Arial"/>
          <w:bCs/>
        </w:rPr>
      </w:pPr>
    </w:p>
    <w:p w:rsidR="00B07632" w:rsidRDefault="00B07632">
      <w:pPr>
        <w:pStyle w:val="Default0"/>
        <w:tabs>
          <w:tab w:val="left" w:pos="709"/>
        </w:tabs>
        <w:ind w:left="709" w:hanging="709"/>
        <w:rPr>
          <w:rFonts w:ascii="Arial" w:hAnsi="Arial" w:cs="Arial"/>
          <w:bCs/>
        </w:rPr>
      </w:pPr>
      <w:r>
        <w:rPr>
          <w:rFonts w:ascii="Arial" w:hAnsi="Arial" w:cs="Arial"/>
          <w:bCs/>
        </w:rPr>
        <w:tab/>
      </w:r>
      <w:r>
        <w:rPr>
          <w:rFonts w:ascii="Arial" w:hAnsi="Arial" w:cs="Arial"/>
          <w:bCs/>
        </w:rPr>
        <w:tab/>
        <w:t>To exercise the Council’s functions regarding trading standards, including but not limited to consumer protection, product safety, fair trading, metrology, food standards and animal health.</w:t>
      </w:r>
    </w:p>
    <w:p w:rsidR="00B07632" w:rsidRDefault="00B07632">
      <w:pPr>
        <w:pStyle w:val="Default0"/>
        <w:tabs>
          <w:tab w:val="left" w:pos="709"/>
        </w:tabs>
        <w:ind w:left="709" w:hanging="709"/>
        <w:rPr>
          <w:rFonts w:ascii="Arial" w:hAnsi="Arial" w:cs="Arial"/>
          <w:bCs/>
        </w:rPr>
      </w:pPr>
    </w:p>
    <w:p w:rsidR="00B07632" w:rsidRDefault="00B07632">
      <w:pPr>
        <w:pStyle w:val="Default0"/>
        <w:tabs>
          <w:tab w:val="left" w:pos="709"/>
        </w:tabs>
        <w:ind w:left="709" w:hanging="709"/>
        <w:rPr>
          <w:rFonts w:ascii="Arial" w:hAnsi="Arial" w:cs="Arial"/>
          <w:b/>
          <w:bCs/>
        </w:rPr>
      </w:pPr>
      <w:r>
        <w:rPr>
          <w:rFonts w:ascii="Arial" w:hAnsi="Arial" w:cs="Arial"/>
          <w:b/>
          <w:bCs/>
        </w:rPr>
        <w:t xml:space="preserve">4. </w:t>
      </w:r>
      <w:r>
        <w:rPr>
          <w:rFonts w:ascii="Arial" w:hAnsi="Arial" w:cs="Arial"/>
          <w:b/>
          <w:bCs/>
        </w:rPr>
        <w:tab/>
        <w:t xml:space="preserve">Gypsies, Roma and Travellers </w:t>
      </w:r>
    </w:p>
    <w:p w:rsidR="00B07632" w:rsidRDefault="00B07632">
      <w:pPr>
        <w:pStyle w:val="Default0"/>
        <w:rPr>
          <w:rFonts w:ascii="Arial" w:hAnsi="Arial" w:cs="Arial"/>
        </w:rPr>
      </w:pPr>
    </w:p>
    <w:p w:rsidR="00B07632" w:rsidRDefault="00B07632">
      <w:pPr>
        <w:pStyle w:val="BodyTextFirstIndent2"/>
        <w:tabs>
          <w:tab w:val="left" w:pos="709"/>
        </w:tabs>
        <w:ind w:left="709" w:hanging="709"/>
        <w:rPr>
          <w:rFonts w:ascii="Arial" w:hAnsi="Arial" w:cs="Arial"/>
        </w:rPr>
      </w:pPr>
      <w:r>
        <w:rPr>
          <w:rFonts w:ascii="Arial" w:hAnsi="Arial" w:cs="Arial"/>
        </w:rPr>
        <w:tab/>
        <w:t>To exercise the Council’s functions in relation to Gypsies, Roma and Travellers including the management of authorised sites.</w:t>
      </w:r>
    </w:p>
    <w:p w:rsidR="00B07632" w:rsidRDefault="00B07632">
      <w:pPr>
        <w:pStyle w:val="Default0"/>
        <w:rPr>
          <w:rFonts w:ascii="Arial" w:hAnsi="Arial" w:cs="Arial"/>
          <w:b/>
          <w:bCs/>
        </w:rPr>
      </w:pPr>
    </w:p>
    <w:p w:rsidR="00B07632" w:rsidRDefault="00B07632">
      <w:pPr>
        <w:pStyle w:val="Default0"/>
        <w:rPr>
          <w:rFonts w:ascii="Arial" w:hAnsi="Arial" w:cs="Arial"/>
          <w:b/>
          <w:bCs/>
        </w:rPr>
      </w:pPr>
      <w:r>
        <w:rPr>
          <w:rFonts w:ascii="Arial" w:hAnsi="Arial" w:cs="Arial"/>
          <w:b/>
          <w:bCs/>
        </w:rPr>
        <w:t>5.</w:t>
      </w:r>
      <w:r>
        <w:rPr>
          <w:rFonts w:ascii="Arial" w:hAnsi="Arial" w:cs="Arial"/>
          <w:b/>
          <w:bCs/>
        </w:rPr>
        <w:tab/>
        <w:t>Waste</w:t>
      </w:r>
    </w:p>
    <w:p w:rsidR="00B07632" w:rsidRDefault="00B07632">
      <w:pPr>
        <w:pStyle w:val="Default0"/>
        <w:rPr>
          <w:rFonts w:ascii="Arial" w:hAnsi="Arial" w:cs="Arial"/>
          <w:b/>
          <w:bCs/>
        </w:rPr>
      </w:pPr>
    </w:p>
    <w:p w:rsidR="00B07632" w:rsidRDefault="00B07632">
      <w:pPr>
        <w:pStyle w:val="BodyTextFirstIndent2"/>
        <w:tabs>
          <w:tab w:val="left" w:pos="709"/>
        </w:tabs>
        <w:ind w:left="709" w:hanging="709"/>
        <w:rPr>
          <w:rFonts w:ascii="Arial" w:hAnsi="Arial" w:cs="Arial"/>
        </w:rPr>
      </w:pPr>
      <w:r>
        <w:rPr>
          <w:rFonts w:ascii="Arial" w:hAnsi="Arial" w:cs="Arial"/>
        </w:rPr>
        <w:tab/>
        <w:t xml:space="preserve">To exercise the Council’s functions in relation to waste and as waste collection authority, waste disposal authority and litter authority, </w:t>
      </w:r>
      <w:r>
        <w:rPr>
          <w:rFonts w:ascii="Arial" w:hAnsi="Arial" w:cs="Arial"/>
        </w:rPr>
        <w:lastRenderedPageBreak/>
        <w:t>including dealing with litter, street cleansing, abandoned vehicles and dog fouling.</w:t>
      </w:r>
    </w:p>
    <w:p w:rsidR="00B07632" w:rsidRDefault="00B07632">
      <w:pPr>
        <w:pStyle w:val="Default0"/>
        <w:tabs>
          <w:tab w:val="left" w:pos="709"/>
        </w:tabs>
        <w:rPr>
          <w:rFonts w:ascii="Arial" w:hAnsi="Arial" w:cs="Arial"/>
          <w:b/>
          <w:bCs/>
        </w:rPr>
      </w:pPr>
    </w:p>
    <w:p w:rsidR="00B07632" w:rsidRDefault="00B07632">
      <w:pPr>
        <w:pStyle w:val="Default0"/>
        <w:tabs>
          <w:tab w:val="left" w:pos="709"/>
        </w:tabs>
        <w:rPr>
          <w:rFonts w:ascii="Arial" w:hAnsi="Arial" w:cs="Arial"/>
          <w:b/>
          <w:bCs/>
        </w:rPr>
      </w:pPr>
      <w:r>
        <w:rPr>
          <w:rFonts w:ascii="Arial" w:hAnsi="Arial" w:cs="Arial"/>
          <w:b/>
          <w:bCs/>
        </w:rPr>
        <w:t xml:space="preserve">6.  </w:t>
      </w:r>
      <w:r>
        <w:rPr>
          <w:rFonts w:ascii="Arial" w:hAnsi="Arial" w:cs="Arial"/>
          <w:b/>
          <w:bCs/>
        </w:rPr>
        <w:tab/>
        <w:t xml:space="preserve">Coast Protection and Flood Defence </w:t>
      </w:r>
    </w:p>
    <w:p w:rsidR="00B07632" w:rsidRDefault="00B07632">
      <w:pPr>
        <w:pStyle w:val="Default0"/>
        <w:rPr>
          <w:rFonts w:ascii="Arial" w:hAnsi="Arial" w:cs="Arial"/>
        </w:rPr>
      </w:pPr>
    </w:p>
    <w:p w:rsidR="00B07632" w:rsidRDefault="00B07632">
      <w:pPr>
        <w:pStyle w:val="BodyTextFirstIndent2"/>
        <w:tabs>
          <w:tab w:val="left" w:pos="709"/>
        </w:tabs>
        <w:spacing w:after="0"/>
        <w:ind w:left="709" w:hanging="709"/>
        <w:rPr>
          <w:rFonts w:ascii="Arial" w:hAnsi="Arial" w:cs="Arial"/>
        </w:rPr>
      </w:pPr>
      <w:r>
        <w:rPr>
          <w:rFonts w:ascii="Arial" w:hAnsi="Arial" w:cs="Arial"/>
        </w:rPr>
        <w:tab/>
        <w:t>To exercise the Council’s functions as a coast protection authority and a lead local flood authority.</w:t>
      </w:r>
    </w:p>
    <w:p w:rsidR="00B07632" w:rsidRDefault="00B07632">
      <w:pPr>
        <w:pStyle w:val="BodyTextFirstIndent2"/>
        <w:tabs>
          <w:tab w:val="left" w:pos="709"/>
        </w:tabs>
        <w:spacing w:after="0"/>
        <w:ind w:left="709" w:hanging="709"/>
        <w:rPr>
          <w:rFonts w:ascii="Arial" w:hAnsi="Arial" w:cs="Arial"/>
        </w:rPr>
      </w:pPr>
    </w:p>
    <w:p w:rsidR="002655BB" w:rsidRDefault="00B07632">
      <w:pPr>
        <w:tabs>
          <w:tab w:val="left" w:pos="709"/>
        </w:tabs>
        <w:ind w:left="709" w:hanging="709"/>
        <w:rPr>
          <w:rFonts w:ascii="Arial" w:hAnsi="Arial" w:cs="Arial"/>
          <w:b/>
          <w:szCs w:val="24"/>
        </w:rPr>
      </w:pPr>
      <w:r>
        <w:rPr>
          <w:rFonts w:ascii="Arial" w:hAnsi="Arial" w:cs="Arial"/>
          <w:b/>
          <w:szCs w:val="24"/>
        </w:rPr>
        <w:t xml:space="preserve">7.  </w:t>
      </w:r>
      <w:r>
        <w:rPr>
          <w:rFonts w:ascii="Arial" w:hAnsi="Arial" w:cs="Arial"/>
          <w:b/>
          <w:szCs w:val="24"/>
        </w:rPr>
        <w:tab/>
      </w:r>
      <w:r w:rsidR="002655BB">
        <w:rPr>
          <w:rFonts w:ascii="Arial" w:hAnsi="Arial" w:cs="Arial"/>
          <w:b/>
          <w:szCs w:val="24"/>
        </w:rPr>
        <w:t>Scrutiny of Flood and Coastal Erosion Plans</w:t>
      </w:r>
    </w:p>
    <w:p w:rsidR="002655BB" w:rsidRDefault="002655BB">
      <w:pPr>
        <w:tabs>
          <w:tab w:val="left" w:pos="709"/>
        </w:tabs>
        <w:ind w:left="709" w:hanging="709"/>
        <w:rPr>
          <w:rFonts w:ascii="Arial" w:hAnsi="Arial" w:cs="Arial"/>
          <w:b/>
          <w:szCs w:val="24"/>
        </w:rPr>
      </w:pPr>
    </w:p>
    <w:p w:rsidR="002655BB" w:rsidRPr="006377FF" w:rsidRDefault="002655BB">
      <w:pPr>
        <w:tabs>
          <w:tab w:val="left" w:pos="709"/>
        </w:tabs>
        <w:ind w:left="709" w:hanging="709"/>
        <w:rPr>
          <w:rFonts w:ascii="Arial" w:hAnsi="Arial" w:cs="Arial"/>
          <w:szCs w:val="24"/>
        </w:rPr>
      </w:pPr>
      <w:r>
        <w:rPr>
          <w:rFonts w:ascii="Arial" w:hAnsi="Arial" w:cs="Arial"/>
          <w:b/>
          <w:szCs w:val="24"/>
        </w:rPr>
        <w:tab/>
      </w:r>
      <w:r>
        <w:rPr>
          <w:rFonts w:ascii="Arial" w:hAnsi="Arial" w:cs="Arial"/>
          <w:szCs w:val="24"/>
        </w:rPr>
        <w:t xml:space="preserve">To undertake the scrutiny of flood and coastal erosion plans as required by the Localism Act 2011. </w:t>
      </w:r>
    </w:p>
    <w:p w:rsidR="002655BB" w:rsidRDefault="002655BB">
      <w:pPr>
        <w:tabs>
          <w:tab w:val="left" w:pos="709"/>
        </w:tabs>
        <w:ind w:left="709" w:hanging="709"/>
        <w:rPr>
          <w:rFonts w:ascii="Arial" w:hAnsi="Arial" w:cs="Arial"/>
          <w:b/>
          <w:szCs w:val="24"/>
        </w:rPr>
      </w:pPr>
    </w:p>
    <w:p w:rsidR="00B07632" w:rsidRDefault="00E142DC">
      <w:pPr>
        <w:tabs>
          <w:tab w:val="left" w:pos="709"/>
        </w:tabs>
        <w:ind w:left="709" w:hanging="709"/>
        <w:rPr>
          <w:rFonts w:ascii="Arial" w:hAnsi="Arial" w:cs="Arial"/>
          <w:b/>
          <w:szCs w:val="24"/>
        </w:rPr>
      </w:pPr>
      <w:r>
        <w:rPr>
          <w:rFonts w:ascii="Arial" w:hAnsi="Arial" w:cs="Arial"/>
          <w:b/>
          <w:szCs w:val="24"/>
        </w:rPr>
        <w:t>8.</w:t>
      </w:r>
      <w:r>
        <w:rPr>
          <w:rFonts w:ascii="Arial" w:hAnsi="Arial" w:cs="Arial"/>
          <w:b/>
          <w:szCs w:val="24"/>
        </w:rPr>
        <w:tab/>
      </w:r>
      <w:r w:rsidR="00B07632">
        <w:rPr>
          <w:rFonts w:ascii="Arial" w:hAnsi="Arial" w:cs="Arial"/>
          <w:b/>
          <w:szCs w:val="24"/>
        </w:rPr>
        <w:t xml:space="preserve">Seafront </w:t>
      </w:r>
    </w:p>
    <w:p w:rsidR="00B07632" w:rsidRDefault="00B07632">
      <w:pPr>
        <w:rPr>
          <w:rFonts w:ascii="Arial" w:hAnsi="Arial" w:cs="Arial"/>
          <w:szCs w:val="24"/>
        </w:rPr>
      </w:pPr>
    </w:p>
    <w:p w:rsidR="00B07632" w:rsidRDefault="00B07632">
      <w:pPr>
        <w:pStyle w:val="BodyTextFirstIndent2"/>
        <w:tabs>
          <w:tab w:val="left" w:pos="709"/>
        </w:tabs>
        <w:spacing w:after="0"/>
        <w:ind w:left="709" w:hanging="709"/>
        <w:rPr>
          <w:rFonts w:ascii="Arial" w:hAnsi="Arial" w:cs="Arial"/>
        </w:rPr>
      </w:pPr>
      <w:r>
        <w:rPr>
          <w:rFonts w:ascii="Arial" w:hAnsi="Arial" w:cs="Arial"/>
        </w:rPr>
        <w:tab/>
        <w:t xml:space="preserve">To exercise the Council’s functions regarding the esplanade, beach and foreshore. </w:t>
      </w:r>
    </w:p>
    <w:p w:rsidR="00B07632" w:rsidRDefault="00B07632">
      <w:pPr>
        <w:pStyle w:val="BodyTextFirstIndent2"/>
        <w:tabs>
          <w:tab w:val="left" w:pos="709"/>
        </w:tabs>
        <w:spacing w:after="0"/>
        <w:ind w:left="709" w:hanging="709"/>
        <w:rPr>
          <w:rFonts w:ascii="Arial" w:hAnsi="Arial" w:cs="Arial"/>
        </w:rPr>
      </w:pPr>
    </w:p>
    <w:p w:rsidR="00B07632" w:rsidRDefault="00E142DC">
      <w:pPr>
        <w:pStyle w:val="Header"/>
        <w:tabs>
          <w:tab w:val="clear" w:pos="4153"/>
          <w:tab w:val="clear" w:pos="8306"/>
          <w:tab w:val="left" w:pos="709"/>
        </w:tabs>
        <w:spacing w:after="0" w:line="240" w:lineRule="auto"/>
        <w:rPr>
          <w:rFonts w:ascii="Arial" w:hAnsi="Arial" w:cs="Arial"/>
          <w:b/>
          <w:color w:val="000000"/>
          <w:sz w:val="24"/>
          <w:szCs w:val="24"/>
        </w:rPr>
      </w:pPr>
      <w:r>
        <w:rPr>
          <w:rFonts w:ascii="Arial" w:hAnsi="Arial" w:cs="Arial"/>
          <w:b/>
          <w:sz w:val="24"/>
          <w:szCs w:val="24"/>
        </w:rPr>
        <w:t>9</w:t>
      </w:r>
      <w:r w:rsidR="00B07632">
        <w:rPr>
          <w:rFonts w:ascii="Arial" w:hAnsi="Arial" w:cs="Arial"/>
          <w:b/>
          <w:sz w:val="24"/>
          <w:szCs w:val="24"/>
        </w:rPr>
        <w:t xml:space="preserve">.  </w:t>
      </w:r>
      <w:r w:rsidR="00B07632">
        <w:rPr>
          <w:rFonts w:ascii="Arial" w:hAnsi="Arial" w:cs="Arial"/>
          <w:b/>
          <w:sz w:val="24"/>
          <w:szCs w:val="24"/>
        </w:rPr>
        <w:tab/>
      </w:r>
      <w:r w:rsidR="00B07632">
        <w:rPr>
          <w:rFonts w:ascii="Arial" w:hAnsi="Arial" w:cs="Arial"/>
          <w:b/>
          <w:color w:val="000000"/>
          <w:sz w:val="24"/>
          <w:szCs w:val="24"/>
        </w:rPr>
        <w:t xml:space="preserve">Bereavement and Coroner’s </w:t>
      </w:r>
      <w:r w:rsidR="00CF3958">
        <w:rPr>
          <w:rFonts w:ascii="Arial" w:hAnsi="Arial" w:cs="Arial"/>
          <w:b/>
          <w:color w:val="000000"/>
          <w:sz w:val="24"/>
          <w:szCs w:val="24"/>
        </w:rPr>
        <w:t>S</w:t>
      </w:r>
      <w:r w:rsidR="00B07632">
        <w:rPr>
          <w:rFonts w:ascii="Arial" w:hAnsi="Arial" w:cs="Arial"/>
          <w:b/>
          <w:color w:val="000000"/>
          <w:sz w:val="24"/>
          <w:szCs w:val="24"/>
        </w:rPr>
        <w:t>ervices;</w:t>
      </w:r>
    </w:p>
    <w:p w:rsidR="00B07632" w:rsidRDefault="00B07632">
      <w:pPr>
        <w:rPr>
          <w:rFonts w:ascii="Arial" w:hAnsi="Arial" w:cs="Arial"/>
          <w:szCs w:val="24"/>
        </w:rPr>
      </w:pPr>
    </w:p>
    <w:p w:rsidR="00B07632" w:rsidRDefault="00B07632">
      <w:pPr>
        <w:pStyle w:val="BodyTextFirstIndent2"/>
        <w:tabs>
          <w:tab w:val="left" w:pos="709"/>
        </w:tabs>
        <w:spacing w:after="0"/>
        <w:ind w:left="709" w:hanging="709"/>
        <w:rPr>
          <w:rFonts w:ascii="Arial" w:hAnsi="Arial" w:cs="Arial"/>
        </w:rPr>
      </w:pPr>
      <w:r>
        <w:rPr>
          <w:rFonts w:ascii="Arial" w:hAnsi="Arial" w:cs="Arial"/>
        </w:rPr>
        <w:tab/>
        <w:t>To exercise the Council’s functions in relation to bereavement services and the Coroner’s service.</w:t>
      </w:r>
    </w:p>
    <w:p w:rsidR="00B07632" w:rsidRDefault="00B07632">
      <w:pPr>
        <w:pStyle w:val="BodyTextFirstIndent2"/>
        <w:tabs>
          <w:tab w:val="left" w:pos="709"/>
        </w:tabs>
        <w:spacing w:after="0"/>
        <w:ind w:left="709" w:hanging="709"/>
        <w:rPr>
          <w:rFonts w:ascii="Arial" w:hAnsi="Arial" w:cs="Arial"/>
          <w:b/>
        </w:rPr>
      </w:pPr>
    </w:p>
    <w:p w:rsidR="00B07632" w:rsidRDefault="00E142DC">
      <w:pPr>
        <w:tabs>
          <w:tab w:val="left" w:pos="709"/>
        </w:tabs>
        <w:rPr>
          <w:rFonts w:ascii="Arial" w:hAnsi="Arial" w:cs="Arial"/>
          <w:b/>
          <w:szCs w:val="24"/>
          <w:u w:val="single"/>
        </w:rPr>
      </w:pPr>
      <w:r>
        <w:rPr>
          <w:rFonts w:ascii="Arial" w:hAnsi="Arial" w:cs="Arial"/>
          <w:b/>
          <w:szCs w:val="24"/>
        </w:rPr>
        <w:t>10.</w:t>
      </w:r>
      <w:r w:rsidR="00B07632">
        <w:rPr>
          <w:rFonts w:ascii="Arial" w:hAnsi="Arial" w:cs="Arial"/>
          <w:b/>
          <w:szCs w:val="24"/>
        </w:rPr>
        <w:t xml:space="preserve">  </w:t>
      </w:r>
      <w:r w:rsidR="00B07632">
        <w:rPr>
          <w:rFonts w:ascii="Arial" w:hAnsi="Arial" w:cs="Arial"/>
          <w:b/>
          <w:szCs w:val="24"/>
        </w:rPr>
        <w:tab/>
        <w:t>Sustainability</w:t>
      </w:r>
    </w:p>
    <w:p w:rsidR="00B07632" w:rsidRDefault="00B07632">
      <w:pPr>
        <w:rPr>
          <w:rFonts w:ascii="Arial" w:hAnsi="Arial" w:cs="Arial"/>
          <w:b/>
          <w:szCs w:val="24"/>
          <w:u w:val="single"/>
        </w:rPr>
      </w:pPr>
    </w:p>
    <w:p w:rsidR="00B07632" w:rsidRDefault="00B07632">
      <w:pPr>
        <w:pStyle w:val="BodyTextFirstIndent2"/>
        <w:tabs>
          <w:tab w:val="left" w:pos="709"/>
        </w:tabs>
        <w:ind w:left="709" w:hanging="709"/>
        <w:rPr>
          <w:rFonts w:ascii="Arial" w:hAnsi="Arial" w:cs="Arial"/>
        </w:rPr>
      </w:pPr>
      <w:r>
        <w:rPr>
          <w:rFonts w:ascii="Arial" w:hAnsi="Arial" w:cs="Arial"/>
        </w:rPr>
        <w:tab/>
        <w:t xml:space="preserve">To co-ordinate the Council’s role and response to cross-cutting sustainability issues such as reducing carbon emissions, projections of a changing climate locally, improving resource efficiency and developing sustainable energy. </w:t>
      </w:r>
    </w:p>
    <w:p w:rsidR="00965A3E" w:rsidRDefault="00965A3E">
      <w:pPr>
        <w:tabs>
          <w:tab w:val="left" w:pos="709"/>
        </w:tabs>
        <w:rPr>
          <w:rFonts w:ascii="Arial" w:hAnsi="Arial" w:cs="Arial"/>
          <w:b/>
          <w:szCs w:val="24"/>
        </w:rPr>
      </w:pPr>
    </w:p>
    <w:p w:rsidR="00B07632" w:rsidRDefault="00B07632">
      <w:pPr>
        <w:tabs>
          <w:tab w:val="left" w:pos="709"/>
        </w:tabs>
        <w:rPr>
          <w:rFonts w:ascii="Arial" w:hAnsi="Arial" w:cs="Arial"/>
          <w:b/>
          <w:szCs w:val="24"/>
        </w:rPr>
      </w:pPr>
      <w:r>
        <w:rPr>
          <w:rFonts w:ascii="Arial" w:hAnsi="Arial" w:cs="Arial"/>
          <w:b/>
          <w:szCs w:val="24"/>
        </w:rPr>
        <w:t>1</w:t>
      </w:r>
      <w:r w:rsidR="00E142DC">
        <w:rPr>
          <w:rFonts w:ascii="Arial" w:hAnsi="Arial" w:cs="Arial"/>
          <w:b/>
          <w:szCs w:val="24"/>
        </w:rPr>
        <w:t>1.</w:t>
      </w:r>
      <w:r>
        <w:rPr>
          <w:rFonts w:ascii="Arial" w:hAnsi="Arial" w:cs="Arial"/>
          <w:b/>
          <w:szCs w:val="24"/>
        </w:rPr>
        <w:t xml:space="preserve">  </w:t>
      </w:r>
      <w:r>
        <w:rPr>
          <w:rFonts w:ascii="Arial" w:hAnsi="Arial" w:cs="Arial"/>
          <w:b/>
          <w:szCs w:val="24"/>
        </w:rPr>
        <w:tab/>
        <w:t>Highways Management</w:t>
      </w:r>
    </w:p>
    <w:p w:rsidR="00B07632" w:rsidRDefault="00B07632">
      <w:pPr>
        <w:rPr>
          <w:rFonts w:ascii="Arial" w:hAnsi="Arial" w:cs="Arial"/>
          <w:szCs w:val="24"/>
        </w:rPr>
      </w:pPr>
    </w:p>
    <w:p w:rsidR="00B07632" w:rsidRDefault="00B07632">
      <w:pPr>
        <w:pStyle w:val="BodyTextFirstIndent2"/>
        <w:tabs>
          <w:tab w:val="left" w:pos="709"/>
        </w:tabs>
        <w:spacing w:after="0"/>
        <w:ind w:left="709" w:hanging="709"/>
        <w:rPr>
          <w:rFonts w:ascii="Arial" w:hAnsi="Arial" w:cs="Arial"/>
        </w:rPr>
      </w:pPr>
      <w:r>
        <w:rPr>
          <w:rFonts w:ascii="Arial" w:hAnsi="Arial" w:cs="Arial"/>
        </w:rPr>
        <w:tab/>
        <w:t>To exercise the Council’s functions in relation to all highways matters and as highway authority, street authority, bridge authority, including but not limited to highways, bridges, private streets and rights of way.</w:t>
      </w:r>
    </w:p>
    <w:p w:rsidR="00B07632" w:rsidRDefault="00B07632">
      <w:pPr>
        <w:pStyle w:val="BodyTextFirstIndent2"/>
        <w:tabs>
          <w:tab w:val="left" w:pos="709"/>
        </w:tabs>
        <w:spacing w:after="0"/>
        <w:ind w:left="709" w:hanging="709"/>
        <w:rPr>
          <w:rFonts w:ascii="Arial" w:hAnsi="Arial" w:cs="Arial"/>
        </w:rPr>
      </w:pPr>
    </w:p>
    <w:p w:rsidR="00B07632" w:rsidRDefault="00B07632">
      <w:pPr>
        <w:tabs>
          <w:tab w:val="left" w:pos="709"/>
        </w:tabs>
        <w:rPr>
          <w:rFonts w:ascii="Arial" w:hAnsi="Arial" w:cs="Arial"/>
          <w:b/>
          <w:szCs w:val="24"/>
        </w:rPr>
      </w:pPr>
      <w:r>
        <w:rPr>
          <w:rFonts w:ascii="Arial" w:hAnsi="Arial" w:cs="Arial"/>
          <w:b/>
          <w:szCs w:val="24"/>
        </w:rPr>
        <w:t>1</w:t>
      </w:r>
      <w:r w:rsidR="00E142DC">
        <w:rPr>
          <w:rFonts w:ascii="Arial" w:hAnsi="Arial" w:cs="Arial"/>
          <w:b/>
          <w:szCs w:val="24"/>
        </w:rPr>
        <w:t>2.</w:t>
      </w:r>
      <w:r>
        <w:rPr>
          <w:rFonts w:ascii="Arial" w:hAnsi="Arial" w:cs="Arial"/>
          <w:b/>
          <w:szCs w:val="24"/>
        </w:rPr>
        <w:t xml:space="preserve">  </w:t>
      </w:r>
      <w:r>
        <w:rPr>
          <w:rFonts w:ascii="Arial" w:hAnsi="Arial" w:cs="Arial"/>
          <w:b/>
          <w:szCs w:val="24"/>
        </w:rPr>
        <w:tab/>
        <w:t>Traffic Management and Transport</w:t>
      </w:r>
    </w:p>
    <w:p w:rsidR="00B07632" w:rsidRDefault="00B07632">
      <w:pPr>
        <w:rPr>
          <w:rFonts w:ascii="Arial" w:hAnsi="Arial" w:cs="Arial"/>
          <w:b/>
          <w:szCs w:val="24"/>
        </w:rPr>
      </w:pPr>
    </w:p>
    <w:p w:rsidR="00B07632" w:rsidRDefault="00B07632">
      <w:pPr>
        <w:pStyle w:val="Default0"/>
        <w:tabs>
          <w:tab w:val="left" w:pos="709"/>
          <w:tab w:val="left" w:pos="1276"/>
        </w:tabs>
        <w:ind w:left="1276" w:hanging="1276"/>
        <w:rPr>
          <w:rFonts w:ascii="Arial" w:hAnsi="Arial" w:cs="Arial"/>
        </w:rPr>
      </w:pPr>
      <w:r>
        <w:rPr>
          <w:rFonts w:ascii="Arial" w:hAnsi="Arial" w:cs="Arial"/>
        </w:rPr>
        <w:tab/>
        <w:t>(a)</w:t>
      </w:r>
      <w:r>
        <w:rPr>
          <w:rFonts w:ascii="Arial" w:hAnsi="Arial" w:cs="Arial"/>
        </w:rPr>
        <w:tab/>
        <w:t xml:space="preserve">To manage the provision of transport services for service departments including home-school transport and transport for social services; </w:t>
      </w:r>
    </w:p>
    <w:p w:rsidR="00B07632" w:rsidRDefault="00B07632">
      <w:pPr>
        <w:pStyle w:val="Default0"/>
        <w:tabs>
          <w:tab w:val="left" w:pos="709"/>
          <w:tab w:val="left" w:pos="1276"/>
        </w:tabs>
        <w:ind w:left="1276" w:hanging="1276"/>
        <w:rPr>
          <w:rFonts w:ascii="Arial" w:hAnsi="Arial" w:cs="Arial"/>
        </w:rPr>
      </w:pPr>
    </w:p>
    <w:p w:rsidR="00B07632" w:rsidRDefault="00B07632">
      <w:pPr>
        <w:pStyle w:val="Default0"/>
        <w:tabs>
          <w:tab w:val="left" w:pos="709"/>
          <w:tab w:val="left" w:pos="1276"/>
        </w:tabs>
        <w:ind w:left="1276" w:hanging="1276"/>
        <w:rPr>
          <w:rFonts w:ascii="Arial" w:hAnsi="Arial" w:cs="Arial"/>
          <w:color w:val="auto"/>
        </w:rPr>
      </w:pPr>
      <w:r>
        <w:rPr>
          <w:rFonts w:ascii="Arial" w:hAnsi="Arial" w:cs="Arial"/>
          <w:color w:val="auto"/>
        </w:rPr>
        <w:tab/>
        <w:t>(b)</w:t>
      </w:r>
      <w:r>
        <w:rPr>
          <w:rFonts w:ascii="Arial" w:hAnsi="Arial" w:cs="Arial"/>
          <w:color w:val="auto"/>
        </w:rPr>
        <w:tab/>
        <w:t xml:space="preserve">To exercise the Council’s functions in relation to traffic management and transport and as traffic authority, including but not limited to public passenger transport and the co-ordination of transport for service users; </w:t>
      </w:r>
    </w:p>
    <w:p w:rsidR="00B07632" w:rsidRDefault="00B07632">
      <w:pPr>
        <w:pStyle w:val="Default0"/>
        <w:tabs>
          <w:tab w:val="left" w:pos="709"/>
          <w:tab w:val="left" w:pos="1276"/>
        </w:tabs>
        <w:ind w:left="1276" w:hanging="1276"/>
        <w:rPr>
          <w:rFonts w:ascii="Arial" w:hAnsi="Arial" w:cs="Arial"/>
          <w:color w:val="auto"/>
        </w:rPr>
      </w:pPr>
    </w:p>
    <w:p w:rsidR="00B07632" w:rsidRDefault="00B07632">
      <w:pPr>
        <w:pStyle w:val="Default0"/>
        <w:tabs>
          <w:tab w:val="left" w:pos="709"/>
          <w:tab w:val="left" w:pos="1276"/>
        </w:tabs>
        <w:ind w:left="1276" w:hanging="1276"/>
        <w:rPr>
          <w:rFonts w:ascii="Arial" w:hAnsi="Arial" w:cs="Arial"/>
          <w:color w:val="auto"/>
        </w:rPr>
      </w:pPr>
      <w:r>
        <w:rPr>
          <w:rFonts w:ascii="Arial" w:hAnsi="Arial" w:cs="Arial"/>
          <w:color w:val="auto"/>
        </w:rPr>
        <w:lastRenderedPageBreak/>
        <w:tab/>
        <w:t xml:space="preserve">(c) </w:t>
      </w:r>
      <w:r>
        <w:rPr>
          <w:rFonts w:ascii="Arial" w:hAnsi="Arial" w:cs="Arial"/>
          <w:color w:val="auto"/>
        </w:rPr>
        <w:tab/>
        <w:t xml:space="preserve">To consider and make decisions on proposed traffic orders and rights of way issues where objections have been received and not withdrawn or otherwise resolved; </w:t>
      </w:r>
    </w:p>
    <w:p w:rsidR="00B07632" w:rsidRDefault="00B07632">
      <w:pPr>
        <w:pStyle w:val="Default0"/>
        <w:tabs>
          <w:tab w:val="left" w:pos="709"/>
          <w:tab w:val="left" w:pos="1276"/>
        </w:tabs>
        <w:ind w:left="1276" w:hanging="1276"/>
        <w:rPr>
          <w:rFonts w:ascii="Arial" w:hAnsi="Arial" w:cs="Arial"/>
          <w:color w:val="auto"/>
        </w:rPr>
      </w:pPr>
    </w:p>
    <w:p w:rsidR="00B07632" w:rsidRDefault="00B07632">
      <w:pPr>
        <w:tabs>
          <w:tab w:val="left" w:pos="1276"/>
        </w:tabs>
        <w:ind w:left="720"/>
        <w:rPr>
          <w:rFonts w:ascii="Arial" w:hAnsi="Arial" w:cs="Arial"/>
          <w:szCs w:val="24"/>
        </w:rPr>
      </w:pPr>
      <w:r>
        <w:rPr>
          <w:rFonts w:ascii="Arial" w:hAnsi="Arial" w:cs="Arial"/>
          <w:szCs w:val="24"/>
        </w:rPr>
        <w:t>(d)</w:t>
      </w:r>
      <w:r>
        <w:rPr>
          <w:rFonts w:ascii="Arial" w:hAnsi="Arial" w:cs="Arial"/>
          <w:szCs w:val="24"/>
        </w:rPr>
        <w:tab/>
        <w:t>To exercise the Council’s powers regarding travel concessions.</w:t>
      </w:r>
    </w:p>
    <w:p w:rsidR="00B07632" w:rsidRDefault="00B07632">
      <w:pPr>
        <w:rPr>
          <w:rFonts w:ascii="Arial" w:hAnsi="Arial" w:cs="Arial"/>
          <w:szCs w:val="24"/>
        </w:rPr>
      </w:pPr>
    </w:p>
    <w:p w:rsidR="00B07632" w:rsidRDefault="00B07632">
      <w:pPr>
        <w:rPr>
          <w:rFonts w:ascii="Arial" w:hAnsi="Arial" w:cs="Arial"/>
          <w:szCs w:val="24"/>
        </w:rPr>
      </w:pPr>
    </w:p>
    <w:p w:rsidR="00B07632" w:rsidRDefault="00B07632">
      <w:pPr>
        <w:tabs>
          <w:tab w:val="left" w:pos="709"/>
        </w:tabs>
        <w:rPr>
          <w:rFonts w:ascii="Arial" w:hAnsi="Arial" w:cs="Arial"/>
          <w:b/>
          <w:szCs w:val="24"/>
        </w:rPr>
      </w:pPr>
      <w:r>
        <w:rPr>
          <w:rFonts w:ascii="Arial" w:hAnsi="Arial" w:cs="Arial"/>
          <w:b/>
          <w:szCs w:val="24"/>
        </w:rPr>
        <w:t>1</w:t>
      </w:r>
      <w:r w:rsidR="00E142DC">
        <w:rPr>
          <w:rFonts w:ascii="Arial" w:hAnsi="Arial" w:cs="Arial"/>
          <w:b/>
          <w:szCs w:val="24"/>
        </w:rPr>
        <w:t>3.</w:t>
      </w:r>
      <w:r>
        <w:rPr>
          <w:rFonts w:ascii="Arial" w:hAnsi="Arial" w:cs="Arial"/>
          <w:b/>
          <w:szCs w:val="24"/>
        </w:rPr>
        <w:t xml:space="preserve">  </w:t>
      </w:r>
      <w:r>
        <w:rPr>
          <w:rFonts w:ascii="Arial" w:hAnsi="Arial" w:cs="Arial"/>
          <w:b/>
          <w:szCs w:val="24"/>
        </w:rPr>
        <w:tab/>
        <w:t>Parking</w:t>
      </w:r>
    </w:p>
    <w:p w:rsidR="00B07632" w:rsidRDefault="00B07632">
      <w:pPr>
        <w:rPr>
          <w:rFonts w:ascii="Arial" w:hAnsi="Arial" w:cs="Arial"/>
          <w:b/>
          <w:szCs w:val="24"/>
        </w:rPr>
      </w:pPr>
    </w:p>
    <w:p w:rsidR="00B07632" w:rsidRDefault="00B07632">
      <w:pPr>
        <w:pStyle w:val="BodyTextFirstIndent2"/>
        <w:tabs>
          <w:tab w:val="left" w:pos="709"/>
        </w:tabs>
        <w:spacing w:after="0"/>
        <w:ind w:left="709" w:hanging="709"/>
        <w:rPr>
          <w:rFonts w:ascii="Arial" w:hAnsi="Arial" w:cs="Arial"/>
        </w:rPr>
      </w:pPr>
      <w:r>
        <w:rPr>
          <w:rFonts w:ascii="Arial" w:hAnsi="Arial" w:cs="Arial"/>
        </w:rPr>
        <w:tab/>
        <w:t>To exercise the Council’s functions in relation to parking, including on and off street parking and civil parking enforcement.</w:t>
      </w:r>
    </w:p>
    <w:p w:rsidR="00B07632" w:rsidRDefault="00B07632">
      <w:pPr>
        <w:pStyle w:val="BodyTextFirstIndent2"/>
        <w:tabs>
          <w:tab w:val="left" w:pos="709"/>
        </w:tabs>
        <w:spacing w:after="0"/>
        <w:ind w:left="709" w:hanging="709"/>
        <w:rPr>
          <w:rFonts w:ascii="Arial" w:hAnsi="Arial" w:cs="Arial"/>
        </w:rPr>
      </w:pPr>
    </w:p>
    <w:p w:rsidR="00B07632" w:rsidRDefault="00B07632">
      <w:pPr>
        <w:tabs>
          <w:tab w:val="left" w:pos="709"/>
        </w:tabs>
        <w:rPr>
          <w:rFonts w:ascii="Arial" w:hAnsi="Arial" w:cs="Arial"/>
          <w:b/>
          <w:szCs w:val="24"/>
        </w:rPr>
      </w:pPr>
      <w:r>
        <w:rPr>
          <w:rFonts w:ascii="Arial" w:hAnsi="Arial" w:cs="Arial"/>
          <w:b/>
          <w:szCs w:val="24"/>
        </w:rPr>
        <w:t>1</w:t>
      </w:r>
      <w:r w:rsidR="00E142DC">
        <w:rPr>
          <w:rFonts w:ascii="Arial" w:hAnsi="Arial" w:cs="Arial"/>
          <w:b/>
          <w:szCs w:val="24"/>
        </w:rPr>
        <w:t>4.</w:t>
      </w:r>
      <w:r>
        <w:rPr>
          <w:rFonts w:ascii="Arial" w:hAnsi="Arial" w:cs="Arial"/>
          <w:b/>
          <w:szCs w:val="24"/>
        </w:rPr>
        <w:t xml:space="preserve">  </w:t>
      </w:r>
      <w:r>
        <w:rPr>
          <w:rFonts w:ascii="Arial" w:hAnsi="Arial" w:cs="Arial"/>
          <w:b/>
          <w:szCs w:val="24"/>
        </w:rPr>
        <w:tab/>
        <w:t>Public Space</w:t>
      </w:r>
    </w:p>
    <w:p w:rsidR="00B07632" w:rsidRDefault="00B07632">
      <w:pPr>
        <w:rPr>
          <w:rFonts w:ascii="Arial" w:hAnsi="Arial" w:cs="Arial"/>
          <w:b/>
          <w:szCs w:val="24"/>
        </w:rPr>
      </w:pPr>
    </w:p>
    <w:p w:rsidR="00B07632" w:rsidRDefault="00B07632">
      <w:pPr>
        <w:pStyle w:val="BodyTextFirstIndent2"/>
        <w:tabs>
          <w:tab w:val="left" w:pos="709"/>
        </w:tabs>
        <w:ind w:left="709" w:hanging="709"/>
        <w:rPr>
          <w:rFonts w:ascii="Arial" w:hAnsi="Arial" w:cs="Arial"/>
        </w:rPr>
      </w:pPr>
      <w:r>
        <w:rPr>
          <w:rFonts w:ascii="Arial" w:hAnsi="Arial" w:cs="Arial"/>
        </w:rPr>
        <w:tab/>
        <w:t xml:space="preserve">To exercise the council’s functions regarding spaces to which the public have rights of access and consisting of the highway, street furniture on the highway and open spaces or parts of open spaces immediately adjacent to the highway to which the public have access. </w:t>
      </w:r>
    </w:p>
    <w:p w:rsidR="00B07632" w:rsidRDefault="00B07632" w:rsidP="003045EB">
      <w:pPr>
        <w:pStyle w:val="Header"/>
        <w:tabs>
          <w:tab w:val="clear" w:pos="4153"/>
          <w:tab w:val="clear" w:pos="8306"/>
          <w:tab w:val="left" w:pos="720"/>
        </w:tabs>
        <w:spacing w:after="0" w:line="240" w:lineRule="auto"/>
        <w:rPr>
          <w:rFonts w:ascii="Arial" w:hAnsi="Arial" w:cs="Arial"/>
        </w:rPr>
      </w:pPr>
      <w:r>
        <w:br w:type="page"/>
      </w:r>
    </w:p>
    <w:p w:rsidR="003045EB" w:rsidRDefault="003045EB" w:rsidP="003045EB">
      <w:pPr>
        <w:pStyle w:val="Header"/>
        <w:tabs>
          <w:tab w:val="left" w:pos="720"/>
        </w:tabs>
        <w:spacing w:after="0" w:line="240" w:lineRule="auto"/>
        <w:rPr>
          <w:rFonts w:ascii="Arial" w:hAnsi="Arial" w:cs="Arial"/>
          <w:b/>
          <w:caps/>
          <w:sz w:val="24"/>
          <w:szCs w:val="24"/>
        </w:rPr>
      </w:pPr>
      <w:r>
        <w:rPr>
          <w:rFonts w:ascii="Arial" w:hAnsi="Arial" w:cs="Arial"/>
          <w:b/>
          <w:caps/>
          <w:sz w:val="24"/>
          <w:szCs w:val="24"/>
        </w:rPr>
        <w:lastRenderedPageBreak/>
        <w:t>Planning Committee</w:t>
      </w:r>
    </w:p>
    <w:p w:rsidR="003045EB" w:rsidRDefault="003045EB" w:rsidP="003045EB">
      <w:pPr>
        <w:pStyle w:val="Header"/>
        <w:tabs>
          <w:tab w:val="left" w:pos="720"/>
        </w:tabs>
        <w:spacing w:after="0" w:line="240" w:lineRule="auto"/>
        <w:rPr>
          <w:rFonts w:ascii="Arial" w:hAnsi="Arial" w:cs="Arial"/>
          <w:b/>
          <w:caps/>
          <w:sz w:val="24"/>
          <w:szCs w:val="24"/>
        </w:rPr>
      </w:pPr>
    </w:p>
    <w:p w:rsidR="003045EB" w:rsidRDefault="003045EB" w:rsidP="003045EB">
      <w:pPr>
        <w:tabs>
          <w:tab w:val="left" w:pos="720"/>
        </w:tabs>
        <w:rPr>
          <w:rFonts w:ascii="Arial" w:hAnsi="Arial" w:cs="Arial"/>
          <w:b/>
          <w:color w:val="000000"/>
          <w:szCs w:val="24"/>
        </w:rPr>
      </w:pPr>
      <w:r>
        <w:rPr>
          <w:rFonts w:ascii="Arial" w:hAnsi="Arial" w:cs="Arial"/>
          <w:b/>
          <w:color w:val="000000"/>
          <w:szCs w:val="24"/>
        </w:rPr>
        <w:t>Explanatory Note</w:t>
      </w:r>
    </w:p>
    <w:p w:rsidR="003045EB" w:rsidRDefault="003045EB" w:rsidP="003045EB">
      <w:pPr>
        <w:pStyle w:val="BodyText"/>
        <w:rPr>
          <w:rFonts w:ascii="Arial" w:hAnsi="Arial" w:cs="Arial"/>
        </w:rPr>
      </w:pPr>
      <w:r>
        <w:rPr>
          <w:rFonts w:ascii="Arial" w:hAnsi="Arial" w:cs="Arial"/>
        </w:rPr>
        <w:t>This Committee exercises the Council’s functions in relation to development control matters.</w:t>
      </w:r>
    </w:p>
    <w:p w:rsidR="003045EB" w:rsidRDefault="003045EB" w:rsidP="003045EB">
      <w:pPr>
        <w:pStyle w:val="BodyText"/>
        <w:rPr>
          <w:rFonts w:ascii="Arial" w:hAnsi="Arial" w:cs="Arial"/>
        </w:rPr>
      </w:pPr>
    </w:p>
    <w:p w:rsidR="003045EB" w:rsidRDefault="003045EB" w:rsidP="003045EB">
      <w:pPr>
        <w:tabs>
          <w:tab w:val="left" w:pos="720"/>
        </w:tabs>
        <w:rPr>
          <w:rFonts w:ascii="Arial" w:hAnsi="Arial" w:cs="Arial"/>
          <w:b/>
          <w:szCs w:val="24"/>
        </w:rPr>
      </w:pPr>
      <w:r>
        <w:rPr>
          <w:rFonts w:ascii="Arial" w:hAnsi="Arial" w:cs="Arial"/>
          <w:b/>
          <w:szCs w:val="24"/>
        </w:rPr>
        <w:t>Delegated functions</w:t>
      </w:r>
    </w:p>
    <w:p w:rsidR="003045EB" w:rsidRDefault="003045EB" w:rsidP="003045EB">
      <w:pPr>
        <w:tabs>
          <w:tab w:val="left" w:pos="720"/>
        </w:tabs>
        <w:rPr>
          <w:rFonts w:ascii="Arial" w:hAnsi="Arial" w:cs="Arial"/>
          <w:szCs w:val="24"/>
        </w:rPr>
      </w:pPr>
    </w:p>
    <w:p w:rsidR="003045EB" w:rsidRDefault="003045EB" w:rsidP="003045EB">
      <w:pPr>
        <w:tabs>
          <w:tab w:val="left" w:pos="720"/>
        </w:tabs>
        <w:ind w:left="720" w:hanging="720"/>
        <w:rPr>
          <w:rFonts w:ascii="Arial" w:hAnsi="Arial" w:cs="Arial"/>
          <w:szCs w:val="24"/>
        </w:rPr>
      </w:pPr>
      <w:r>
        <w:rPr>
          <w:rFonts w:ascii="Arial" w:hAnsi="Arial" w:cs="Arial"/>
          <w:szCs w:val="24"/>
        </w:rPr>
        <w:t>1.</w:t>
      </w:r>
      <w:r>
        <w:rPr>
          <w:rFonts w:ascii="Arial" w:hAnsi="Arial" w:cs="Arial"/>
          <w:szCs w:val="24"/>
        </w:rPr>
        <w:tab/>
        <w:t>To consider and determine applications submitted under the Planning Acts for planning permission, listed building consent, and reserved matters pursuant to major planning applications.</w:t>
      </w:r>
    </w:p>
    <w:p w:rsidR="003045EB" w:rsidRDefault="003045EB" w:rsidP="003045EB">
      <w:pPr>
        <w:tabs>
          <w:tab w:val="left" w:pos="720"/>
        </w:tabs>
        <w:ind w:left="720" w:hanging="720"/>
        <w:rPr>
          <w:rFonts w:ascii="Arial" w:hAnsi="Arial" w:cs="Arial"/>
          <w:szCs w:val="24"/>
        </w:rPr>
      </w:pPr>
    </w:p>
    <w:p w:rsidR="003045EB" w:rsidRDefault="003045EB" w:rsidP="003045EB">
      <w:pPr>
        <w:tabs>
          <w:tab w:val="left" w:pos="720"/>
        </w:tabs>
        <w:ind w:left="720" w:hanging="720"/>
        <w:rPr>
          <w:rFonts w:ascii="Arial" w:hAnsi="Arial" w:cs="Arial"/>
          <w:szCs w:val="24"/>
        </w:rPr>
      </w:pPr>
      <w:r>
        <w:rPr>
          <w:rFonts w:ascii="Arial" w:hAnsi="Arial" w:cs="Arial"/>
          <w:szCs w:val="24"/>
        </w:rPr>
        <w:t>2.</w:t>
      </w:r>
      <w:r>
        <w:rPr>
          <w:rFonts w:ascii="Arial" w:hAnsi="Arial" w:cs="Arial"/>
          <w:szCs w:val="24"/>
        </w:rPr>
        <w:tab/>
        <w:t>To consider and determine applications for the display of advertisements submitted under the Town and Country Planning (Control of Advertisements) (England) Regulations.</w:t>
      </w:r>
    </w:p>
    <w:p w:rsidR="003045EB" w:rsidRDefault="003045EB" w:rsidP="003045EB">
      <w:pPr>
        <w:tabs>
          <w:tab w:val="left" w:pos="720"/>
        </w:tabs>
        <w:ind w:left="720" w:hanging="720"/>
        <w:rPr>
          <w:rFonts w:ascii="Arial" w:hAnsi="Arial" w:cs="Arial"/>
          <w:szCs w:val="24"/>
        </w:rPr>
      </w:pPr>
    </w:p>
    <w:p w:rsidR="003045EB" w:rsidRDefault="003045EB" w:rsidP="003045EB">
      <w:pPr>
        <w:tabs>
          <w:tab w:val="left" w:pos="720"/>
        </w:tabs>
        <w:ind w:left="720" w:hanging="720"/>
        <w:rPr>
          <w:rFonts w:ascii="Arial" w:hAnsi="Arial" w:cs="Arial"/>
          <w:szCs w:val="24"/>
        </w:rPr>
      </w:pPr>
      <w:r>
        <w:rPr>
          <w:rFonts w:ascii="Arial" w:hAnsi="Arial" w:cs="Arial"/>
          <w:szCs w:val="24"/>
        </w:rPr>
        <w:t>3.</w:t>
      </w:r>
      <w:r>
        <w:rPr>
          <w:rFonts w:ascii="Arial" w:hAnsi="Arial" w:cs="Arial"/>
          <w:szCs w:val="24"/>
        </w:rPr>
        <w:tab/>
        <w:t>To determine whether prior approval applications for the construction, installation, alteration or replacement of telecommunications masts submitted under Part 24 Schedule 2 of the Town and Country Planning (General Permitted Development) Order 1995 should be granted or refused.</w:t>
      </w:r>
    </w:p>
    <w:p w:rsidR="003045EB" w:rsidRDefault="003045EB" w:rsidP="003045EB">
      <w:pPr>
        <w:tabs>
          <w:tab w:val="left" w:pos="720"/>
        </w:tabs>
        <w:ind w:left="720" w:hanging="720"/>
        <w:rPr>
          <w:rFonts w:ascii="Arial" w:hAnsi="Arial" w:cs="Arial"/>
          <w:szCs w:val="24"/>
        </w:rPr>
      </w:pPr>
    </w:p>
    <w:p w:rsidR="003045EB" w:rsidRDefault="003045EB" w:rsidP="003045EB">
      <w:pPr>
        <w:tabs>
          <w:tab w:val="left" w:pos="720"/>
        </w:tabs>
        <w:ind w:left="720" w:hanging="720"/>
        <w:rPr>
          <w:rFonts w:ascii="Arial" w:hAnsi="Arial" w:cs="Arial"/>
          <w:szCs w:val="24"/>
        </w:rPr>
      </w:pPr>
      <w:r>
        <w:rPr>
          <w:rFonts w:ascii="Arial" w:hAnsi="Arial" w:cs="Arial"/>
          <w:szCs w:val="24"/>
        </w:rPr>
        <w:t>4.</w:t>
      </w:r>
      <w:r>
        <w:rPr>
          <w:rFonts w:ascii="Arial" w:hAnsi="Arial" w:cs="Arial"/>
          <w:szCs w:val="24"/>
        </w:rPr>
        <w:tab/>
        <w:t xml:space="preserve">To exercise any other function of the Council under the Planning Acts whether as a local planning authority or otherwise which may be referred to it by the Executive Director </w:t>
      </w:r>
      <w:r w:rsidR="00376FF4">
        <w:rPr>
          <w:rFonts w:ascii="Arial" w:hAnsi="Arial" w:cs="Arial"/>
          <w:szCs w:val="24"/>
        </w:rPr>
        <w:t xml:space="preserve">Economy, </w:t>
      </w:r>
      <w:r>
        <w:rPr>
          <w:rFonts w:ascii="Arial" w:hAnsi="Arial" w:cs="Arial"/>
          <w:szCs w:val="24"/>
        </w:rPr>
        <w:t>Environment</w:t>
      </w:r>
      <w:r w:rsidR="00376FF4">
        <w:rPr>
          <w:rFonts w:ascii="Arial" w:hAnsi="Arial" w:cs="Arial"/>
          <w:szCs w:val="24"/>
        </w:rPr>
        <w:t xml:space="preserve"> and Culture</w:t>
      </w:r>
      <w:r>
        <w:rPr>
          <w:rFonts w:ascii="Arial" w:hAnsi="Arial" w:cs="Arial"/>
          <w:szCs w:val="24"/>
        </w:rPr>
        <w:t xml:space="preserve"> or </w:t>
      </w:r>
      <w:r w:rsidR="000A4D90">
        <w:rPr>
          <w:rFonts w:ascii="Arial" w:hAnsi="Arial" w:cs="Arial"/>
          <w:szCs w:val="24"/>
        </w:rPr>
        <w:t xml:space="preserve">other officer authorised by him/her. </w:t>
      </w:r>
    </w:p>
    <w:p w:rsidR="003045EB" w:rsidRDefault="003045EB" w:rsidP="003045EB">
      <w:pPr>
        <w:tabs>
          <w:tab w:val="left" w:pos="720"/>
        </w:tabs>
        <w:rPr>
          <w:rFonts w:ascii="Arial" w:hAnsi="Arial" w:cs="Arial"/>
          <w:szCs w:val="24"/>
        </w:rPr>
      </w:pPr>
    </w:p>
    <w:p w:rsidR="003045EB" w:rsidRDefault="003045EB" w:rsidP="003045EB">
      <w:pPr>
        <w:pStyle w:val="BodyText"/>
        <w:rPr>
          <w:rFonts w:ascii="Arial" w:hAnsi="Arial" w:cs="Arial"/>
        </w:rPr>
      </w:pPr>
      <w:r>
        <w:rPr>
          <w:rFonts w:ascii="Arial" w:hAnsi="Arial" w:cs="Arial"/>
        </w:rPr>
        <w:t>[</w:t>
      </w:r>
      <w:r>
        <w:rPr>
          <w:rFonts w:ascii="Arial" w:hAnsi="Arial" w:cs="Arial"/>
          <w:b/>
        </w:rPr>
        <w:t>NOTE</w:t>
      </w:r>
      <w:r>
        <w:rPr>
          <w:rFonts w:ascii="Arial" w:hAnsi="Arial" w:cs="Arial"/>
        </w:rPr>
        <w:t>: The Council may approve a restricted pool of Members to serve as members or substitute members of the Committee, all of whom have undergone basic training and continue to undergo the mandatory training for such Members.  The mandatory training will take place at least twice a year. Where such a pool has been approved, any meeting of the Committee must comprise only Members from the pool; no substitution by non-pool Members will be allowed.]</w:t>
      </w:r>
    </w:p>
    <w:p w:rsidR="00B07632" w:rsidRDefault="00B07632">
      <w:pPr>
        <w:pStyle w:val="Style2"/>
        <w:tabs>
          <w:tab w:val="left" w:pos="720"/>
        </w:tabs>
        <w:rPr>
          <w:rFonts w:cs="Arial"/>
          <w:b/>
          <w:sz w:val="24"/>
          <w:szCs w:val="24"/>
        </w:rPr>
      </w:pPr>
      <w:r>
        <w:rPr>
          <w:rFonts w:cs="Arial"/>
          <w:sz w:val="24"/>
          <w:szCs w:val="24"/>
        </w:rPr>
        <w:br w:type="page"/>
      </w:r>
      <w:r>
        <w:rPr>
          <w:rFonts w:cs="Arial"/>
          <w:b/>
          <w:sz w:val="24"/>
          <w:szCs w:val="24"/>
        </w:rPr>
        <w:lastRenderedPageBreak/>
        <w:t>LICENSING COMMITTEE</w:t>
      </w:r>
    </w:p>
    <w:p w:rsidR="00B07632" w:rsidRDefault="00B07632">
      <w:pPr>
        <w:pStyle w:val="Style2"/>
        <w:tabs>
          <w:tab w:val="left" w:pos="720"/>
        </w:tabs>
        <w:rPr>
          <w:rFonts w:cs="Arial"/>
          <w:b/>
          <w:sz w:val="24"/>
          <w:szCs w:val="24"/>
        </w:rPr>
      </w:pPr>
    </w:p>
    <w:p w:rsidR="00B07632" w:rsidRDefault="00B07632">
      <w:pPr>
        <w:pStyle w:val="Style2"/>
        <w:tabs>
          <w:tab w:val="left" w:pos="720"/>
        </w:tabs>
        <w:rPr>
          <w:rFonts w:cs="Arial"/>
          <w:b/>
          <w:sz w:val="24"/>
          <w:szCs w:val="24"/>
        </w:rPr>
      </w:pPr>
      <w:r>
        <w:rPr>
          <w:rFonts w:cs="Arial"/>
          <w:b/>
          <w:sz w:val="24"/>
          <w:szCs w:val="24"/>
        </w:rPr>
        <w:t>Explanatory Note</w:t>
      </w:r>
    </w:p>
    <w:p w:rsidR="00B07632" w:rsidRDefault="00B07632">
      <w:pPr>
        <w:pStyle w:val="Style2"/>
        <w:tabs>
          <w:tab w:val="left" w:pos="720"/>
        </w:tabs>
        <w:rPr>
          <w:rFonts w:cs="Arial"/>
          <w:sz w:val="24"/>
          <w:szCs w:val="24"/>
        </w:rPr>
      </w:pPr>
      <w:r>
        <w:rPr>
          <w:rFonts w:cs="Arial"/>
          <w:sz w:val="24"/>
          <w:szCs w:val="24"/>
        </w:rPr>
        <w:t>The Licensing Committee is responsible for discharging the Council’s functions under the Licensing Act 2003.  It also has responsibility for all licensing and registration functions not covered by the Licensing Act 2003.  The day to day decisions on individual applications are dealt with by the Licensing Panel.</w:t>
      </w:r>
    </w:p>
    <w:p w:rsidR="00B07632" w:rsidRDefault="00B07632">
      <w:pPr>
        <w:pStyle w:val="Style2"/>
        <w:tabs>
          <w:tab w:val="left" w:pos="720"/>
        </w:tabs>
        <w:rPr>
          <w:rFonts w:cs="Arial"/>
          <w:sz w:val="24"/>
          <w:szCs w:val="24"/>
        </w:rPr>
      </w:pPr>
    </w:p>
    <w:p w:rsidR="00B07632" w:rsidRDefault="00B07632">
      <w:pPr>
        <w:pStyle w:val="Style2"/>
        <w:tabs>
          <w:tab w:val="left" w:pos="720"/>
        </w:tabs>
        <w:rPr>
          <w:rFonts w:cs="Arial"/>
          <w:b/>
          <w:sz w:val="24"/>
          <w:szCs w:val="24"/>
        </w:rPr>
      </w:pPr>
      <w:r>
        <w:rPr>
          <w:rFonts w:cs="Arial"/>
          <w:b/>
          <w:sz w:val="24"/>
          <w:szCs w:val="24"/>
        </w:rPr>
        <w:t>Delegated Functions</w:t>
      </w:r>
    </w:p>
    <w:p w:rsidR="00B07632" w:rsidRDefault="00B07632">
      <w:pPr>
        <w:pStyle w:val="Style2"/>
        <w:tabs>
          <w:tab w:val="left" w:pos="720"/>
        </w:tabs>
        <w:rPr>
          <w:rFonts w:cs="Arial"/>
          <w:b/>
          <w:sz w:val="24"/>
          <w:szCs w:val="24"/>
        </w:rPr>
      </w:pPr>
    </w:p>
    <w:p w:rsidR="00B07632" w:rsidRDefault="00B07632">
      <w:pPr>
        <w:pStyle w:val="Style2"/>
        <w:tabs>
          <w:tab w:val="left" w:pos="720"/>
        </w:tabs>
        <w:rPr>
          <w:rFonts w:cs="Arial"/>
          <w:b/>
          <w:sz w:val="24"/>
          <w:szCs w:val="24"/>
        </w:rPr>
      </w:pPr>
      <w:r>
        <w:rPr>
          <w:rFonts w:cs="Arial"/>
          <w:b/>
          <w:sz w:val="24"/>
          <w:szCs w:val="24"/>
        </w:rPr>
        <w:t>1.</w:t>
      </w:r>
      <w:r>
        <w:rPr>
          <w:rFonts w:cs="Arial"/>
          <w:b/>
          <w:sz w:val="24"/>
          <w:szCs w:val="24"/>
        </w:rPr>
        <w:tab/>
        <w:t>Licensing Act 2003</w:t>
      </w:r>
    </w:p>
    <w:p w:rsidR="00B07632" w:rsidRDefault="00B07632">
      <w:pPr>
        <w:pStyle w:val="Style2"/>
        <w:tabs>
          <w:tab w:val="left" w:pos="720"/>
        </w:tabs>
        <w:rPr>
          <w:rFonts w:cs="Arial"/>
          <w:sz w:val="24"/>
          <w:szCs w:val="24"/>
        </w:rPr>
      </w:pPr>
    </w:p>
    <w:p w:rsidR="00B07632" w:rsidRDefault="00B07632">
      <w:pPr>
        <w:pStyle w:val="Style2"/>
        <w:tabs>
          <w:tab w:val="left" w:pos="1276"/>
        </w:tabs>
        <w:ind w:left="1276" w:hanging="567"/>
        <w:rPr>
          <w:rFonts w:cs="Arial"/>
          <w:sz w:val="24"/>
          <w:szCs w:val="24"/>
        </w:rPr>
      </w:pPr>
      <w:r>
        <w:rPr>
          <w:rFonts w:cs="Arial"/>
          <w:sz w:val="24"/>
          <w:szCs w:val="24"/>
        </w:rPr>
        <w:t>(a)</w:t>
      </w:r>
      <w:r>
        <w:rPr>
          <w:rFonts w:cs="Arial"/>
          <w:sz w:val="24"/>
          <w:szCs w:val="24"/>
        </w:rPr>
        <w:tab/>
        <w:t>To discharge all functions which, under the Act, stand referred to a Licensing Committee, including, but not limited to the following:</w:t>
      </w:r>
    </w:p>
    <w:p w:rsidR="00B07632" w:rsidRDefault="00B07632">
      <w:pPr>
        <w:pStyle w:val="Style2"/>
        <w:tabs>
          <w:tab w:val="left" w:pos="1276"/>
        </w:tabs>
        <w:ind w:left="1276" w:hanging="567"/>
        <w:rPr>
          <w:rFonts w:cs="Arial"/>
          <w:sz w:val="24"/>
          <w:szCs w:val="24"/>
        </w:rPr>
      </w:pPr>
    </w:p>
    <w:p w:rsidR="00B07632" w:rsidRDefault="00B07632">
      <w:pPr>
        <w:pStyle w:val="Style2"/>
        <w:tabs>
          <w:tab w:val="left" w:pos="1843"/>
        </w:tabs>
        <w:ind w:left="1843" w:hanging="567"/>
        <w:rPr>
          <w:rFonts w:cs="Arial"/>
          <w:sz w:val="24"/>
          <w:szCs w:val="24"/>
        </w:rPr>
      </w:pPr>
      <w:r>
        <w:rPr>
          <w:rFonts w:cs="Arial"/>
          <w:sz w:val="24"/>
          <w:szCs w:val="24"/>
        </w:rPr>
        <w:t>(</w:t>
      </w:r>
      <w:proofErr w:type="spellStart"/>
      <w:r>
        <w:rPr>
          <w:rFonts w:cs="Arial"/>
          <w:sz w:val="24"/>
          <w:szCs w:val="24"/>
        </w:rPr>
        <w:t>i</w:t>
      </w:r>
      <w:proofErr w:type="spellEnd"/>
      <w:r>
        <w:rPr>
          <w:rFonts w:cs="Arial"/>
          <w:sz w:val="24"/>
          <w:szCs w:val="24"/>
        </w:rPr>
        <w:t>)</w:t>
      </w:r>
      <w:r>
        <w:rPr>
          <w:rFonts w:cs="Arial"/>
          <w:sz w:val="24"/>
          <w:szCs w:val="24"/>
        </w:rPr>
        <w:tab/>
        <w:t>Applications for a personal licences;</w:t>
      </w:r>
    </w:p>
    <w:p w:rsidR="00B07632" w:rsidRDefault="00B07632">
      <w:pPr>
        <w:pStyle w:val="Style2"/>
        <w:tabs>
          <w:tab w:val="left" w:pos="1843"/>
        </w:tabs>
        <w:ind w:left="1843" w:hanging="567"/>
        <w:rPr>
          <w:rFonts w:cs="Arial"/>
          <w:sz w:val="24"/>
          <w:szCs w:val="24"/>
        </w:rPr>
      </w:pPr>
      <w:r>
        <w:rPr>
          <w:rFonts w:cs="Arial"/>
          <w:sz w:val="24"/>
          <w:szCs w:val="24"/>
        </w:rPr>
        <w:t>(ii)</w:t>
      </w:r>
      <w:r>
        <w:rPr>
          <w:rFonts w:cs="Arial"/>
          <w:sz w:val="24"/>
          <w:szCs w:val="24"/>
        </w:rPr>
        <w:tab/>
        <w:t>Applications for premises licence/club premises certificate;</w:t>
      </w:r>
    </w:p>
    <w:p w:rsidR="00B07632" w:rsidRDefault="00B07632">
      <w:pPr>
        <w:pStyle w:val="Style2"/>
        <w:tabs>
          <w:tab w:val="left" w:pos="1843"/>
        </w:tabs>
        <w:ind w:left="1843" w:hanging="567"/>
        <w:rPr>
          <w:rFonts w:cs="Arial"/>
          <w:sz w:val="24"/>
          <w:szCs w:val="24"/>
        </w:rPr>
      </w:pPr>
      <w:r>
        <w:rPr>
          <w:rFonts w:cs="Arial"/>
          <w:sz w:val="24"/>
          <w:szCs w:val="24"/>
        </w:rPr>
        <w:t>(iii)</w:t>
      </w:r>
      <w:r>
        <w:rPr>
          <w:rFonts w:cs="Arial"/>
          <w:sz w:val="24"/>
          <w:szCs w:val="24"/>
        </w:rPr>
        <w:tab/>
        <w:t>Applications for provisional statement;</w:t>
      </w:r>
    </w:p>
    <w:p w:rsidR="00B07632" w:rsidRDefault="00B07632">
      <w:pPr>
        <w:pStyle w:val="Style2"/>
        <w:tabs>
          <w:tab w:val="left" w:pos="1843"/>
        </w:tabs>
        <w:ind w:left="1843" w:hanging="567"/>
        <w:rPr>
          <w:rFonts w:cs="Arial"/>
          <w:sz w:val="24"/>
          <w:szCs w:val="24"/>
        </w:rPr>
      </w:pPr>
      <w:r>
        <w:rPr>
          <w:rFonts w:cs="Arial"/>
          <w:sz w:val="24"/>
          <w:szCs w:val="24"/>
        </w:rPr>
        <w:t>(iv)</w:t>
      </w:r>
      <w:r>
        <w:rPr>
          <w:rFonts w:cs="Arial"/>
          <w:sz w:val="24"/>
          <w:szCs w:val="24"/>
        </w:rPr>
        <w:tab/>
        <w:t>Applications for Interim Authorities.</w:t>
      </w:r>
    </w:p>
    <w:p w:rsidR="00B07632" w:rsidRDefault="00B07632">
      <w:pPr>
        <w:pStyle w:val="Style2"/>
        <w:tabs>
          <w:tab w:val="left" w:pos="720"/>
          <w:tab w:val="left" w:pos="1276"/>
        </w:tabs>
        <w:ind w:left="1276" w:hanging="567"/>
        <w:rPr>
          <w:rFonts w:cs="Arial"/>
          <w:sz w:val="24"/>
          <w:szCs w:val="24"/>
        </w:rPr>
      </w:pPr>
    </w:p>
    <w:p w:rsidR="00B07632" w:rsidRDefault="00B07632">
      <w:pPr>
        <w:pStyle w:val="Style2"/>
        <w:tabs>
          <w:tab w:val="left" w:pos="0"/>
          <w:tab w:val="left" w:pos="1276"/>
        </w:tabs>
        <w:ind w:left="1276" w:hanging="567"/>
        <w:rPr>
          <w:rFonts w:cs="Arial"/>
          <w:sz w:val="24"/>
          <w:szCs w:val="24"/>
        </w:rPr>
      </w:pPr>
      <w:r>
        <w:rPr>
          <w:rFonts w:cs="Arial"/>
          <w:sz w:val="24"/>
          <w:szCs w:val="24"/>
        </w:rPr>
        <w:t>(b)</w:t>
      </w:r>
      <w:r>
        <w:rPr>
          <w:rFonts w:cs="Arial"/>
          <w:sz w:val="24"/>
          <w:szCs w:val="24"/>
        </w:rPr>
        <w:tab/>
        <w:t>The powers of the Committee under 1(a) shall include the power to deal with all applicants for the grant, renewal, variation or revocation of any licence or consent or any actions which a Licensing Committee is required or authorised to take under the Act.</w:t>
      </w:r>
    </w:p>
    <w:p w:rsidR="00B07632" w:rsidRDefault="00B07632">
      <w:pPr>
        <w:pStyle w:val="Style2"/>
        <w:tabs>
          <w:tab w:val="left" w:pos="0"/>
          <w:tab w:val="left" w:pos="1276"/>
        </w:tabs>
        <w:ind w:left="1276" w:hanging="567"/>
        <w:rPr>
          <w:rFonts w:cs="Arial"/>
          <w:sz w:val="24"/>
          <w:szCs w:val="24"/>
        </w:rPr>
      </w:pPr>
    </w:p>
    <w:p w:rsidR="00B07632" w:rsidRDefault="00B07632">
      <w:pPr>
        <w:pStyle w:val="Style2"/>
        <w:tabs>
          <w:tab w:val="left" w:pos="0"/>
          <w:tab w:val="left" w:pos="1276"/>
        </w:tabs>
        <w:ind w:left="1276" w:hanging="567"/>
        <w:rPr>
          <w:rFonts w:cs="Arial"/>
          <w:sz w:val="24"/>
          <w:szCs w:val="24"/>
        </w:rPr>
      </w:pPr>
      <w:r>
        <w:rPr>
          <w:rFonts w:cs="Arial"/>
          <w:sz w:val="24"/>
          <w:szCs w:val="24"/>
        </w:rPr>
        <w:t>(c)</w:t>
      </w:r>
      <w:r>
        <w:rPr>
          <w:rFonts w:cs="Arial"/>
          <w:sz w:val="24"/>
          <w:szCs w:val="24"/>
        </w:rPr>
        <w:tab/>
        <w:t>The delegated powers of the Committee shall not include the adoption or review of the Statement of Licensing Policy (which are functions of Full Council).</w:t>
      </w:r>
    </w:p>
    <w:p w:rsidR="00B07632" w:rsidRDefault="00B07632">
      <w:pPr>
        <w:pStyle w:val="Style2"/>
        <w:tabs>
          <w:tab w:val="left" w:pos="0"/>
          <w:tab w:val="left" w:pos="720"/>
        </w:tabs>
        <w:rPr>
          <w:rFonts w:cs="Arial"/>
          <w:b/>
          <w:sz w:val="24"/>
          <w:szCs w:val="24"/>
        </w:rPr>
      </w:pPr>
    </w:p>
    <w:p w:rsidR="00B07632" w:rsidRDefault="00B07632">
      <w:pPr>
        <w:pStyle w:val="Style2"/>
        <w:tabs>
          <w:tab w:val="left" w:pos="0"/>
          <w:tab w:val="left" w:pos="720"/>
        </w:tabs>
        <w:rPr>
          <w:rFonts w:cs="Arial"/>
          <w:sz w:val="24"/>
          <w:szCs w:val="24"/>
        </w:rPr>
      </w:pPr>
      <w:r>
        <w:rPr>
          <w:rFonts w:cs="Arial"/>
          <w:b/>
          <w:sz w:val="24"/>
          <w:szCs w:val="24"/>
        </w:rPr>
        <w:t>2.</w:t>
      </w:r>
      <w:r>
        <w:rPr>
          <w:rFonts w:cs="Arial"/>
          <w:b/>
          <w:sz w:val="24"/>
          <w:szCs w:val="24"/>
        </w:rPr>
        <w:tab/>
        <w:t>Gambling Act 2005</w:t>
      </w:r>
    </w:p>
    <w:p w:rsidR="00B07632" w:rsidRDefault="00B07632">
      <w:pPr>
        <w:pStyle w:val="Style2"/>
        <w:tabs>
          <w:tab w:val="left" w:pos="0"/>
          <w:tab w:val="left" w:pos="720"/>
        </w:tabs>
        <w:rPr>
          <w:rFonts w:cs="Arial"/>
          <w:sz w:val="24"/>
          <w:szCs w:val="24"/>
        </w:rPr>
      </w:pPr>
    </w:p>
    <w:p w:rsidR="00B07632" w:rsidRDefault="00B07632">
      <w:pPr>
        <w:pStyle w:val="Style2"/>
        <w:tabs>
          <w:tab w:val="left" w:pos="1276"/>
          <w:tab w:val="left" w:pos="1843"/>
        </w:tabs>
        <w:ind w:left="1276" w:hanging="567"/>
        <w:rPr>
          <w:rFonts w:cs="Arial"/>
          <w:sz w:val="24"/>
          <w:szCs w:val="24"/>
        </w:rPr>
      </w:pPr>
      <w:r>
        <w:rPr>
          <w:rFonts w:cs="Arial"/>
          <w:sz w:val="24"/>
          <w:szCs w:val="24"/>
        </w:rPr>
        <w:t>(a)</w:t>
      </w:r>
      <w:r>
        <w:rPr>
          <w:rFonts w:cs="Arial"/>
          <w:sz w:val="24"/>
          <w:szCs w:val="24"/>
        </w:rPr>
        <w:tab/>
        <w:t>To discharge all functions which, under the Gambling Act 2005 (‘the Act’), stand referred to the Licensing Committee, including but not limited to the following:</w:t>
      </w:r>
    </w:p>
    <w:p w:rsidR="00B07632" w:rsidRDefault="00B07632">
      <w:pPr>
        <w:pStyle w:val="Style2"/>
        <w:tabs>
          <w:tab w:val="left" w:pos="1276"/>
          <w:tab w:val="left" w:pos="1843"/>
        </w:tabs>
        <w:ind w:left="1276" w:hanging="567"/>
        <w:rPr>
          <w:rFonts w:cs="Arial"/>
          <w:sz w:val="24"/>
          <w:szCs w:val="24"/>
        </w:rPr>
      </w:pPr>
      <w:r>
        <w:rPr>
          <w:rFonts w:cs="Arial"/>
          <w:sz w:val="24"/>
          <w:szCs w:val="24"/>
        </w:rPr>
        <w:tab/>
        <w:t>(</w:t>
      </w:r>
      <w:proofErr w:type="spellStart"/>
      <w:r>
        <w:rPr>
          <w:rFonts w:cs="Arial"/>
          <w:sz w:val="24"/>
          <w:szCs w:val="24"/>
        </w:rPr>
        <w:t>i</w:t>
      </w:r>
      <w:proofErr w:type="spellEnd"/>
      <w:r>
        <w:rPr>
          <w:rFonts w:cs="Arial"/>
          <w:sz w:val="24"/>
          <w:szCs w:val="24"/>
        </w:rPr>
        <w:t>)</w:t>
      </w:r>
      <w:r>
        <w:rPr>
          <w:rFonts w:cs="Arial"/>
          <w:sz w:val="24"/>
          <w:szCs w:val="24"/>
        </w:rPr>
        <w:tab/>
        <w:t>applications for premises licences;</w:t>
      </w:r>
    </w:p>
    <w:p w:rsidR="00B07632" w:rsidRDefault="00B07632">
      <w:pPr>
        <w:pStyle w:val="Style2"/>
        <w:tabs>
          <w:tab w:val="left" w:pos="1276"/>
          <w:tab w:val="left" w:pos="1843"/>
        </w:tabs>
        <w:ind w:left="1276" w:hanging="567"/>
        <w:rPr>
          <w:rFonts w:cs="Arial"/>
          <w:sz w:val="24"/>
          <w:szCs w:val="24"/>
        </w:rPr>
      </w:pPr>
      <w:r>
        <w:rPr>
          <w:rFonts w:cs="Arial"/>
          <w:sz w:val="24"/>
          <w:szCs w:val="24"/>
        </w:rPr>
        <w:tab/>
        <w:t>(ii)</w:t>
      </w:r>
      <w:r>
        <w:rPr>
          <w:rFonts w:cs="Arial"/>
          <w:sz w:val="24"/>
          <w:szCs w:val="24"/>
        </w:rPr>
        <w:tab/>
        <w:t>applications for provisional statements;</w:t>
      </w:r>
    </w:p>
    <w:p w:rsidR="00B07632" w:rsidRDefault="00B07632">
      <w:pPr>
        <w:pStyle w:val="Style2"/>
        <w:tabs>
          <w:tab w:val="left" w:pos="1276"/>
          <w:tab w:val="left" w:pos="1843"/>
        </w:tabs>
        <w:ind w:left="1276" w:hanging="567"/>
        <w:rPr>
          <w:rFonts w:cs="Arial"/>
          <w:sz w:val="24"/>
          <w:szCs w:val="24"/>
        </w:rPr>
      </w:pPr>
      <w:r>
        <w:rPr>
          <w:rFonts w:cs="Arial"/>
          <w:sz w:val="24"/>
          <w:szCs w:val="24"/>
        </w:rPr>
        <w:tab/>
        <w:t>(iii)</w:t>
      </w:r>
      <w:r>
        <w:rPr>
          <w:rFonts w:cs="Arial"/>
          <w:sz w:val="24"/>
          <w:szCs w:val="24"/>
        </w:rPr>
        <w:tab/>
        <w:t>applications for club gaming / club machine permits.</w:t>
      </w:r>
    </w:p>
    <w:p w:rsidR="00B07632" w:rsidRDefault="00B07632">
      <w:pPr>
        <w:pStyle w:val="Style2"/>
        <w:tabs>
          <w:tab w:val="left" w:pos="1276"/>
          <w:tab w:val="left" w:pos="1843"/>
        </w:tabs>
        <w:ind w:left="1276" w:hanging="567"/>
        <w:rPr>
          <w:rFonts w:cs="Arial"/>
          <w:sz w:val="24"/>
          <w:szCs w:val="24"/>
        </w:rPr>
      </w:pPr>
    </w:p>
    <w:p w:rsidR="00B07632" w:rsidRDefault="00B07632">
      <w:pPr>
        <w:pStyle w:val="Style2"/>
        <w:tabs>
          <w:tab w:val="left" w:pos="1276"/>
          <w:tab w:val="left" w:pos="1843"/>
        </w:tabs>
        <w:ind w:left="1276" w:hanging="567"/>
        <w:rPr>
          <w:rFonts w:cs="Arial"/>
          <w:sz w:val="24"/>
          <w:szCs w:val="24"/>
        </w:rPr>
      </w:pPr>
      <w:r>
        <w:rPr>
          <w:rFonts w:cs="Arial"/>
          <w:sz w:val="24"/>
          <w:szCs w:val="24"/>
        </w:rPr>
        <w:t>(b)</w:t>
      </w:r>
      <w:r>
        <w:rPr>
          <w:rFonts w:cs="Arial"/>
          <w:sz w:val="24"/>
          <w:szCs w:val="24"/>
        </w:rPr>
        <w:tab/>
        <w:t>The powers of the Committee under 2(a) shall include the power to deal with all applications for the grant, renewal, variation, cancellation or revocation of any licence or consent or any actions which a Licensing Committee is required or authorised to take under the Act.</w:t>
      </w:r>
    </w:p>
    <w:p w:rsidR="00B07632" w:rsidRDefault="00B07632">
      <w:pPr>
        <w:pStyle w:val="Style2"/>
        <w:tabs>
          <w:tab w:val="left" w:pos="1276"/>
          <w:tab w:val="left" w:pos="1843"/>
        </w:tabs>
        <w:ind w:left="1276" w:hanging="567"/>
        <w:rPr>
          <w:rFonts w:cs="Arial"/>
          <w:sz w:val="24"/>
          <w:szCs w:val="24"/>
        </w:rPr>
      </w:pPr>
    </w:p>
    <w:p w:rsidR="00B07632" w:rsidRDefault="00B07632">
      <w:pPr>
        <w:pStyle w:val="Style2"/>
        <w:tabs>
          <w:tab w:val="left" w:pos="1276"/>
          <w:tab w:val="left" w:pos="1843"/>
        </w:tabs>
        <w:ind w:left="1276" w:hanging="567"/>
        <w:rPr>
          <w:rFonts w:cs="Arial"/>
          <w:sz w:val="24"/>
          <w:szCs w:val="24"/>
        </w:rPr>
      </w:pPr>
      <w:r>
        <w:rPr>
          <w:rFonts w:cs="Arial"/>
          <w:sz w:val="24"/>
          <w:szCs w:val="24"/>
        </w:rPr>
        <w:t>(c)</w:t>
      </w:r>
      <w:r>
        <w:rPr>
          <w:rFonts w:cs="Arial"/>
          <w:sz w:val="24"/>
          <w:szCs w:val="24"/>
        </w:rPr>
        <w:tab/>
        <w:t>The powers of the Committee shall also include the power to set fees pursuant to section 212 of the Act, but shall not include the power to adopt or review the Licensing Policy, which is a function of Full Council.</w:t>
      </w:r>
    </w:p>
    <w:p w:rsidR="00B07632" w:rsidRDefault="00B07632">
      <w:pPr>
        <w:pStyle w:val="Style2"/>
        <w:tabs>
          <w:tab w:val="left" w:pos="0"/>
          <w:tab w:val="left" w:pos="720"/>
        </w:tabs>
        <w:rPr>
          <w:rFonts w:cs="Arial"/>
          <w:b/>
          <w:sz w:val="24"/>
          <w:szCs w:val="24"/>
        </w:rPr>
      </w:pPr>
    </w:p>
    <w:p w:rsidR="00B07632" w:rsidRDefault="00B07632">
      <w:pPr>
        <w:pStyle w:val="Style2"/>
        <w:tabs>
          <w:tab w:val="left" w:pos="0"/>
          <w:tab w:val="left" w:pos="720"/>
        </w:tabs>
        <w:rPr>
          <w:rFonts w:cs="Arial"/>
          <w:b/>
          <w:sz w:val="24"/>
          <w:szCs w:val="24"/>
        </w:rPr>
      </w:pPr>
      <w:r>
        <w:rPr>
          <w:rFonts w:cs="Arial"/>
          <w:b/>
          <w:sz w:val="24"/>
          <w:szCs w:val="24"/>
        </w:rPr>
        <w:t>3.</w:t>
      </w:r>
      <w:r>
        <w:rPr>
          <w:rFonts w:cs="Arial"/>
          <w:b/>
          <w:sz w:val="24"/>
          <w:szCs w:val="24"/>
        </w:rPr>
        <w:tab/>
        <w:t>Other Licensing and Registration Functions</w:t>
      </w:r>
    </w:p>
    <w:p w:rsidR="00B07632" w:rsidRDefault="00B07632">
      <w:pPr>
        <w:pStyle w:val="Style2"/>
        <w:tabs>
          <w:tab w:val="left" w:pos="0"/>
          <w:tab w:val="left" w:pos="720"/>
        </w:tabs>
        <w:rPr>
          <w:rFonts w:cs="Arial"/>
          <w:sz w:val="24"/>
          <w:szCs w:val="24"/>
        </w:rPr>
      </w:pPr>
    </w:p>
    <w:p w:rsidR="00B07632" w:rsidRDefault="00B07632">
      <w:pPr>
        <w:pStyle w:val="Style2"/>
        <w:tabs>
          <w:tab w:val="left" w:pos="720"/>
          <w:tab w:val="left" w:pos="1276"/>
        </w:tabs>
        <w:ind w:left="1276" w:hanging="1276"/>
        <w:rPr>
          <w:rFonts w:cs="Arial"/>
          <w:sz w:val="24"/>
          <w:szCs w:val="24"/>
        </w:rPr>
      </w:pPr>
      <w:r>
        <w:rPr>
          <w:rFonts w:cs="Arial"/>
          <w:sz w:val="24"/>
          <w:szCs w:val="24"/>
        </w:rPr>
        <w:tab/>
        <w:t>(a)</w:t>
      </w:r>
      <w:r>
        <w:rPr>
          <w:rFonts w:cs="Arial"/>
          <w:sz w:val="24"/>
          <w:szCs w:val="24"/>
        </w:rPr>
        <w:tab/>
        <w:t>To discharge all the Council’s functions regarding licensing and registration and any associated or connected functions.</w:t>
      </w:r>
    </w:p>
    <w:p w:rsidR="00B07632" w:rsidRDefault="00B07632">
      <w:pPr>
        <w:pStyle w:val="Style2"/>
        <w:tabs>
          <w:tab w:val="left" w:pos="0"/>
          <w:tab w:val="left" w:pos="720"/>
        </w:tabs>
        <w:ind w:left="720" w:hanging="720"/>
        <w:rPr>
          <w:rFonts w:cs="Arial"/>
          <w:sz w:val="24"/>
          <w:szCs w:val="24"/>
        </w:rPr>
      </w:pPr>
    </w:p>
    <w:p w:rsidR="00B07632" w:rsidRDefault="00B07632">
      <w:pPr>
        <w:pStyle w:val="Style2"/>
        <w:tabs>
          <w:tab w:val="left" w:pos="0"/>
          <w:tab w:val="left" w:pos="720"/>
        </w:tabs>
        <w:ind w:left="720" w:hanging="720"/>
        <w:rPr>
          <w:rFonts w:cs="Arial"/>
          <w:b/>
          <w:sz w:val="24"/>
          <w:szCs w:val="24"/>
        </w:rPr>
      </w:pPr>
      <w:r>
        <w:rPr>
          <w:rFonts w:cs="Arial"/>
          <w:b/>
          <w:sz w:val="24"/>
          <w:szCs w:val="24"/>
        </w:rPr>
        <w:tab/>
        <w:t>Referred Functions</w:t>
      </w:r>
    </w:p>
    <w:p w:rsidR="00B07632" w:rsidRDefault="00B07632">
      <w:pPr>
        <w:pStyle w:val="Style2"/>
        <w:tabs>
          <w:tab w:val="left" w:pos="720"/>
          <w:tab w:val="left" w:pos="1276"/>
        </w:tabs>
        <w:ind w:left="1276" w:hanging="567"/>
        <w:rPr>
          <w:rFonts w:cs="Arial"/>
          <w:sz w:val="24"/>
          <w:szCs w:val="24"/>
        </w:rPr>
      </w:pPr>
      <w:r>
        <w:rPr>
          <w:rFonts w:cs="Arial"/>
          <w:sz w:val="24"/>
          <w:szCs w:val="24"/>
        </w:rPr>
        <w:t>1.</w:t>
      </w:r>
      <w:r>
        <w:rPr>
          <w:rFonts w:cs="Arial"/>
          <w:sz w:val="24"/>
          <w:szCs w:val="24"/>
        </w:rPr>
        <w:tab/>
        <w:t>To advise Full Council regarding the Statement of Licensing Policy under the Gambling Act 2005.</w:t>
      </w:r>
    </w:p>
    <w:p w:rsidR="00B07632" w:rsidRDefault="00B07632">
      <w:pPr>
        <w:pStyle w:val="Style2"/>
        <w:tabs>
          <w:tab w:val="left" w:pos="720"/>
          <w:tab w:val="left" w:pos="1276"/>
        </w:tabs>
        <w:ind w:left="1276" w:hanging="567"/>
        <w:rPr>
          <w:rFonts w:cs="Arial"/>
          <w:sz w:val="24"/>
          <w:szCs w:val="24"/>
        </w:rPr>
      </w:pPr>
    </w:p>
    <w:p w:rsidR="00B07632" w:rsidRDefault="00B07632">
      <w:pPr>
        <w:pStyle w:val="Style2"/>
        <w:tabs>
          <w:tab w:val="left" w:pos="720"/>
          <w:tab w:val="left" w:pos="1276"/>
        </w:tabs>
        <w:ind w:left="1276" w:hanging="567"/>
        <w:rPr>
          <w:rFonts w:cs="Arial"/>
          <w:sz w:val="24"/>
          <w:szCs w:val="24"/>
        </w:rPr>
      </w:pPr>
      <w:r>
        <w:rPr>
          <w:rFonts w:cs="Arial"/>
          <w:sz w:val="24"/>
          <w:szCs w:val="24"/>
        </w:rPr>
        <w:t>2.</w:t>
      </w:r>
      <w:r>
        <w:rPr>
          <w:rFonts w:cs="Arial"/>
          <w:sz w:val="24"/>
          <w:szCs w:val="24"/>
        </w:rPr>
        <w:tab/>
        <w:t>To advise Full Council regarding the Statement of Licensing Policy under the Licensing Act 2003.</w:t>
      </w:r>
    </w:p>
    <w:p w:rsidR="00B07632" w:rsidRDefault="00B07632">
      <w:pPr>
        <w:pStyle w:val="Style2"/>
        <w:tabs>
          <w:tab w:val="left" w:pos="720"/>
          <w:tab w:val="left" w:pos="1276"/>
        </w:tabs>
        <w:ind w:left="1276" w:hanging="567"/>
        <w:rPr>
          <w:rFonts w:cs="Arial"/>
          <w:sz w:val="24"/>
          <w:szCs w:val="24"/>
        </w:rPr>
      </w:pPr>
    </w:p>
    <w:p w:rsidR="00B07632" w:rsidRDefault="00B07632">
      <w:pPr>
        <w:pStyle w:val="Style2"/>
        <w:tabs>
          <w:tab w:val="left" w:pos="720"/>
          <w:tab w:val="left" w:pos="1276"/>
        </w:tabs>
        <w:ind w:left="1276" w:hanging="567"/>
        <w:rPr>
          <w:rFonts w:cs="Arial"/>
          <w:sz w:val="24"/>
          <w:szCs w:val="24"/>
        </w:rPr>
      </w:pPr>
      <w:r>
        <w:rPr>
          <w:rFonts w:cs="Arial"/>
          <w:sz w:val="24"/>
          <w:szCs w:val="24"/>
        </w:rPr>
        <w:t>3.</w:t>
      </w:r>
      <w:r>
        <w:rPr>
          <w:rFonts w:cs="Arial"/>
          <w:sz w:val="24"/>
          <w:szCs w:val="24"/>
        </w:rPr>
        <w:tab/>
        <w:t>To advise the Council and other Committees on matters related to functions under the Licensing Act 2003 and the Gambling Act 2005, but are not themselves Licensing Act or Gambling Act functions.</w:t>
      </w:r>
    </w:p>
    <w:p w:rsidR="00B07632" w:rsidRDefault="00B07632">
      <w:pPr>
        <w:pStyle w:val="Style2"/>
        <w:tabs>
          <w:tab w:val="left" w:pos="720"/>
          <w:tab w:val="left" w:pos="1276"/>
        </w:tabs>
        <w:ind w:left="1276" w:hanging="567"/>
        <w:rPr>
          <w:rFonts w:cs="Arial"/>
          <w:b/>
          <w:sz w:val="24"/>
          <w:szCs w:val="24"/>
        </w:rPr>
      </w:pPr>
    </w:p>
    <w:p w:rsidR="00B07632" w:rsidRDefault="00B07632">
      <w:pPr>
        <w:pStyle w:val="Style2"/>
        <w:tabs>
          <w:tab w:val="left" w:pos="720"/>
          <w:tab w:val="left" w:pos="1560"/>
        </w:tabs>
        <w:ind w:left="1560" w:hanging="851"/>
        <w:rPr>
          <w:rFonts w:cs="Arial"/>
          <w:sz w:val="24"/>
          <w:szCs w:val="24"/>
        </w:rPr>
      </w:pPr>
      <w:r>
        <w:rPr>
          <w:rFonts w:cs="Arial"/>
          <w:b/>
          <w:sz w:val="24"/>
          <w:szCs w:val="24"/>
        </w:rPr>
        <w:t>NOTE:</w:t>
      </w:r>
      <w:r>
        <w:rPr>
          <w:rFonts w:cs="Arial"/>
          <w:sz w:val="24"/>
          <w:szCs w:val="24"/>
        </w:rPr>
        <w:t xml:space="preserve"> </w:t>
      </w:r>
      <w:r>
        <w:rPr>
          <w:rFonts w:cs="Arial"/>
          <w:sz w:val="24"/>
          <w:szCs w:val="24"/>
        </w:rPr>
        <w:tab/>
        <w:t>The Licensing Committee and the Licensing Panel may operate as two separate committees and sub-committees respectively with identical membership.  The functions of the two separate committees/sub-committees shall relate to Licensing Act and Gambling Act functions and non-Licensing Act functions respectively.</w:t>
      </w:r>
    </w:p>
    <w:p w:rsidR="00B07632" w:rsidRDefault="00B07632">
      <w:pPr>
        <w:pStyle w:val="Heading8"/>
        <w:spacing w:before="0" w:after="0"/>
        <w:rPr>
          <w:rFonts w:ascii="Arial" w:hAnsi="Arial" w:cs="Arial"/>
          <w:b/>
          <w:i w:val="0"/>
          <w:caps/>
        </w:rPr>
      </w:pPr>
      <w:r>
        <w:rPr>
          <w:rFonts w:ascii="Arial" w:hAnsi="Arial" w:cs="Arial"/>
          <w:i w:val="0"/>
        </w:rPr>
        <w:br w:type="page"/>
      </w:r>
      <w:bookmarkStart w:id="40" w:name="_Toc324335811"/>
      <w:r>
        <w:rPr>
          <w:rFonts w:ascii="Arial" w:hAnsi="Arial" w:cs="Arial"/>
          <w:b/>
          <w:i w:val="0"/>
          <w:caps/>
        </w:rPr>
        <w:lastRenderedPageBreak/>
        <w:t>Licensing Panel</w:t>
      </w:r>
      <w:bookmarkEnd w:id="40"/>
    </w:p>
    <w:p w:rsidR="00B07632" w:rsidRDefault="00B07632"/>
    <w:p w:rsidR="00B07632" w:rsidRDefault="00B07632">
      <w:pPr>
        <w:pStyle w:val="Heading6"/>
        <w:spacing w:before="0" w:after="0"/>
        <w:rPr>
          <w:rFonts w:ascii="Arial" w:hAnsi="Arial" w:cs="Arial"/>
          <w:sz w:val="24"/>
          <w:szCs w:val="24"/>
        </w:rPr>
      </w:pPr>
      <w:bookmarkStart w:id="41" w:name="_Toc324335812"/>
      <w:r>
        <w:rPr>
          <w:rFonts w:ascii="Arial" w:hAnsi="Arial" w:cs="Arial"/>
          <w:sz w:val="24"/>
          <w:szCs w:val="24"/>
        </w:rPr>
        <w:t>Explanatory Note</w:t>
      </w:r>
      <w:bookmarkEnd w:id="41"/>
    </w:p>
    <w:p w:rsidR="00B07632" w:rsidRDefault="00B07632">
      <w:pPr>
        <w:pStyle w:val="BodyText"/>
        <w:rPr>
          <w:rFonts w:ascii="Arial" w:hAnsi="Arial" w:cs="Arial"/>
        </w:rPr>
      </w:pPr>
      <w:r>
        <w:rPr>
          <w:rFonts w:ascii="Arial" w:hAnsi="Arial" w:cs="Arial"/>
        </w:rPr>
        <w:t>The Licensing Panel is a Sub-Committee of the Licensing Committee.  Its functions are to:-</w:t>
      </w:r>
    </w:p>
    <w:p w:rsidR="00B07632" w:rsidRDefault="00B07632">
      <w:pPr>
        <w:pStyle w:val="BodyText"/>
        <w:rPr>
          <w:rFonts w:ascii="Arial" w:hAnsi="Arial" w:cs="Arial"/>
        </w:rPr>
      </w:pPr>
    </w:p>
    <w:p w:rsidR="00B07632" w:rsidRDefault="00B07632" w:rsidP="00A30778">
      <w:pPr>
        <w:numPr>
          <w:ilvl w:val="1"/>
          <w:numId w:val="10"/>
        </w:numPr>
        <w:tabs>
          <w:tab w:val="clear" w:pos="1440"/>
          <w:tab w:val="left" w:pos="720"/>
          <w:tab w:val="num" w:pos="1276"/>
        </w:tabs>
        <w:ind w:left="1276" w:hanging="567"/>
        <w:rPr>
          <w:rFonts w:ascii="Arial" w:hAnsi="Arial" w:cs="Arial"/>
          <w:szCs w:val="24"/>
        </w:rPr>
      </w:pPr>
      <w:r>
        <w:rPr>
          <w:rFonts w:ascii="Arial" w:hAnsi="Arial" w:cs="Arial"/>
          <w:szCs w:val="24"/>
        </w:rPr>
        <w:t>Hear applications under the Licensing Act 2003 and the Gambling Act 2005 where the matter is authorised or required to be dealt with by a Committee.  These are usually, but not necessarily, cases where officers do not have delegated powers or a hearing is required;</w:t>
      </w:r>
    </w:p>
    <w:p w:rsidR="00B07632" w:rsidRDefault="00B07632">
      <w:pPr>
        <w:ind w:left="709"/>
        <w:rPr>
          <w:rFonts w:ascii="Arial" w:hAnsi="Arial" w:cs="Arial"/>
          <w:szCs w:val="24"/>
        </w:rPr>
      </w:pPr>
    </w:p>
    <w:p w:rsidR="00B07632" w:rsidRDefault="00B07632" w:rsidP="00A30778">
      <w:pPr>
        <w:numPr>
          <w:ilvl w:val="1"/>
          <w:numId w:val="10"/>
        </w:numPr>
        <w:tabs>
          <w:tab w:val="clear" w:pos="1440"/>
          <w:tab w:val="left" w:pos="720"/>
          <w:tab w:val="num" w:pos="1276"/>
        </w:tabs>
        <w:ind w:left="1276" w:hanging="567"/>
        <w:rPr>
          <w:rFonts w:ascii="Arial" w:hAnsi="Arial" w:cs="Arial"/>
          <w:szCs w:val="24"/>
        </w:rPr>
      </w:pPr>
      <w:r>
        <w:rPr>
          <w:rFonts w:ascii="Arial" w:hAnsi="Arial" w:cs="Arial"/>
          <w:szCs w:val="24"/>
        </w:rPr>
        <w:t xml:space="preserve">Deal with appeals against licensing and registration decisions and cases where officers do not have the power to make determinations; </w:t>
      </w:r>
    </w:p>
    <w:p w:rsidR="00B07632" w:rsidRDefault="00B07632">
      <w:pPr>
        <w:rPr>
          <w:rFonts w:ascii="Arial" w:hAnsi="Arial" w:cs="Arial"/>
          <w:szCs w:val="24"/>
        </w:rPr>
      </w:pPr>
    </w:p>
    <w:p w:rsidR="00B07632" w:rsidRDefault="00B07632" w:rsidP="00A30778">
      <w:pPr>
        <w:numPr>
          <w:ilvl w:val="1"/>
          <w:numId w:val="10"/>
        </w:numPr>
        <w:tabs>
          <w:tab w:val="clear" w:pos="1440"/>
          <w:tab w:val="left" w:pos="720"/>
          <w:tab w:val="num" w:pos="1276"/>
        </w:tabs>
        <w:ind w:left="1276" w:hanging="567"/>
        <w:rPr>
          <w:rFonts w:ascii="Arial" w:hAnsi="Arial" w:cs="Arial"/>
          <w:szCs w:val="24"/>
        </w:rPr>
      </w:pPr>
      <w:r>
        <w:rPr>
          <w:rFonts w:ascii="Arial" w:hAnsi="Arial" w:cs="Arial"/>
          <w:szCs w:val="24"/>
        </w:rPr>
        <w:t>Serve as the appellate Committee where there is a right of appeal from a decision of an officer and no other arrangements have been made under the constitution; and</w:t>
      </w:r>
    </w:p>
    <w:p w:rsidR="00B07632" w:rsidRDefault="00B07632">
      <w:pPr>
        <w:rPr>
          <w:rFonts w:ascii="Arial" w:hAnsi="Arial" w:cs="Arial"/>
          <w:szCs w:val="24"/>
        </w:rPr>
      </w:pPr>
    </w:p>
    <w:p w:rsidR="00B07632" w:rsidRDefault="00B07632" w:rsidP="00A30778">
      <w:pPr>
        <w:numPr>
          <w:ilvl w:val="1"/>
          <w:numId w:val="10"/>
        </w:numPr>
        <w:tabs>
          <w:tab w:val="clear" w:pos="1440"/>
          <w:tab w:val="left" w:pos="720"/>
          <w:tab w:val="num" w:pos="1276"/>
        </w:tabs>
        <w:ind w:left="1276" w:hanging="567"/>
        <w:rPr>
          <w:rFonts w:ascii="Arial" w:hAnsi="Arial" w:cs="Arial"/>
          <w:szCs w:val="24"/>
        </w:rPr>
      </w:pPr>
      <w:r>
        <w:rPr>
          <w:rFonts w:ascii="Arial" w:hAnsi="Arial" w:cs="Arial"/>
          <w:szCs w:val="24"/>
        </w:rPr>
        <w:t>Determine any other matter of a quasi-judicial nature which may be referred to it.</w:t>
      </w:r>
    </w:p>
    <w:p w:rsidR="00B07632" w:rsidRDefault="00B07632">
      <w:pPr>
        <w:tabs>
          <w:tab w:val="left" w:pos="720"/>
        </w:tabs>
        <w:rPr>
          <w:rFonts w:ascii="Arial" w:hAnsi="Arial" w:cs="Arial"/>
          <w:szCs w:val="24"/>
        </w:rPr>
      </w:pPr>
    </w:p>
    <w:p w:rsidR="00B07632" w:rsidRDefault="00B07632">
      <w:pPr>
        <w:tabs>
          <w:tab w:val="left" w:pos="720"/>
        </w:tabs>
        <w:rPr>
          <w:rFonts w:ascii="Arial" w:hAnsi="Arial" w:cs="Arial"/>
          <w:b/>
          <w:szCs w:val="24"/>
        </w:rPr>
      </w:pPr>
      <w:r>
        <w:rPr>
          <w:rFonts w:ascii="Arial" w:hAnsi="Arial" w:cs="Arial"/>
          <w:b/>
          <w:szCs w:val="24"/>
        </w:rPr>
        <w:t>Delegated functions</w:t>
      </w:r>
    </w:p>
    <w:p w:rsidR="00B07632" w:rsidRDefault="00B07632">
      <w:pPr>
        <w:tabs>
          <w:tab w:val="left" w:pos="720"/>
        </w:tabs>
        <w:rPr>
          <w:rFonts w:ascii="Arial" w:hAnsi="Arial" w:cs="Arial"/>
          <w:b/>
          <w:szCs w:val="24"/>
        </w:rPr>
      </w:pPr>
    </w:p>
    <w:p w:rsidR="00B07632" w:rsidRDefault="00B07632">
      <w:pPr>
        <w:pStyle w:val="BodyText"/>
        <w:tabs>
          <w:tab w:val="left" w:pos="720"/>
        </w:tabs>
        <w:rPr>
          <w:rFonts w:ascii="Arial" w:hAnsi="Arial" w:cs="Arial"/>
          <w:b/>
          <w:szCs w:val="24"/>
        </w:rPr>
      </w:pPr>
      <w:r>
        <w:rPr>
          <w:rFonts w:ascii="Arial" w:hAnsi="Arial" w:cs="Arial"/>
          <w:b/>
          <w:szCs w:val="24"/>
        </w:rPr>
        <w:t>1.</w:t>
      </w:r>
      <w:r>
        <w:rPr>
          <w:rFonts w:ascii="Arial" w:hAnsi="Arial" w:cs="Arial"/>
          <w:b/>
          <w:szCs w:val="24"/>
        </w:rPr>
        <w:tab/>
        <w:t>Licensing Act Functions</w:t>
      </w:r>
    </w:p>
    <w:p w:rsidR="00B07632" w:rsidRDefault="00B07632">
      <w:pPr>
        <w:pStyle w:val="BodyText"/>
        <w:tabs>
          <w:tab w:val="left" w:pos="720"/>
        </w:tabs>
        <w:ind w:left="720" w:hanging="720"/>
        <w:rPr>
          <w:rFonts w:ascii="Arial" w:hAnsi="Arial" w:cs="Arial"/>
          <w:szCs w:val="24"/>
        </w:rPr>
      </w:pPr>
    </w:p>
    <w:p w:rsidR="00B07632" w:rsidRDefault="00B07632">
      <w:pPr>
        <w:pStyle w:val="BodyText"/>
        <w:tabs>
          <w:tab w:val="left" w:pos="1276"/>
        </w:tabs>
        <w:ind w:left="1276" w:hanging="567"/>
        <w:rPr>
          <w:rFonts w:ascii="Arial" w:hAnsi="Arial" w:cs="Arial"/>
          <w:szCs w:val="24"/>
        </w:rPr>
      </w:pPr>
      <w:r>
        <w:rPr>
          <w:rFonts w:ascii="Arial" w:hAnsi="Arial" w:cs="Arial"/>
          <w:szCs w:val="24"/>
        </w:rPr>
        <w:t>(a)</w:t>
      </w:r>
      <w:r>
        <w:rPr>
          <w:rFonts w:ascii="Arial" w:hAnsi="Arial" w:cs="Arial"/>
          <w:szCs w:val="24"/>
        </w:rPr>
        <w:tab/>
        <w:t>To deal with applications under the Licensing Act 2003 and make determinations on all matters required or authorised by the Act to be dealt with by a Committee.</w:t>
      </w:r>
    </w:p>
    <w:p w:rsidR="00B07632" w:rsidRDefault="00B07632">
      <w:pPr>
        <w:pStyle w:val="BodyText"/>
        <w:tabs>
          <w:tab w:val="left" w:pos="1276"/>
        </w:tabs>
        <w:ind w:left="1276" w:hanging="567"/>
        <w:rPr>
          <w:rFonts w:ascii="Arial" w:hAnsi="Arial" w:cs="Arial"/>
          <w:szCs w:val="24"/>
        </w:rPr>
      </w:pPr>
    </w:p>
    <w:p w:rsidR="00B07632" w:rsidRDefault="00B07632">
      <w:pPr>
        <w:pStyle w:val="BodyText"/>
        <w:tabs>
          <w:tab w:val="left" w:pos="1276"/>
        </w:tabs>
        <w:ind w:left="1276" w:hanging="567"/>
        <w:rPr>
          <w:rFonts w:ascii="Arial" w:hAnsi="Arial" w:cs="Arial"/>
          <w:szCs w:val="24"/>
        </w:rPr>
      </w:pPr>
      <w:r>
        <w:rPr>
          <w:rFonts w:ascii="Arial" w:hAnsi="Arial" w:cs="Arial"/>
          <w:szCs w:val="24"/>
        </w:rPr>
        <w:t>(b)</w:t>
      </w:r>
      <w:r>
        <w:rPr>
          <w:rFonts w:ascii="Arial" w:hAnsi="Arial" w:cs="Arial"/>
          <w:szCs w:val="24"/>
        </w:rPr>
        <w:tab/>
        <w:t>The powers under (a) above shall not include the adoption of the Statement of Licensing Policy.</w:t>
      </w:r>
    </w:p>
    <w:p w:rsidR="00B07632" w:rsidRDefault="00B07632">
      <w:pPr>
        <w:pStyle w:val="BodyText"/>
        <w:tabs>
          <w:tab w:val="left" w:pos="1276"/>
        </w:tabs>
        <w:ind w:left="1276" w:hanging="567"/>
        <w:rPr>
          <w:rFonts w:ascii="Arial" w:hAnsi="Arial" w:cs="Arial"/>
          <w:szCs w:val="24"/>
        </w:rPr>
      </w:pPr>
    </w:p>
    <w:p w:rsidR="00B07632" w:rsidRDefault="00B07632">
      <w:pPr>
        <w:pStyle w:val="BodyText"/>
        <w:tabs>
          <w:tab w:val="left" w:pos="1276"/>
        </w:tabs>
        <w:ind w:left="1276" w:hanging="567"/>
        <w:rPr>
          <w:rFonts w:ascii="Arial" w:hAnsi="Arial" w:cs="Arial"/>
          <w:szCs w:val="24"/>
        </w:rPr>
      </w:pPr>
      <w:r>
        <w:rPr>
          <w:rFonts w:ascii="Arial" w:hAnsi="Arial" w:cs="Arial"/>
          <w:szCs w:val="24"/>
        </w:rPr>
        <w:t>(c)</w:t>
      </w:r>
      <w:r>
        <w:rPr>
          <w:rFonts w:ascii="Arial" w:hAnsi="Arial" w:cs="Arial"/>
          <w:szCs w:val="24"/>
        </w:rPr>
        <w:tab/>
        <w:t xml:space="preserve">Where, in the opinion of the </w:t>
      </w:r>
      <w:r w:rsidR="008556DD">
        <w:rPr>
          <w:rFonts w:ascii="Arial" w:hAnsi="Arial" w:cs="Arial"/>
          <w:szCs w:val="24"/>
        </w:rPr>
        <w:t xml:space="preserve">Executive </w:t>
      </w:r>
      <w:r>
        <w:rPr>
          <w:rFonts w:ascii="Arial" w:hAnsi="Arial" w:cs="Arial"/>
          <w:szCs w:val="24"/>
        </w:rPr>
        <w:t xml:space="preserve">Director </w:t>
      </w:r>
      <w:r w:rsidR="008556DD">
        <w:rPr>
          <w:rFonts w:ascii="Arial" w:hAnsi="Arial" w:cs="Arial"/>
          <w:szCs w:val="24"/>
        </w:rPr>
        <w:t xml:space="preserve">Neighbourhoods, Communities and Housing </w:t>
      </w:r>
      <w:r>
        <w:rPr>
          <w:rFonts w:ascii="Arial" w:hAnsi="Arial" w:cs="Arial"/>
          <w:szCs w:val="24"/>
        </w:rPr>
        <w:t xml:space="preserve"> or </w:t>
      </w:r>
      <w:r w:rsidR="005122F6">
        <w:rPr>
          <w:rFonts w:ascii="Arial" w:hAnsi="Arial" w:cs="Arial"/>
          <w:szCs w:val="24"/>
        </w:rPr>
        <w:t xml:space="preserve">other officer authorised by him/her </w:t>
      </w:r>
      <w:r>
        <w:rPr>
          <w:rFonts w:ascii="Arial" w:hAnsi="Arial" w:cs="Arial"/>
          <w:szCs w:val="24"/>
        </w:rPr>
        <w:t xml:space="preserve">, after consultation with the Chair of the Licensing Committee, an application is a major application having regard to the licensing objectives, the Director or </w:t>
      </w:r>
      <w:r w:rsidR="000E4573">
        <w:rPr>
          <w:rFonts w:ascii="Arial" w:hAnsi="Arial" w:cs="Arial"/>
          <w:szCs w:val="24"/>
        </w:rPr>
        <w:t xml:space="preserve">other </w:t>
      </w:r>
      <w:r w:rsidR="00C91114">
        <w:rPr>
          <w:rFonts w:ascii="Arial" w:hAnsi="Arial" w:cs="Arial"/>
          <w:szCs w:val="24"/>
        </w:rPr>
        <w:t xml:space="preserve">authorised </w:t>
      </w:r>
      <w:r w:rsidR="000E4573">
        <w:rPr>
          <w:rFonts w:ascii="Arial" w:hAnsi="Arial" w:cs="Arial"/>
          <w:szCs w:val="24"/>
        </w:rPr>
        <w:t xml:space="preserve">officer </w:t>
      </w:r>
      <w:r>
        <w:rPr>
          <w:rFonts w:ascii="Arial" w:hAnsi="Arial" w:cs="Arial"/>
          <w:szCs w:val="24"/>
        </w:rPr>
        <w:t xml:space="preserve"> may refer the matter to the Licensing Committee.</w:t>
      </w:r>
    </w:p>
    <w:p w:rsidR="00B07632" w:rsidRDefault="00B07632">
      <w:pPr>
        <w:pStyle w:val="BodyText"/>
        <w:tabs>
          <w:tab w:val="left" w:pos="720"/>
        </w:tabs>
        <w:rPr>
          <w:rFonts w:ascii="Arial" w:hAnsi="Arial" w:cs="Arial"/>
          <w:szCs w:val="24"/>
        </w:rPr>
      </w:pPr>
    </w:p>
    <w:p w:rsidR="00B07632" w:rsidRDefault="00B07632">
      <w:pPr>
        <w:pStyle w:val="BodyText"/>
        <w:tabs>
          <w:tab w:val="left" w:pos="720"/>
        </w:tabs>
        <w:rPr>
          <w:rFonts w:ascii="Arial" w:hAnsi="Arial" w:cs="Arial"/>
          <w:b/>
          <w:szCs w:val="24"/>
        </w:rPr>
      </w:pPr>
      <w:r>
        <w:rPr>
          <w:rFonts w:ascii="Arial" w:hAnsi="Arial" w:cs="Arial"/>
          <w:b/>
          <w:szCs w:val="24"/>
        </w:rPr>
        <w:t>2.</w:t>
      </w:r>
      <w:r>
        <w:rPr>
          <w:rFonts w:ascii="Arial" w:hAnsi="Arial" w:cs="Arial"/>
          <w:b/>
          <w:szCs w:val="24"/>
        </w:rPr>
        <w:tab/>
        <w:t>Gambling Act 2005 Functions</w:t>
      </w:r>
    </w:p>
    <w:p w:rsidR="00B07632" w:rsidRDefault="00B07632">
      <w:pPr>
        <w:pStyle w:val="BodyText"/>
        <w:tabs>
          <w:tab w:val="left" w:pos="720"/>
        </w:tabs>
        <w:rPr>
          <w:rFonts w:ascii="Arial" w:hAnsi="Arial" w:cs="Arial"/>
          <w:b/>
          <w:szCs w:val="24"/>
        </w:rPr>
      </w:pPr>
    </w:p>
    <w:p w:rsidR="00B07632" w:rsidRDefault="00B07632">
      <w:pPr>
        <w:pStyle w:val="BodyText"/>
        <w:tabs>
          <w:tab w:val="left" w:pos="1276"/>
        </w:tabs>
        <w:ind w:left="1276" w:hanging="567"/>
        <w:rPr>
          <w:rFonts w:ascii="Arial" w:hAnsi="Arial" w:cs="Arial"/>
          <w:szCs w:val="24"/>
        </w:rPr>
      </w:pPr>
      <w:r>
        <w:rPr>
          <w:rFonts w:ascii="Arial" w:hAnsi="Arial" w:cs="Arial"/>
          <w:szCs w:val="24"/>
        </w:rPr>
        <w:t>(a)</w:t>
      </w:r>
      <w:r>
        <w:rPr>
          <w:rFonts w:ascii="Arial" w:hAnsi="Arial" w:cs="Arial"/>
          <w:szCs w:val="24"/>
        </w:rPr>
        <w:tab/>
        <w:t>To deal with applications under the Gambling Act 2005 and make determinations on all matters required or authorised by the Act to be dealt with by a Committee.</w:t>
      </w:r>
    </w:p>
    <w:p w:rsidR="00B07632" w:rsidRDefault="00B07632">
      <w:pPr>
        <w:pStyle w:val="BodyText"/>
        <w:tabs>
          <w:tab w:val="left" w:pos="1276"/>
        </w:tabs>
        <w:ind w:left="1276" w:hanging="567"/>
        <w:rPr>
          <w:rFonts w:ascii="Arial" w:hAnsi="Arial" w:cs="Arial"/>
          <w:szCs w:val="24"/>
        </w:rPr>
      </w:pPr>
    </w:p>
    <w:p w:rsidR="00B07632" w:rsidRDefault="00B07632">
      <w:pPr>
        <w:pStyle w:val="BodyText"/>
        <w:tabs>
          <w:tab w:val="left" w:pos="1276"/>
        </w:tabs>
        <w:ind w:left="1276" w:hanging="567"/>
        <w:rPr>
          <w:rFonts w:ascii="Arial" w:hAnsi="Arial" w:cs="Arial"/>
          <w:szCs w:val="24"/>
        </w:rPr>
      </w:pPr>
      <w:r>
        <w:rPr>
          <w:rFonts w:ascii="Arial" w:hAnsi="Arial" w:cs="Arial"/>
          <w:szCs w:val="24"/>
        </w:rPr>
        <w:t>(b)</w:t>
      </w:r>
      <w:r>
        <w:rPr>
          <w:rFonts w:ascii="Arial" w:hAnsi="Arial" w:cs="Arial"/>
          <w:szCs w:val="24"/>
        </w:rPr>
        <w:tab/>
        <w:t>The powers under (a) above shall not include the adoption of the Statement of Licensing Policy.</w:t>
      </w:r>
    </w:p>
    <w:p w:rsidR="00B07632" w:rsidRDefault="00B07632">
      <w:pPr>
        <w:pStyle w:val="BodyText"/>
        <w:tabs>
          <w:tab w:val="left" w:pos="1276"/>
        </w:tabs>
        <w:ind w:left="1276" w:hanging="567"/>
        <w:rPr>
          <w:rFonts w:ascii="Arial" w:hAnsi="Arial" w:cs="Arial"/>
          <w:szCs w:val="24"/>
        </w:rPr>
      </w:pPr>
    </w:p>
    <w:p w:rsidR="00B07632" w:rsidRDefault="00B07632">
      <w:pPr>
        <w:pStyle w:val="BodyText"/>
        <w:tabs>
          <w:tab w:val="left" w:pos="1276"/>
        </w:tabs>
        <w:ind w:left="1276" w:hanging="567"/>
        <w:rPr>
          <w:rFonts w:ascii="Arial" w:hAnsi="Arial" w:cs="Arial"/>
          <w:szCs w:val="24"/>
        </w:rPr>
      </w:pPr>
      <w:r>
        <w:rPr>
          <w:rFonts w:ascii="Arial" w:hAnsi="Arial" w:cs="Arial"/>
          <w:szCs w:val="24"/>
        </w:rPr>
        <w:lastRenderedPageBreak/>
        <w:t>(c)</w:t>
      </w:r>
      <w:r>
        <w:rPr>
          <w:rFonts w:ascii="Arial" w:hAnsi="Arial" w:cs="Arial"/>
          <w:szCs w:val="24"/>
        </w:rPr>
        <w:tab/>
        <w:t>Where, in the opinion of the</w:t>
      </w:r>
      <w:r w:rsidR="000418C8">
        <w:rPr>
          <w:rFonts w:ascii="Arial" w:hAnsi="Arial" w:cs="Arial"/>
          <w:szCs w:val="24"/>
        </w:rPr>
        <w:t xml:space="preserve"> </w:t>
      </w:r>
      <w:r w:rsidR="00FD7091">
        <w:rPr>
          <w:rFonts w:ascii="Arial" w:hAnsi="Arial" w:cs="Arial"/>
          <w:szCs w:val="24"/>
        </w:rPr>
        <w:t xml:space="preserve">Executive </w:t>
      </w:r>
      <w:r>
        <w:rPr>
          <w:rFonts w:ascii="Arial" w:hAnsi="Arial" w:cs="Arial"/>
          <w:szCs w:val="24"/>
        </w:rPr>
        <w:t xml:space="preserve">Director </w:t>
      </w:r>
      <w:r w:rsidR="00FD7091">
        <w:rPr>
          <w:rFonts w:ascii="Arial" w:hAnsi="Arial" w:cs="Arial"/>
          <w:szCs w:val="24"/>
        </w:rPr>
        <w:t xml:space="preserve">Neighbourhoods, Communities and Housing </w:t>
      </w:r>
      <w:r>
        <w:rPr>
          <w:rFonts w:ascii="Arial" w:hAnsi="Arial" w:cs="Arial"/>
          <w:szCs w:val="24"/>
        </w:rPr>
        <w:t xml:space="preserve"> or </w:t>
      </w:r>
      <w:r w:rsidR="00496FEC">
        <w:rPr>
          <w:rFonts w:ascii="Arial" w:hAnsi="Arial" w:cs="Arial"/>
          <w:szCs w:val="24"/>
        </w:rPr>
        <w:t>other officer authorised by him/her</w:t>
      </w:r>
      <w:r w:rsidR="006A0C7C">
        <w:rPr>
          <w:rFonts w:ascii="Arial" w:hAnsi="Arial" w:cs="Arial"/>
          <w:szCs w:val="24"/>
        </w:rPr>
        <w:t xml:space="preserve">, </w:t>
      </w:r>
      <w:r>
        <w:rPr>
          <w:rFonts w:ascii="Arial" w:hAnsi="Arial" w:cs="Arial"/>
          <w:szCs w:val="24"/>
        </w:rPr>
        <w:t xml:space="preserve"> after consultation with the Chair of the Licensing Committee, an application is a major application having regard to the licensing</w:t>
      </w:r>
      <w:r>
        <w:rPr>
          <w:rFonts w:ascii="Arial" w:hAnsi="Arial" w:cs="Arial"/>
          <w:b/>
          <w:szCs w:val="24"/>
        </w:rPr>
        <w:t xml:space="preserve"> </w:t>
      </w:r>
      <w:r>
        <w:rPr>
          <w:rFonts w:ascii="Arial" w:hAnsi="Arial" w:cs="Arial"/>
          <w:szCs w:val="24"/>
        </w:rPr>
        <w:t>objectives,</w:t>
      </w:r>
      <w:r>
        <w:rPr>
          <w:rFonts w:ascii="Arial" w:hAnsi="Arial" w:cs="Arial"/>
          <w:b/>
          <w:szCs w:val="24"/>
        </w:rPr>
        <w:t xml:space="preserve"> </w:t>
      </w:r>
      <w:r>
        <w:rPr>
          <w:rFonts w:ascii="Arial" w:hAnsi="Arial" w:cs="Arial"/>
          <w:szCs w:val="24"/>
        </w:rPr>
        <w:t xml:space="preserve">the Director or </w:t>
      </w:r>
      <w:r w:rsidR="00496FEC">
        <w:rPr>
          <w:rFonts w:ascii="Arial" w:hAnsi="Arial" w:cs="Arial"/>
          <w:szCs w:val="24"/>
        </w:rPr>
        <w:t xml:space="preserve">authorised officer </w:t>
      </w:r>
      <w:r w:rsidR="000418C8">
        <w:rPr>
          <w:rFonts w:ascii="Arial" w:hAnsi="Arial" w:cs="Arial"/>
          <w:szCs w:val="24"/>
        </w:rPr>
        <w:t xml:space="preserve"> </w:t>
      </w:r>
      <w:r>
        <w:rPr>
          <w:rFonts w:ascii="Arial" w:hAnsi="Arial" w:cs="Arial"/>
          <w:szCs w:val="24"/>
        </w:rPr>
        <w:t>may refer the matter to the Licensing Committee.</w:t>
      </w:r>
    </w:p>
    <w:p w:rsidR="00B07632" w:rsidRDefault="00B07632">
      <w:pPr>
        <w:pStyle w:val="BodyText"/>
        <w:tabs>
          <w:tab w:val="left" w:pos="720"/>
        </w:tabs>
        <w:rPr>
          <w:rFonts w:ascii="Arial" w:hAnsi="Arial" w:cs="Arial"/>
          <w:b/>
          <w:szCs w:val="24"/>
        </w:rPr>
      </w:pPr>
    </w:p>
    <w:p w:rsidR="00B07632" w:rsidRDefault="00B07632">
      <w:pPr>
        <w:pStyle w:val="BodyText"/>
        <w:tabs>
          <w:tab w:val="left" w:pos="720"/>
        </w:tabs>
        <w:rPr>
          <w:rFonts w:ascii="Arial" w:hAnsi="Arial" w:cs="Arial"/>
          <w:b/>
          <w:szCs w:val="24"/>
        </w:rPr>
      </w:pPr>
      <w:r>
        <w:rPr>
          <w:rFonts w:ascii="Arial" w:hAnsi="Arial" w:cs="Arial"/>
          <w:b/>
          <w:szCs w:val="24"/>
        </w:rPr>
        <w:t>3.</w:t>
      </w:r>
      <w:r>
        <w:rPr>
          <w:rFonts w:ascii="Arial" w:hAnsi="Arial" w:cs="Arial"/>
          <w:b/>
          <w:szCs w:val="24"/>
        </w:rPr>
        <w:tab/>
        <w:t>Other Licensing and Registration Functions</w:t>
      </w:r>
    </w:p>
    <w:p w:rsidR="00B07632" w:rsidRDefault="00B07632">
      <w:pPr>
        <w:pStyle w:val="BodyText"/>
        <w:tabs>
          <w:tab w:val="left" w:pos="720"/>
        </w:tabs>
        <w:rPr>
          <w:rFonts w:ascii="Arial" w:hAnsi="Arial" w:cs="Arial"/>
          <w:b/>
          <w:szCs w:val="24"/>
        </w:rPr>
      </w:pPr>
    </w:p>
    <w:p w:rsidR="00B07632" w:rsidRDefault="00B07632">
      <w:pPr>
        <w:pStyle w:val="BodyTextFirstIndent2"/>
        <w:tabs>
          <w:tab w:val="left" w:pos="709"/>
        </w:tabs>
        <w:spacing w:after="0"/>
        <w:ind w:left="709" w:hanging="709"/>
        <w:rPr>
          <w:rFonts w:ascii="Arial" w:hAnsi="Arial" w:cs="Arial"/>
        </w:rPr>
      </w:pPr>
      <w:r>
        <w:rPr>
          <w:rFonts w:ascii="Arial" w:hAnsi="Arial" w:cs="Arial"/>
        </w:rPr>
        <w:tab/>
        <w:t>Within the policy framework set by the Council or the Licensing Committee, to exercise the Council’s functions in relation to licensing and registration providing that the power shall not include the adoption, revocation or amendments of policies.</w:t>
      </w:r>
    </w:p>
    <w:p w:rsidR="00B07632" w:rsidRDefault="00B07632">
      <w:pPr>
        <w:pStyle w:val="BodyTextFirstIndent2"/>
        <w:tabs>
          <w:tab w:val="left" w:pos="709"/>
        </w:tabs>
        <w:spacing w:after="0"/>
        <w:ind w:left="709" w:hanging="709"/>
        <w:rPr>
          <w:rFonts w:ascii="Arial" w:hAnsi="Arial" w:cs="Arial"/>
        </w:rPr>
      </w:pPr>
    </w:p>
    <w:p w:rsidR="00B07632" w:rsidRDefault="00B07632">
      <w:pPr>
        <w:pStyle w:val="BodyText"/>
        <w:tabs>
          <w:tab w:val="left" w:pos="720"/>
        </w:tabs>
        <w:rPr>
          <w:rFonts w:ascii="Arial" w:hAnsi="Arial" w:cs="Arial"/>
          <w:b/>
          <w:szCs w:val="24"/>
        </w:rPr>
      </w:pPr>
      <w:r>
        <w:rPr>
          <w:rFonts w:ascii="Arial" w:hAnsi="Arial" w:cs="Arial"/>
          <w:b/>
          <w:szCs w:val="24"/>
        </w:rPr>
        <w:t>4.</w:t>
      </w:r>
      <w:r>
        <w:rPr>
          <w:rFonts w:ascii="Arial" w:hAnsi="Arial" w:cs="Arial"/>
          <w:b/>
          <w:szCs w:val="24"/>
        </w:rPr>
        <w:tab/>
        <w:t>Determinations and Appeals</w:t>
      </w:r>
    </w:p>
    <w:p w:rsidR="00B07632" w:rsidRDefault="00B07632">
      <w:pPr>
        <w:pStyle w:val="BodyText"/>
        <w:tabs>
          <w:tab w:val="left" w:pos="720"/>
        </w:tabs>
        <w:rPr>
          <w:rFonts w:ascii="Arial" w:hAnsi="Arial" w:cs="Arial"/>
          <w:b/>
          <w:szCs w:val="24"/>
        </w:rPr>
      </w:pPr>
    </w:p>
    <w:p w:rsidR="00B07632" w:rsidRDefault="00B07632">
      <w:pPr>
        <w:pStyle w:val="BodyText"/>
        <w:tabs>
          <w:tab w:val="left" w:pos="720"/>
        </w:tabs>
        <w:rPr>
          <w:rFonts w:ascii="Arial" w:hAnsi="Arial" w:cs="Arial"/>
          <w:szCs w:val="24"/>
        </w:rPr>
      </w:pPr>
      <w:r>
        <w:rPr>
          <w:rFonts w:ascii="Arial" w:hAnsi="Arial" w:cs="Arial"/>
          <w:szCs w:val="24"/>
        </w:rPr>
        <w:tab/>
        <w:t>To hear and determine cases:</w:t>
      </w:r>
    </w:p>
    <w:p w:rsidR="00B07632" w:rsidRDefault="00B07632">
      <w:pPr>
        <w:pStyle w:val="BodyText"/>
        <w:tabs>
          <w:tab w:val="left" w:pos="720"/>
        </w:tabs>
        <w:rPr>
          <w:rFonts w:ascii="Arial" w:hAnsi="Arial" w:cs="Arial"/>
          <w:szCs w:val="24"/>
        </w:rPr>
      </w:pPr>
    </w:p>
    <w:p w:rsidR="00B07632" w:rsidRDefault="00B07632" w:rsidP="00A30778">
      <w:pPr>
        <w:pStyle w:val="BodyText"/>
        <w:numPr>
          <w:ilvl w:val="1"/>
          <w:numId w:val="11"/>
        </w:numPr>
        <w:tabs>
          <w:tab w:val="left" w:pos="720"/>
        </w:tabs>
        <w:rPr>
          <w:rFonts w:ascii="Arial" w:hAnsi="Arial" w:cs="Arial"/>
          <w:szCs w:val="24"/>
        </w:rPr>
      </w:pPr>
      <w:r>
        <w:rPr>
          <w:rFonts w:ascii="Arial" w:hAnsi="Arial" w:cs="Arial"/>
          <w:szCs w:val="24"/>
        </w:rPr>
        <w:t>where there is a right (under the Human Rights Act 1998 or otherwise) to be given the opportunity to appear before and be heard by a Committee or Sub-Committee of the Council and no other arrangements have been made under the Council’s constitution, or</w:t>
      </w:r>
    </w:p>
    <w:p w:rsidR="00B07632" w:rsidRDefault="00B07632">
      <w:pPr>
        <w:pStyle w:val="BodyText"/>
        <w:ind w:left="1080"/>
        <w:rPr>
          <w:rFonts w:ascii="Arial" w:hAnsi="Arial" w:cs="Arial"/>
          <w:szCs w:val="24"/>
        </w:rPr>
      </w:pPr>
    </w:p>
    <w:p w:rsidR="00B07632" w:rsidRDefault="00B07632" w:rsidP="00A30778">
      <w:pPr>
        <w:pStyle w:val="BodyText"/>
        <w:numPr>
          <w:ilvl w:val="1"/>
          <w:numId w:val="11"/>
        </w:numPr>
        <w:tabs>
          <w:tab w:val="left" w:pos="720"/>
        </w:tabs>
        <w:rPr>
          <w:rFonts w:ascii="Arial" w:hAnsi="Arial" w:cs="Arial"/>
          <w:szCs w:val="24"/>
        </w:rPr>
      </w:pPr>
      <w:r>
        <w:rPr>
          <w:rFonts w:ascii="Arial" w:hAnsi="Arial" w:cs="Arial"/>
          <w:szCs w:val="24"/>
        </w:rPr>
        <w:t>where the case is referred to the Panel as it is considered to be a suitable forum for the determination of matters of fact and/or law, for example determinations relating to rights of way or the Council’s definitive map of rights of way.</w:t>
      </w:r>
    </w:p>
    <w:p w:rsidR="00B07632" w:rsidRDefault="00B07632">
      <w:pPr>
        <w:pStyle w:val="BodyText"/>
        <w:tabs>
          <w:tab w:val="left" w:pos="720"/>
        </w:tabs>
        <w:rPr>
          <w:rFonts w:ascii="Arial" w:hAnsi="Arial" w:cs="Arial"/>
          <w:b/>
          <w:szCs w:val="24"/>
        </w:rPr>
      </w:pPr>
    </w:p>
    <w:p w:rsidR="00B07632" w:rsidRDefault="00B07632">
      <w:pPr>
        <w:pStyle w:val="BodyText"/>
        <w:tabs>
          <w:tab w:val="left" w:pos="720"/>
        </w:tabs>
        <w:rPr>
          <w:rFonts w:ascii="Arial" w:hAnsi="Arial" w:cs="Arial"/>
          <w:b/>
          <w:szCs w:val="24"/>
        </w:rPr>
      </w:pPr>
      <w:r>
        <w:rPr>
          <w:rFonts w:ascii="Arial" w:hAnsi="Arial" w:cs="Arial"/>
          <w:b/>
          <w:szCs w:val="24"/>
        </w:rPr>
        <w:t>5.</w:t>
      </w:r>
      <w:r>
        <w:rPr>
          <w:rFonts w:ascii="Arial" w:hAnsi="Arial" w:cs="Arial"/>
          <w:b/>
          <w:szCs w:val="24"/>
        </w:rPr>
        <w:tab/>
        <w:t>General</w:t>
      </w:r>
    </w:p>
    <w:p w:rsidR="00B07632" w:rsidRDefault="00B07632">
      <w:pPr>
        <w:pStyle w:val="BodyText"/>
        <w:tabs>
          <w:tab w:val="left" w:pos="720"/>
        </w:tabs>
        <w:rPr>
          <w:rFonts w:ascii="Arial" w:hAnsi="Arial" w:cs="Arial"/>
          <w:b/>
          <w:szCs w:val="24"/>
        </w:rPr>
      </w:pPr>
    </w:p>
    <w:p w:rsidR="00B07632" w:rsidRDefault="00B07632">
      <w:pPr>
        <w:pStyle w:val="BodyTextFirstIndent2"/>
        <w:tabs>
          <w:tab w:val="left" w:pos="709"/>
        </w:tabs>
        <w:spacing w:after="0"/>
        <w:ind w:left="709" w:hanging="709"/>
        <w:rPr>
          <w:rFonts w:ascii="Arial" w:hAnsi="Arial" w:cs="Arial"/>
        </w:rPr>
      </w:pPr>
      <w:r>
        <w:rPr>
          <w:rFonts w:ascii="Arial" w:hAnsi="Arial" w:cs="Arial"/>
        </w:rPr>
        <w:tab/>
        <w:t>For the avoidance of doubt and without prejudice to the generality of 1 to 3 above, the powers of the Panel under those provisions shall include the power to deal with all applications for the grant, renewal, variation or revocation of any licence or consent or any actions (other than the adoption or review of a Licensing Policy) which a Licensing Committee is required or authorised to take under the Licensing Act 2003 or the Gambling Act 2005.</w:t>
      </w:r>
    </w:p>
    <w:p w:rsidR="00B07632" w:rsidRDefault="00B07632">
      <w:pPr>
        <w:pStyle w:val="BodyTextFirstIndent2"/>
        <w:tabs>
          <w:tab w:val="left" w:pos="709"/>
        </w:tabs>
        <w:spacing w:after="0"/>
        <w:ind w:left="709" w:hanging="709"/>
        <w:rPr>
          <w:rFonts w:ascii="Arial" w:hAnsi="Arial" w:cs="Arial"/>
        </w:rPr>
      </w:pPr>
    </w:p>
    <w:p w:rsidR="00B07632" w:rsidRDefault="00B07632">
      <w:pPr>
        <w:pStyle w:val="BodyText"/>
        <w:tabs>
          <w:tab w:val="left" w:pos="720"/>
          <w:tab w:val="left" w:pos="1701"/>
          <w:tab w:val="left" w:pos="2268"/>
        </w:tabs>
        <w:ind w:left="2268" w:hanging="1559"/>
        <w:rPr>
          <w:rFonts w:ascii="Arial" w:hAnsi="Arial" w:cs="Arial"/>
          <w:szCs w:val="24"/>
        </w:rPr>
      </w:pPr>
      <w:r>
        <w:rPr>
          <w:rFonts w:ascii="Arial" w:hAnsi="Arial" w:cs="Arial"/>
          <w:szCs w:val="24"/>
        </w:rPr>
        <w:t>NOTE</w:t>
      </w:r>
      <w:r>
        <w:rPr>
          <w:rFonts w:ascii="Arial" w:hAnsi="Arial" w:cs="Arial"/>
          <w:b/>
          <w:szCs w:val="24"/>
        </w:rPr>
        <w:t>:</w:t>
      </w:r>
      <w:r>
        <w:rPr>
          <w:rFonts w:ascii="Arial" w:hAnsi="Arial" w:cs="Arial"/>
          <w:b/>
          <w:szCs w:val="24"/>
        </w:rPr>
        <w:tab/>
      </w:r>
      <w:r>
        <w:rPr>
          <w:rFonts w:ascii="Arial" w:hAnsi="Arial" w:cs="Arial"/>
          <w:szCs w:val="24"/>
        </w:rPr>
        <w:t>(1)</w:t>
      </w:r>
      <w:r>
        <w:rPr>
          <w:rFonts w:ascii="Arial" w:hAnsi="Arial" w:cs="Arial"/>
          <w:szCs w:val="24"/>
        </w:rPr>
        <w:tab/>
        <w:t>Only Councillors who are members of the Licensing Committee may serve as members or substitute members of the Licensing Panel.</w:t>
      </w:r>
    </w:p>
    <w:p w:rsidR="00B07632" w:rsidRDefault="00B07632">
      <w:pPr>
        <w:pStyle w:val="BodyText"/>
        <w:tabs>
          <w:tab w:val="left" w:pos="720"/>
          <w:tab w:val="left" w:pos="1701"/>
          <w:tab w:val="left" w:pos="2268"/>
        </w:tabs>
        <w:ind w:left="2268" w:hanging="1559"/>
        <w:rPr>
          <w:rFonts w:ascii="Arial" w:hAnsi="Arial" w:cs="Arial"/>
          <w:szCs w:val="24"/>
        </w:rPr>
      </w:pPr>
    </w:p>
    <w:p w:rsidR="003F5C13" w:rsidRDefault="00B07632" w:rsidP="00E472F0">
      <w:pPr>
        <w:pStyle w:val="BodyText"/>
        <w:tabs>
          <w:tab w:val="left" w:pos="720"/>
          <w:tab w:val="left" w:pos="1701"/>
          <w:tab w:val="left" w:pos="2268"/>
        </w:tabs>
        <w:ind w:left="2268" w:hanging="1559"/>
        <w:rPr>
          <w:rFonts w:ascii="Arial" w:hAnsi="Arial" w:cs="Arial"/>
          <w:b/>
          <w:szCs w:val="24"/>
        </w:rPr>
      </w:pPr>
      <w:r>
        <w:rPr>
          <w:rFonts w:ascii="Arial" w:hAnsi="Arial" w:cs="Arial"/>
          <w:szCs w:val="24"/>
        </w:rPr>
        <w:tab/>
      </w:r>
      <w:r>
        <w:rPr>
          <w:rFonts w:ascii="Arial" w:hAnsi="Arial" w:cs="Arial"/>
          <w:szCs w:val="24"/>
        </w:rPr>
        <w:tab/>
        <w:t>(2)</w:t>
      </w:r>
      <w:r>
        <w:rPr>
          <w:rFonts w:ascii="Arial" w:hAnsi="Arial" w:cs="Arial"/>
          <w:szCs w:val="24"/>
        </w:rPr>
        <w:tab/>
        <w:t>The Licensing Committee and the Licensing Panel may operate as two separate committees and sub-committees respectively with identical membership. The functions of the two separate committees/sub-committees shall relate to Licensing Act and Gambling Act functions and non-Licensing Act functions respectively.</w:t>
      </w:r>
    </w:p>
    <w:p w:rsidR="00E472F0" w:rsidRDefault="00E472F0" w:rsidP="003F5C13">
      <w:pPr>
        <w:rPr>
          <w:rFonts w:ascii="Arial" w:hAnsi="Arial" w:cs="Arial"/>
          <w:b/>
          <w:szCs w:val="24"/>
        </w:rPr>
      </w:pPr>
      <w:r>
        <w:rPr>
          <w:rFonts w:ascii="Arial" w:hAnsi="Arial" w:cs="Arial"/>
          <w:b/>
          <w:szCs w:val="24"/>
        </w:rPr>
        <w:lastRenderedPageBreak/>
        <w:t>AUDIT &amp; STANDARDS COMMITTEE</w:t>
      </w:r>
    </w:p>
    <w:p w:rsidR="00E472F0" w:rsidRDefault="00E472F0" w:rsidP="003F5C13">
      <w:pPr>
        <w:rPr>
          <w:rFonts w:ascii="Arial" w:hAnsi="Arial" w:cs="Arial"/>
          <w:b/>
          <w:szCs w:val="24"/>
        </w:rPr>
      </w:pPr>
    </w:p>
    <w:p w:rsidR="003F5C13" w:rsidRDefault="003F5C13" w:rsidP="003F5C13">
      <w:pPr>
        <w:rPr>
          <w:rFonts w:ascii="Arial" w:hAnsi="Arial" w:cs="Arial"/>
          <w:b/>
          <w:szCs w:val="24"/>
        </w:rPr>
      </w:pPr>
      <w:r w:rsidRPr="00691E1B">
        <w:rPr>
          <w:rFonts w:ascii="Arial" w:hAnsi="Arial" w:cs="Arial"/>
          <w:b/>
          <w:szCs w:val="24"/>
        </w:rPr>
        <w:t>Explanatory Note</w:t>
      </w:r>
    </w:p>
    <w:p w:rsidR="003F5C13" w:rsidRPr="00691E1B" w:rsidRDefault="003F5C13" w:rsidP="003F5C13">
      <w:pPr>
        <w:rPr>
          <w:rFonts w:ascii="Arial" w:hAnsi="Arial" w:cs="Arial"/>
          <w:b/>
          <w:szCs w:val="24"/>
        </w:rPr>
      </w:pPr>
    </w:p>
    <w:p w:rsidR="003F5C13" w:rsidRDefault="003F5C13" w:rsidP="003F5C13">
      <w:pPr>
        <w:rPr>
          <w:rFonts w:ascii="Arial" w:hAnsi="Arial" w:cs="Arial"/>
          <w:szCs w:val="24"/>
        </w:rPr>
      </w:pPr>
      <w:r w:rsidRPr="00691E1B">
        <w:rPr>
          <w:rFonts w:ascii="Arial" w:hAnsi="Arial" w:cs="Arial"/>
          <w:szCs w:val="24"/>
        </w:rPr>
        <w:t>The Audit functions of this Committee relate to the Council’s arrangements for the discharge of its powers and duties in connection with financial governance and stewardship, risk management and audit. It plays a key role in acting as a critical friend to the Council and in helping to build trust in the Council’s arrangement</w:t>
      </w:r>
      <w:r w:rsidR="00A971EB">
        <w:rPr>
          <w:rFonts w:ascii="Arial" w:hAnsi="Arial" w:cs="Arial"/>
          <w:szCs w:val="24"/>
        </w:rPr>
        <w:t>s</w:t>
      </w:r>
      <w:r w:rsidRPr="00691E1B">
        <w:rPr>
          <w:rFonts w:ascii="Arial" w:hAnsi="Arial" w:cs="Arial"/>
          <w:szCs w:val="24"/>
        </w:rPr>
        <w:t>. The Committee receives referrals from and makes recommendations to the Council, Policy &amp; Resources Committee, Officers or other relevant body within the Council.</w:t>
      </w:r>
    </w:p>
    <w:p w:rsidR="003F5C13" w:rsidRPr="00691E1B" w:rsidRDefault="003F5C13" w:rsidP="003F5C13">
      <w:pPr>
        <w:rPr>
          <w:rFonts w:ascii="Arial" w:hAnsi="Arial" w:cs="Arial"/>
          <w:szCs w:val="24"/>
        </w:rPr>
      </w:pPr>
    </w:p>
    <w:p w:rsidR="003F5C13" w:rsidRDefault="003F5C13" w:rsidP="003F5C13">
      <w:pPr>
        <w:rPr>
          <w:rFonts w:ascii="Arial" w:hAnsi="Arial" w:cs="Arial"/>
          <w:szCs w:val="24"/>
        </w:rPr>
      </w:pPr>
      <w:r w:rsidRPr="00691E1B">
        <w:rPr>
          <w:rFonts w:ascii="Arial" w:hAnsi="Arial" w:cs="Arial"/>
          <w:szCs w:val="24"/>
        </w:rPr>
        <w:t>The Standards functions of this Committee seek to ensure that the Members, Co-opted Members and Officers of the Council observe high ethical standards in performing their duties. These functions include advising the Council on its Codes of Conduct and administering related complaints and dispensation procedures.</w:t>
      </w:r>
    </w:p>
    <w:p w:rsidR="003F5C13" w:rsidRPr="00691E1B" w:rsidRDefault="003F5C13" w:rsidP="003F5C13">
      <w:pPr>
        <w:rPr>
          <w:rFonts w:ascii="Arial" w:hAnsi="Arial" w:cs="Arial"/>
          <w:szCs w:val="24"/>
        </w:rPr>
      </w:pPr>
    </w:p>
    <w:p w:rsidR="003F5C13" w:rsidRDefault="003F5C13" w:rsidP="003F5C13">
      <w:pPr>
        <w:rPr>
          <w:rFonts w:ascii="Arial" w:hAnsi="Arial" w:cs="Arial"/>
          <w:szCs w:val="24"/>
        </w:rPr>
      </w:pPr>
      <w:r w:rsidRPr="00691E1B">
        <w:rPr>
          <w:rFonts w:ascii="Arial" w:hAnsi="Arial" w:cs="Arial"/>
          <w:szCs w:val="24"/>
        </w:rPr>
        <w:t>In addition to the Councillors who serve on the Audit and Standards Committee, the Committee includes at least two independent persons who are not Councillors. They are appointed under Chapter 7 of the Localism Act, or otherwise co-opted, and act in an advisory capacity with no voting powers.</w:t>
      </w:r>
    </w:p>
    <w:p w:rsidR="003F5C13" w:rsidRPr="00691E1B" w:rsidRDefault="003F5C13" w:rsidP="003F5C13">
      <w:pPr>
        <w:rPr>
          <w:rFonts w:ascii="Arial" w:hAnsi="Arial" w:cs="Arial"/>
          <w:szCs w:val="24"/>
        </w:rPr>
      </w:pPr>
    </w:p>
    <w:p w:rsidR="003F5C13" w:rsidRDefault="003F5C13" w:rsidP="003F5C13">
      <w:pPr>
        <w:rPr>
          <w:rFonts w:ascii="Arial" w:hAnsi="Arial" w:cs="Arial"/>
          <w:szCs w:val="24"/>
        </w:rPr>
      </w:pPr>
      <w:r w:rsidRPr="00691E1B">
        <w:rPr>
          <w:rFonts w:ascii="Arial" w:hAnsi="Arial" w:cs="Arial"/>
          <w:szCs w:val="24"/>
        </w:rPr>
        <w:t>In the terms of reference of this Committee a “Member” is an elected Councillor and a “Co-opted Member” is a person co-opted by the Council, for example to advise or assist a Committee or Sub-Committee of the Council.</w:t>
      </w:r>
    </w:p>
    <w:p w:rsidR="003F5C13" w:rsidRPr="00691E1B" w:rsidRDefault="003F5C13" w:rsidP="003F5C13">
      <w:pPr>
        <w:rPr>
          <w:rFonts w:ascii="Arial" w:hAnsi="Arial" w:cs="Arial"/>
          <w:szCs w:val="24"/>
        </w:rPr>
      </w:pPr>
    </w:p>
    <w:p w:rsidR="003F5C13" w:rsidRDefault="003F5C13" w:rsidP="003F5C13">
      <w:pPr>
        <w:rPr>
          <w:rFonts w:ascii="Arial" w:hAnsi="Arial" w:cs="Arial"/>
          <w:b/>
          <w:szCs w:val="24"/>
        </w:rPr>
      </w:pPr>
      <w:r w:rsidRPr="00691E1B">
        <w:rPr>
          <w:rFonts w:ascii="Arial" w:hAnsi="Arial" w:cs="Arial"/>
          <w:b/>
          <w:szCs w:val="24"/>
        </w:rPr>
        <w:t>General Audit and Standards Delegated Functions</w:t>
      </w:r>
    </w:p>
    <w:p w:rsidR="003F5C13" w:rsidRPr="00691E1B" w:rsidRDefault="003F5C13" w:rsidP="003F5C13">
      <w:pPr>
        <w:rPr>
          <w:rFonts w:ascii="Arial" w:hAnsi="Arial" w:cs="Arial"/>
          <w:b/>
          <w:szCs w:val="24"/>
        </w:rPr>
      </w:pPr>
    </w:p>
    <w:p w:rsidR="003F5C13" w:rsidRDefault="003F5C13" w:rsidP="003F5C13">
      <w:pPr>
        <w:rPr>
          <w:rFonts w:ascii="Arial" w:hAnsi="Arial" w:cs="Arial"/>
          <w:szCs w:val="24"/>
        </w:rPr>
      </w:pPr>
      <w:r w:rsidRPr="00691E1B">
        <w:rPr>
          <w:rFonts w:ascii="Arial" w:hAnsi="Arial" w:cs="Arial"/>
          <w:szCs w:val="24"/>
        </w:rPr>
        <w:t>To review such parts of the constitution as may be referred to the Committee by the Policy and Resources Committee and to make recommendations to the Policy Resources Committee and the Council.</w:t>
      </w:r>
    </w:p>
    <w:p w:rsidR="008451D7" w:rsidRPr="00691E1B" w:rsidRDefault="008451D7" w:rsidP="003F5C13">
      <w:pPr>
        <w:rPr>
          <w:rFonts w:ascii="Arial" w:hAnsi="Arial" w:cs="Arial"/>
          <w:szCs w:val="24"/>
        </w:rPr>
      </w:pPr>
    </w:p>
    <w:p w:rsidR="003F5C13" w:rsidRDefault="003F5C13" w:rsidP="003F5C13">
      <w:pPr>
        <w:rPr>
          <w:rFonts w:ascii="Arial" w:hAnsi="Arial" w:cs="Arial"/>
          <w:szCs w:val="24"/>
        </w:rPr>
      </w:pPr>
      <w:r w:rsidRPr="00691E1B">
        <w:rPr>
          <w:rFonts w:ascii="Arial" w:hAnsi="Arial" w:cs="Arial"/>
          <w:szCs w:val="24"/>
        </w:rPr>
        <w:t>To appoint, co-opt or (in any case where only the Council has power) to recommend the appointment or co-option of a minimum of two independent persons:</w:t>
      </w:r>
    </w:p>
    <w:p w:rsidR="003F5C13" w:rsidRPr="00691E1B" w:rsidRDefault="003F5C13" w:rsidP="003F5C13">
      <w:pPr>
        <w:rPr>
          <w:rFonts w:ascii="Arial" w:hAnsi="Arial" w:cs="Arial"/>
          <w:szCs w:val="24"/>
        </w:rPr>
      </w:pPr>
    </w:p>
    <w:p w:rsidR="003F5C13" w:rsidRPr="00691E1B" w:rsidRDefault="003F5C13" w:rsidP="00A30778">
      <w:pPr>
        <w:pStyle w:val="ListParagraph"/>
        <w:numPr>
          <w:ilvl w:val="0"/>
          <w:numId w:val="47"/>
        </w:numPr>
        <w:spacing w:after="200" w:line="276" w:lineRule="auto"/>
        <w:contextualSpacing/>
        <w:rPr>
          <w:rFonts w:ascii="Arial" w:hAnsi="Arial" w:cs="Arial"/>
        </w:rPr>
      </w:pPr>
      <w:r w:rsidRPr="00691E1B">
        <w:rPr>
          <w:rFonts w:ascii="Arial" w:hAnsi="Arial" w:cs="Arial"/>
        </w:rPr>
        <w:t>to give general assistance to the Committee in the exercise of its functions; and</w:t>
      </w:r>
    </w:p>
    <w:p w:rsidR="003F5C13" w:rsidRPr="00691E1B" w:rsidRDefault="003F5C13" w:rsidP="00A30778">
      <w:pPr>
        <w:pStyle w:val="ListParagraph"/>
        <w:numPr>
          <w:ilvl w:val="0"/>
          <w:numId w:val="47"/>
        </w:numPr>
        <w:spacing w:after="200" w:line="276" w:lineRule="auto"/>
        <w:contextualSpacing/>
        <w:rPr>
          <w:rFonts w:ascii="Arial" w:hAnsi="Arial" w:cs="Arial"/>
        </w:rPr>
      </w:pPr>
      <w:r w:rsidRPr="00691E1B">
        <w:rPr>
          <w:rFonts w:ascii="Arial" w:hAnsi="Arial" w:cs="Arial"/>
        </w:rPr>
        <w:t>to give views on allegations of failure to comply with a Code of Conduct as required by Chapter 7 of the Localism Act.</w:t>
      </w:r>
    </w:p>
    <w:p w:rsidR="003F5C13" w:rsidRPr="00691E1B" w:rsidRDefault="003F5C13" w:rsidP="003F5C13">
      <w:pPr>
        <w:rPr>
          <w:rFonts w:ascii="Arial" w:hAnsi="Arial" w:cs="Arial"/>
          <w:szCs w:val="24"/>
        </w:rPr>
      </w:pPr>
      <w:r w:rsidRPr="00691E1B">
        <w:rPr>
          <w:rFonts w:ascii="Arial" w:hAnsi="Arial" w:cs="Arial"/>
          <w:szCs w:val="24"/>
        </w:rPr>
        <w:t>To:</w:t>
      </w:r>
    </w:p>
    <w:p w:rsidR="003F5C13" w:rsidRPr="00691E1B" w:rsidRDefault="003F5C13" w:rsidP="00A30778">
      <w:pPr>
        <w:pStyle w:val="ListParagraph"/>
        <w:numPr>
          <w:ilvl w:val="0"/>
          <w:numId w:val="48"/>
        </w:numPr>
        <w:spacing w:after="200" w:line="276" w:lineRule="auto"/>
        <w:contextualSpacing/>
        <w:rPr>
          <w:rFonts w:ascii="Arial" w:hAnsi="Arial" w:cs="Arial"/>
        </w:rPr>
      </w:pPr>
      <w:r w:rsidRPr="00691E1B">
        <w:rPr>
          <w:rFonts w:ascii="Arial" w:hAnsi="Arial" w:cs="Arial"/>
        </w:rPr>
        <w:t>review and agree the Council’s whistleblowing policy</w:t>
      </w:r>
    </w:p>
    <w:p w:rsidR="003F5C13" w:rsidRPr="00691E1B" w:rsidRDefault="003F5C13" w:rsidP="00A30778">
      <w:pPr>
        <w:pStyle w:val="ListParagraph"/>
        <w:numPr>
          <w:ilvl w:val="0"/>
          <w:numId w:val="48"/>
        </w:numPr>
        <w:spacing w:after="200" w:line="276" w:lineRule="auto"/>
        <w:contextualSpacing/>
        <w:rPr>
          <w:rFonts w:ascii="Arial" w:hAnsi="Arial" w:cs="Arial"/>
        </w:rPr>
      </w:pPr>
      <w:r w:rsidRPr="00691E1B">
        <w:rPr>
          <w:rFonts w:ascii="Arial" w:hAnsi="Arial" w:cs="Arial"/>
        </w:rPr>
        <w:t>have an overview of complaints handling and Local Ombudsman investigations</w:t>
      </w:r>
    </w:p>
    <w:p w:rsidR="003F5C13" w:rsidRPr="00691E1B" w:rsidRDefault="003F5C13" w:rsidP="00A30778">
      <w:pPr>
        <w:pStyle w:val="ListParagraph"/>
        <w:numPr>
          <w:ilvl w:val="0"/>
          <w:numId w:val="48"/>
        </w:numPr>
        <w:spacing w:after="200" w:line="276" w:lineRule="auto"/>
        <w:contextualSpacing/>
        <w:rPr>
          <w:rFonts w:ascii="Arial" w:hAnsi="Arial" w:cs="Arial"/>
        </w:rPr>
      </w:pPr>
      <w:r w:rsidRPr="00691E1B">
        <w:rPr>
          <w:rFonts w:ascii="Arial" w:hAnsi="Arial" w:cs="Arial"/>
        </w:rPr>
        <w:t>review and agree activity, policy and guidance in relation to the Regulation of Investigatory Powers Act 2000</w:t>
      </w:r>
    </w:p>
    <w:p w:rsidR="003F5C13" w:rsidRDefault="003F5C13" w:rsidP="003F5C13">
      <w:pPr>
        <w:rPr>
          <w:rFonts w:ascii="Arial" w:hAnsi="Arial" w:cs="Arial"/>
          <w:szCs w:val="24"/>
        </w:rPr>
      </w:pPr>
      <w:r w:rsidRPr="00691E1B">
        <w:rPr>
          <w:rFonts w:ascii="Arial" w:hAnsi="Arial" w:cs="Arial"/>
          <w:szCs w:val="24"/>
        </w:rPr>
        <w:lastRenderedPageBreak/>
        <w:t>To deal with any audit or ethical standards issues which may arise in relation to partnership working, joint committees and other local authorities or bodies.</w:t>
      </w:r>
    </w:p>
    <w:p w:rsidR="003F5C13" w:rsidRDefault="003F5C13" w:rsidP="003F5C13">
      <w:pPr>
        <w:rPr>
          <w:rFonts w:ascii="Arial" w:hAnsi="Arial" w:cs="Arial"/>
          <w:szCs w:val="24"/>
        </w:rPr>
      </w:pPr>
    </w:p>
    <w:p w:rsidR="00F1362F" w:rsidRDefault="00F1362F" w:rsidP="00F1362F">
      <w:pPr>
        <w:rPr>
          <w:rFonts w:ascii="Arial" w:hAnsi="Arial" w:cs="Arial"/>
          <w:szCs w:val="24"/>
        </w:rPr>
      </w:pPr>
      <w:r>
        <w:rPr>
          <w:rFonts w:ascii="Arial" w:hAnsi="Arial" w:cs="Arial"/>
          <w:szCs w:val="24"/>
        </w:rPr>
        <w:t xml:space="preserve">To </w:t>
      </w:r>
      <w:r w:rsidRPr="00CB185F">
        <w:rPr>
          <w:rFonts w:ascii="Arial" w:hAnsi="Arial" w:cs="Arial"/>
          <w:szCs w:val="24"/>
        </w:rPr>
        <w:t>oversee the Council’s information governance arrangements</w:t>
      </w:r>
      <w:r w:rsidR="0084109E">
        <w:rPr>
          <w:rFonts w:ascii="Arial" w:hAnsi="Arial" w:cs="Arial"/>
          <w:szCs w:val="24"/>
        </w:rPr>
        <w:t>*</w:t>
      </w:r>
      <w:r w:rsidRPr="00CB185F">
        <w:rPr>
          <w:rFonts w:ascii="Arial" w:hAnsi="Arial" w:cs="Arial"/>
          <w:szCs w:val="24"/>
        </w:rPr>
        <w:t>. This will include oversight of those of the Council’s policies, procedures and processes which concern information governance and which operate across the Council’s internal and external-facing activities</w:t>
      </w:r>
      <w:r w:rsidR="0084109E">
        <w:rPr>
          <w:rFonts w:ascii="Arial" w:hAnsi="Arial" w:cs="Arial"/>
          <w:szCs w:val="24"/>
        </w:rPr>
        <w:t xml:space="preserve">. </w:t>
      </w:r>
    </w:p>
    <w:p w:rsidR="00F1362F" w:rsidRPr="00691E1B" w:rsidRDefault="00F1362F" w:rsidP="003F5C13">
      <w:pPr>
        <w:rPr>
          <w:rFonts w:ascii="Arial" w:hAnsi="Arial" w:cs="Arial"/>
          <w:szCs w:val="24"/>
        </w:rPr>
      </w:pPr>
    </w:p>
    <w:p w:rsidR="003F5C13" w:rsidRDefault="003F5C13" w:rsidP="003F5C13">
      <w:pPr>
        <w:rPr>
          <w:rFonts w:ascii="Arial" w:hAnsi="Arial" w:cs="Arial"/>
          <w:szCs w:val="24"/>
        </w:rPr>
      </w:pPr>
      <w:r w:rsidRPr="00691E1B">
        <w:rPr>
          <w:rFonts w:ascii="Arial" w:hAnsi="Arial" w:cs="Arial"/>
          <w:szCs w:val="24"/>
        </w:rPr>
        <w:t>To ensure arrangements are made for the training and development of Members, Co-opted Members and Officers on audit, ethical and probity matters, including Code of Conduct issues.</w:t>
      </w:r>
    </w:p>
    <w:p w:rsidR="003F5C13" w:rsidRPr="00691E1B" w:rsidRDefault="003F5C13" w:rsidP="003F5C13">
      <w:pPr>
        <w:rPr>
          <w:rFonts w:ascii="Arial" w:hAnsi="Arial" w:cs="Arial"/>
          <w:szCs w:val="24"/>
        </w:rPr>
      </w:pPr>
    </w:p>
    <w:p w:rsidR="003F5C13" w:rsidRDefault="003F5C13" w:rsidP="003F5C13">
      <w:pPr>
        <w:rPr>
          <w:rFonts w:ascii="Arial" w:hAnsi="Arial" w:cs="Arial"/>
          <w:szCs w:val="24"/>
        </w:rPr>
      </w:pPr>
      <w:r w:rsidRPr="00691E1B">
        <w:rPr>
          <w:rFonts w:ascii="Arial" w:hAnsi="Arial" w:cs="Arial"/>
          <w:szCs w:val="24"/>
        </w:rPr>
        <w:t>To support and advise the Chief Finance Officer and the Monitoring Officer in their statutory roles.</w:t>
      </w:r>
    </w:p>
    <w:p w:rsidR="0084109E" w:rsidRDefault="0084109E" w:rsidP="003F5C13">
      <w:pPr>
        <w:rPr>
          <w:rFonts w:ascii="Arial" w:hAnsi="Arial" w:cs="Arial"/>
          <w:szCs w:val="24"/>
        </w:rPr>
      </w:pPr>
    </w:p>
    <w:p w:rsidR="0084109E" w:rsidRDefault="00E472F0" w:rsidP="003F5C13">
      <w:pPr>
        <w:rPr>
          <w:rFonts w:ascii="Arial" w:hAnsi="Arial" w:cs="Arial"/>
          <w:szCs w:val="24"/>
        </w:rPr>
      </w:pPr>
      <w:r>
        <w:rPr>
          <w:rFonts w:ascii="Arial" w:hAnsi="Arial" w:cs="Arial"/>
          <w:szCs w:val="24"/>
        </w:rPr>
        <w:t xml:space="preserve">*NOTE: The </w:t>
      </w:r>
      <w:r w:rsidR="0084109E">
        <w:rPr>
          <w:rFonts w:ascii="Arial" w:hAnsi="Arial" w:cs="Arial"/>
          <w:szCs w:val="24"/>
        </w:rPr>
        <w:t>Policy, Resources and Growth Committee</w:t>
      </w:r>
      <w:r>
        <w:rPr>
          <w:rFonts w:ascii="Arial" w:hAnsi="Arial" w:cs="Arial"/>
          <w:szCs w:val="24"/>
        </w:rPr>
        <w:t xml:space="preserve"> has concurrent delegated powers in respect of Information Governance</w:t>
      </w:r>
      <w:r w:rsidR="0084109E" w:rsidRPr="00CB185F">
        <w:rPr>
          <w:rFonts w:ascii="Arial" w:hAnsi="Arial" w:cs="Arial"/>
          <w:szCs w:val="24"/>
        </w:rPr>
        <w:t xml:space="preserve">. </w:t>
      </w:r>
    </w:p>
    <w:p w:rsidR="003F5C13" w:rsidRPr="00691E1B" w:rsidRDefault="003F5C13" w:rsidP="003F5C13">
      <w:pPr>
        <w:rPr>
          <w:rFonts w:ascii="Arial" w:hAnsi="Arial" w:cs="Arial"/>
          <w:szCs w:val="24"/>
        </w:rPr>
      </w:pPr>
    </w:p>
    <w:p w:rsidR="003F5C13" w:rsidRDefault="003F5C13" w:rsidP="003F5C13">
      <w:pPr>
        <w:rPr>
          <w:rFonts w:ascii="Arial" w:hAnsi="Arial" w:cs="Arial"/>
          <w:b/>
          <w:szCs w:val="24"/>
        </w:rPr>
      </w:pPr>
      <w:r w:rsidRPr="00691E1B">
        <w:rPr>
          <w:rFonts w:ascii="Arial" w:hAnsi="Arial" w:cs="Arial"/>
          <w:b/>
          <w:szCs w:val="24"/>
        </w:rPr>
        <w:t>Delegated Audit Functions</w:t>
      </w:r>
    </w:p>
    <w:p w:rsidR="000C2EB2" w:rsidRPr="00691E1B" w:rsidRDefault="000C2EB2" w:rsidP="003F5C13">
      <w:pPr>
        <w:rPr>
          <w:rFonts w:ascii="Arial" w:hAnsi="Arial" w:cs="Arial"/>
          <w:b/>
          <w:szCs w:val="24"/>
        </w:rPr>
      </w:pPr>
    </w:p>
    <w:p w:rsidR="003F5C13" w:rsidRPr="00691E1B" w:rsidRDefault="003F5C13" w:rsidP="003F5C13">
      <w:pPr>
        <w:rPr>
          <w:rFonts w:ascii="Arial" w:hAnsi="Arial" w:cs="Arial"/>
          <w:szCs w:val="24"/>
        </w:rPr>
      </w:pPr>
      <w:r w:rsidRPr="00691E1B">
        <w:rPr>
          <w:rFonts w:ascii="Arial" w:hAnsi="Arial" w:cs="Arial"/>
          <w:szCs w:val="24"/>
        </w:rPr>
        <w:t>To carry out independent scrutiny and examination of the Council’s financial and non-financial processes, procedures and practices to the extent that they affect the Council’s control environment and exposure to risk, with a view to providing assurance on the adequacy and effectiveness of:</w:t>
      </w:r>
    </w:p>
    <w:p w:rsidR="003F5C13" w:rsidRPr="00691E1B" w:rsidRDefault="003F5C13" w:rsidP="00A30778">
      <w:pPr>
        <w:pStyle w:val="ListParagraph"/>
        <w:numPr>
          <w:ilvl w:val="0"/>
          <w:numId w:val="49"/>
        </w:numPr>
        <w:spacing w:after="200" w:line="276" w:lineRule="auto"/>
        <w:contextualSpacing/>
        <w:rPr>
          <w:rFonts w:ascii="Arial" w:hAnsi="Arial" w:cs="Arial"/>
        </w:rPr>
      </w:pPr>
      <w:r w:rsidRPr="00691E1B">
        <w:rPr>
          <w:rFonts w:ascii="Arial" w:hAnsi="Arial" w:cs="Arial"/>
        </w:rPr>
        <w:t>the work of internal and external audit;</w:t>
      </w:r>
    </w:p>
    <w:p w:rsidR="003F5C13" w:rsidRPr="00691E1B" w:rsidRDefault="003F5C13" w:rsidP="00A30778">
      <w:pPr>
        <w:pStyle w:val="ListParagraph"/>
        <w:numPr>
          <w:ilvl w:val="0"/>
          <w:numId w:val="49"/>
        </w:numPr>
        <w:spacing w:after="200" w:line="276" w:lineRule="auto"/>
        <w:contextualSpacing/>
        <w:rPr>
          <w:rFonts w:ascii="Arial" w:hAnsi="Arial" w:cs="Arial"/>
        </w:rPr>
      </w:pPr>
      <w:r w:rsidRPr="00691E1B">
        <w:rPr>
          <w:rFonts w:ascii="Arial" w:hAnsi="Arial" w:cs="Arial"/>
        </w:rPr>
        <w:t>the governance arrangements of the council and its services;</w:t>
      </w:r>
    </w:p>
    <w:p w:rsidR="003F5C13" w:rsidRPr="00691E1B" w:rsidRDefault="003F5C13" w:rsidP="00A30778">
      <w:pPr>
        <w:pStyle w:val="ListParagraph"/>
        <w:numPr>
          <w:ilvl w:val="0"/>
          <w:numId w:val="49"/>
        </w:numPr>
        <w:spacing w:after="200" w:line="276" w:lineRule="auto"/>
        <w:contextualSpacing/>
        <w:rPr>
          <w:rFonts w:ascii="Arial" w:hAnsi="Arial" w:cs="Arial"/>
        </w:rPr>
      </w:pPr>
      <w:r w:rsidRPr="00691E1B">
        <w:rPr>
          <w:rFonts w:ascii="Arial" w:hAnsi="Arial" w:cs="Arial"/>
        </w:rPr>
        <w:t>the risk management and performance management frameworks and the associated control environment;</w:t>
      </w:r>
    </w:p>
    <w:p w:rsidR="003F5C13" w:rsidRPr="00691E1B" w:rsidRDefault="003F5C13" w:rsidP="00A30778">
      <w:pPr>
        <w:pStyle w:val="ListParagraph"/>
        <w:numPr>
          <w:ilvl w:val="0"/>
          <w:numId w:val="49"/>
        </w:numPr>
        <w:spacing w:after="200" w:line="276" w:lineRule="auto"/>
        <w:contextualSpacing/>
        <w:rPr>
          <w:rFonts w:ascii="Arial" w:hAnsi="Arial" w:cs="Arial"/>
        </w:rPr>
      </w:pPr>
      <w:r w:rsidRPr="00691E1B">
        <w:rPr>
          <w:rFonts w:ascii="Arial" w:hAnsi="Arial" w:cs="Arial"/>
        </w:rPr>
        <w:t>the arrangements to secure value for money;</w:t>
      </w:r>
    </w:p>
    <w:p w:rsidR="003F5C13" w:rsidRPr="00691E1B" w:rsidRDefault="003F5C13" w:rsidP="00A30778">
      <w:pPr>
        <w:pStyle w:val="ListParagraph"/>
        <w:numPr>
          <w:ilvl w:val="0"/>
          <w:numId w:val="49"/>
        </w:numPr>
        <w:spacing w:after="200" w:line="276" w:lineRule="auto"/>
        <w:contextualSpacing/>
        <w:rPr>
          <w:rFonts w:ascii="Arial" w:hAnsi="Arial" w:cs="Arial"/>
        </w:rPr>
      </w:pPr>
      <w:r w:rsidRPr="00691E1B">
        <w:rPr>
          <w:rFonts w:ascii="Arial" w:hAnsi="Arial" w:cs="Arial"/>
        </w:rPr>
        <w:t>the financial management process;</w:t>
      </w:r>
    </w:p>
    <w:p w:rsidR="003F5C13" w:rsidRPr="00691E1B" w:rsidRDefault="003F5C13" w:rsidP="00A30778">
      <w:pPr>
        <w:pStyle w:val="ListParagraph"/>
        <w:numPr>
          <w:ilvl w:val="0"/>
          <w:numId w:val="49"/>
        </w:numPr>
        <w:spacing w:after="200" w:line="276" w:lineRule="auto"/>
        <w:contextualSpacing/>
        <w:rPr>
          <w:rFonts w:ascii="Arial" w:hAnsi="Arial" w:cs="Arial"/>
        </w:rPr>
      </w:pPr>
      <w:r w:rsidRPr="00691E1B">
        <w:rPr>
          <w:rFonts w:ascii="Arial" w:hAnsi="Arial" w:cs="Arial"/>
        </w:rPr>
        <w:t>arrangements for the prevention and detection of fraud and corruption</w:t>
      </w:r>
    </w:p>
    <w:p w:rsidR="003F5C13" w:rsidRPr="00691E1B" w:rsidRDefault="003F5C13" w:rsidP="003F5C13">
      <w:pPr>
        <w:rPr>
          <w:rFonts w:ascii="Arial" w:hAnsi="Arial" w:cs="Arial"/>
          <w:szCs w:val="24"/>
        </w:rPr>
      </w:pPr>
      <w:r w:rsidRPr="00691E1B">
        <w:rPr>
          <w:rFonts w:ascii="Arial" w:hAnsi="Arial" w:cs="Arial"/>
          <w:szCs w:val="24"/>
        </w:rPr>
        <w:t>To meet the requirements of the Accounts and Audit Regulations</w:t>
      </w:r>
      <w:r w:rsidRPr="00691E1B">
        <w:rPr>
          <w:rFonts w:ascii="Arial" w:hAnsi="Arial" w:cs="Arial"/>
          <w:i/>
          <w:szCs w:val="24"/>
        </w:rPr>
        <w:t xml:space="preserve"> </w:t>
      </w:r>
      <w:r w:rsidRPr="00691E1B">
        <w:rPr>
          <w:rFonts w:ascii="Arial" w:hAnsi="Arial" w:cs="Arial"/>
          <w:szCs w:val="24"/>
        </w:rPr>
        <w:t>2015 in respect of:</w:t>
      </w:r>
    </w:p>
    <w:p w:rsidR="003F5C13" w:rsidRPr="00691E1B" w:rsidRDefault="003F5C13" w:rsidP="00A30778">
      <w:pPr>
        <w:pStyle w:val="ListParagraph"/>
        <w:numPr>
          <w:ilvl w:val="0"/>
          <w:numId w:val="50"/>
        </w:numPr>
        <w:spacing w:after="200" w:line="276" w:lineRule="auto"/>
        <w:contextualSpacing/>
        <w:rPr>
          <w:rFonts w:ascii="Arial" w:hAnsi="Arial" w:cs="Arial"/>
        </w:rPr>
      </w:pPr>
      <w:r w:rsidRPr="00691E1B">
        <w:rPr>
          <w:rFonts w:ascii="Arial" w:hAnsi="Arial" w:cs="Arial"/>
        </w:rPr>
        <w:t>conducting an annual review of the effectiveness of the system of internal control;</w:t>
      </w:r>
    </w:p>
    <w:p w:rsidR="003F5C13" w:rsidRPr="00691E1B" w:rsidRDefault="003F5C13" w:rsidP="00A30778">
      <w:pPr>
        <w:pStyle w:val="ListParagraph"/>
        <w:numPr>
          <w:ilvl w:val="0"/>
          <w:numId w:val="50"/>
        </w:numPr>
        <w:spacing w:after="200" w:line="276" w:lineRule="auto"/>
        <w:contextualSpacing/>
        <w:rPr>
          <w:rFonts w:ascii="Arial" w:hAnsi="Arial" w:cs="Arial"/>
        </w:rPr>
      </w:pPr>
      <w:r w:rsidRPr="00691E1B">
        <w:rPr>
          <w:rFonts w:ascii="Arial" w:hAnsi="Arial" w:cs="Arial"/>
        </w:rPr>
        <w:t>conducting an annual review of the effectiveness of internal audit;</w:t>
      </w:r>
    </w:p>
    <w:p w:rsidR="003F5C13" w:rsidRPr="00691E1B" w:rsidRDefault="003F5C13" w:rsidP="00A30778">
      <w:pPr>
        <w:pStyle w:val="ListParagraph"/>
        <w:numPr>
          <w:ilvl w:val="0"/>
          <w:numId w:val="50"/>
        </w:numPr>
        <w:spacing w:after="200" w:line="276" w:lineRule="auto"/>
        <w:contextualSpacing/>
        <w:rPr>
          <w:rFonts w:ascii="Arial" w:hAnsi="Arial" w:cs="Arial"/>
        </w:rPr>
      </w:pPr>
      <w:r w:rsidRPr="00691E1B">
        <w:rPr>
          <w:rFonts w:ascii="Arial" w:hAnsi="Arial" w:cs="Arial"/>
        </w:rPr>
        <w:t>reviewing the outcome of annual review of governance arrangements and approving the Annual Governance Statement, ensuring its contains any actions for improvement; and</w:t>
      </w:r>
    </w:p>
    <w:p w:rsidR="003F5C13" w:rsidRPr="00691E1B" w:rsidRDefault="003F5C13" w:rsidP="00A30778">
      <w:pPr>
        <w:pStyle w:val="ListParagraph"/>
        <w:numPr>
          <w:ilvl w:val="0"/>
          <w:numId w:val="50"/>
        </w:numPr>
        <w:spacing w:after="200" w:line="276" w:lineRule="auto"/>
        <w:contextualSpacing/>
        <w:rPr>
          <w:rFonts w:ascii="Arial" w:hAnsi="Arial" w:cs="Arial"/>
        </w:rPr>
      </w:pPr>
      <w:r w:rsidRPr="00691E1B">
        <w:rPr>
          <w:rFonts w:ascii="Arial" w:hAnsi="Arial" w:cs="Arial"/>
        </w:rPr>
        <w:t>considering and approving the Council’s annual Statement of Accounts.</w:t>
      </w:r>
    </w:p>
    <w:p w:rsidR="003F5C13" w:rsidRDefault="003F5C13" w:rsidP="003F5C13">
      <w:pPr>
        <w:rPr>
          <w:rFonts w:ascii="Arial" w:hAnsi="Arial" w:cs="Arial"/>
          <w:szCs w:val="24"/>
        </w:rPr>
      </w:pPr>
      <w:r w:rsidRPr="00691E1B">
        <w:rPr>
          <w:rFonts w:ascii="Arial" w:hAnsi="Arial" w:cs="Arial"/>
          <w:szCs w:val="24"/>
        </w:rPr>
        <w:t>To consider the External Auditor’s Annual Audit Plan, Audit Results Report, Annual Audit Letter and other relevant reports.</w:t>
      </w:r>
    </w:p>
    <w:p w:rsidR="003F5C13" w:rsidRPr="00691E1B" w:rsidRDefault="003F5C13" w:rsidP="003F5C13">
      <w:pPr>
        <w:rPr>
          <w:rFonts w:ascii="Arial" w:hAnsi="Arial" w:cs="Arial"/>
          <w:szCs w:val="24"/>
        </w:rPr>
      </w:pPr>
    </w:p>
    <w:p w:rsidR="003F5C13" w:rsidRDefault="00A971EB" w:rsidP="003F5C13">
      <w:pPr>
        <w:rPr>
          <w:rFonts w:ascii="Arial" w:hAnsi="Arial" w:cs="Arial"/>
          <w:szCs w:val="24"/>
        </w:rPr>
      </w:pPr>
      <w:r>
        <w:rPr>
          <w:rFonts w:ascii="Arial" w:hAnsi="Arial" w:cs="Arial"/>
          <w:szCs w:val="24"/>
        </w:rPr>
        <w:lastRenderedPageBreak/>
        <w:t>To c</w:t>
      </w:r>
      <w:r w:rsidR="003F5C13" w:rsidRPr="00691E1B">
        <w:rPr>
          <w:rFonts w:ascii="Arial" w:hAnsi="Arial" w:cs="Arial"/>
          <w:szCs w:val="24"/>
        </w:rPr>
        <w:t>onsider and agree the Internal Strategy and Annual Audit Plan, Head of Internal Audit’s Annual Internal Audit Report including Opinion, periodic progress reports and other relevant internal audit reports.</w:t>
      </w:r>
    </w:p>
    <w:p w:rsidR="0084109E" w:rsidRPr="00691E1B" w:rsidRDefault="0084109E" w:rsidP="003F5C13">
      <w:pPr>
        <w:rPr>
          <w:rFonts w:ascii="Arial" w:hAnsi="Arial" w:cs="Arial"/>
          <w:szCs w:val="24"/>
        </w:rPr>
      </w:pPr>
    </w:p>
    <w:p w:rsidR="003F5C13" w:rsidRDefault="003F5C13" w:rsidP="003F5C13">
      <w:pPr>
        <w:rPr>
          <w:rFonts w:ascii="Arial" w:hAnsi="Arial" w:cs="Arial"/>
          <w:szCs w:val="24"/>
        </w:rPr>
      </w:pPr>
      <w:r w:rsidRPr="00691E1B">
        <w:rPr>
          <w:rFonts w:ascii="Arial" w:hAnsi="Arial" w:cs="Arial"/>
          <w:szCs w:val="24"/>
        </w:rPr>
        <w:t>To consider and agree the Head of Internal Audi Annual Fraud &amp; Corruption Report and consider and approve the Council’s Counter Fraud Strategy.</w:t>
      </w:r>
    </w:p>
    <w:p w:rsidR="003F5C13" w:rsidRPr="00691E1B" w:rsidRDefault="003F5C13" w:rsidP="003F5C13">
      <w:pPr>
        <w:rPr>
          <w:rFonts w:ascii="Arial" w:hAnsi="Arial" w:cs="Arial"/>
          <w:szCs w:val="24"/>
        </w:rPr>
      </w:pPr>
    </w:p>
    <w:p w:rsidR="003F5C13" w:rsidRDefault="003F5C13" w:rsidP="003F5C13">
      <w:pPr>
        <w:rPr>
          <w:rFonts w:ascii="Arial" w:hAnsi="Arial" w:cs="Arial"/>
          <w:b/>
          <w:szCs w:val="24"/>
        </w:rPr>
      </w:pPr>
      <w:r w:rsidRPr="00691E1B">
        <w:rPr>
          <w:rFonts w:ascii="Arial" w:hAnsi="Arial" w:cs="Arial"/>
          <w:b/>
          <w:szCs w:val="24"/>
        </w:rPr>
        <w:t>Delegated Standards Functions</w:t>
      </w:r>
    </w:p>
    <w:p w:rsidR="003F5C13" w:rsidRPr="00691E1B" w:rsidRDefault="003F5C13" w:rsidP="003F5C13">
      <w:pPr>
        <w:rPr>
          <w:rFonts w:ascii="Arial" w:hAnsi="Arial" w:cs="Arial"/>
          <w:b/>
          <w:szCs w:val="24"/>
        </w:rPr>
      </w:pPr>
    </w:p>
    <w:p w:rsidR="003F5C13" w:rsidRDefault="003F5C13" w:rsidP="003F5C13">
      <w:pPr>
        <w:rPr>
          <w:rFonts w:ascii="Arial" w:hAnsi="Arial" w:cs="Arial"/>
          <w:szCs w:val="24"/>
        </w:rPr>
      </w:pPr>
      <w:r w:rsidRPr="00691E1B">
        <w:rPr>
          <w:rFonts w:ascii="Arial" w:hAnsi="Arial" w:cs="Arial"/>
          <w:szCs w:val="24"/>
        </w:rPr>
        <w:t>To advise the Council on the adoption, revision or replacement of Codes of Conduct for (a) Members and Co-opted Members and (b) Officers;</w:t>
      </w:r>
    </w:p>
    <w:p w:rsidR="003F5C13" w:rsidRPr="00691E1B" w:rsidRDefault="003F5C13" w:rsidP="003F5C13">
      <w:pPr>
        <w:rPr>
          <w:rFonts w:ascii="Arial" w:hAnsi="Arial" w:cs="Arial"/>
          <w:szCs w:val="24"/>
        </w:rPr>
      </w:pPr>
    </w:p>
    <w:p w:rsidR="003F5C13" w:rsidRDefault="003F5C13" w:rsidP="003F5C13">
      <w:pPr>
        <w:rPr>
          <w:rFonts w:ascii="Arial" w:hAnsi="Arial" w:cs="Arial"/>
          <w:szCs w:val="24"/>
        </w:rPr>
      </w:pPr>
      <w:r w:rsidRPr="00691E1B">
        <w:rPr>
          <w:rFonts w:ascii="Arial" w:hAnsi="Arial" w:cs="Arial"/>
          <w:szCs w:val="24"/>
        </w:rPr>
        <w:t>To exercise all other functions of the Council in relation to ethical standards, in particular those under Chapter 7 of the Localism Act, including the following:</w:t>
      </w:r>
    </w:p>
    <w:p w:rsidR="003F5C13" w:rsidRPr="00691E1B" w:rsidRDefault="003F5C13" w:rsidP="003F5C13">
      <w:pPr>
        <w:rPr>
          <w:rFonts w:ascii="Arial" w:hAnsi="Arial" w:cs="Arial"/>
          <w:szCs w:val="24"/>
        </w:rPr>
      </w:pPr>
    </w:p>
    <w:p w:rsidR="003F5C13" w:rsidRPr="00691E1B" w:rsidRDefault="003F5C13" w:rsidP="00A30778">
      <w:pPr>
        <w:pStyle w:val="ListParagraph"/>
        <w:numPr>
          <w:ilvl w:val="0"/>
          <w:numId w:val="51"/>
        </w:numPr>
        <w:spacing w:after="200" w:line="276" w:lineRule="auto"/>
        <w:contextualSpacing/>
        <w:rPr>
          <w:rFonts w:ascii="Arial" w:hAnsi="Arial" w:cs="Arial"/>
        </w:rPr>
      </w:pPr>
      <w:r w:rsidRPr="00691E1B">
        <w:rPr>
          <w:rFonts w:ascii="Arial" w:hAnsi="Arial" w:cs="Arial"/>
        </w:rPr>
        <w:t>promoting and maintaining high standards of conduct within the Council and monitoring the operations of the Council’s Codes of Conduct and registers of interests;</w:t>
      </w:r>
    </w:p>
    <w:p w:rsidR="003F5C13" w:rsidRPr="00691E1B" w:rsidRDefault="003F5C13" w:rsidP="00A30778">
      <w:pPr>
        <w:pStyle w:val="ListParagraph"/>
        <w:numPr>
          <w:ilvl w:val="0"/>
          <w:numId w:val="51"/>
        </w:numPr>
        <w:spacing w:after="200" w:line="276" w:lineRule="auto"/>
        <w:contextualSpacing/>
        <w:rPr>
          <w:rFonts w:ascii="Arial" w:hAnsi="Arial" w:cs="Arial"/>
        </w:rPr>
      </w:pPr>
      <w:r w:rsidRPr="00691E1B">
        <w:rPr>
          <w:rFonts w:ascii="Arial" w:hAnsi="Arial" w:cs="Arial"/>
        </w:rPr>
        <w:t>in relation to allegations that a Member or Co-opted Member has failed to comply with the Code of Conduct, putting in place arrangements to investigate and make decisions;</w:t>
      </w:r>
    </w:p>
    <w:p w:rsidR="003F5C13" w:rsidRPr="00691E1B" w:rsidRDefault="003F5C13" w:rsidP="00A30778">
      <w:pPr>
        <w:pStyle w:val="ListParagraph"/>
        <w:numPr>
          <w:ilvl w:val="0"/>
          <w:numId w:val="51"/>
        </w:numPr>
        <w:spacing w:after="200" w:line="276" w:lineRule="auto"/>
        <w:contextualSpacing/>
        <w:rPr>
          <w:rFonts w:ascii="Arial" w:hAnsi="Arial" w:cs="Arial"/>
        </w:rPr>
      </w:pPr>
      <w:r w:rsidRPr="00691E1B">
        <w:rPr>
          <w:rFonts w:ascii="Arial" w:hAnsi="Arial" w:cs="Arial"/>
        </w:rPr>
        <w:t xml:space="preserve">supporting the Monitoring Officer in the exercise of that Officer’s ethical standards functions, in particular the duty to establish &amp; maintain registers of interests for the Council and for </w:t>
      </w:r>
      <w:proofErr w:type="spellStart"/>
      <w:r w:rsidRPr="00691E1B">
        <w:rPr>
          <w:rFonts w:ascii="Arial" w:hAnsi="Arial" w:cs="Arial"/>
        </w:rPr>
        <w:t>Rottingdean</w:t>
      </w:r>
      <w:proofErr w:type="spellEnd"/>
      <w:r w:rsidRPr="00691E1B">
        <w:rPr>
          <w:rFonts w:ascii="Arial" w:hAnsi="Arial" w:cs="Arial"/>
        </w:rPr>
        <w:t xml:space="preserve"> Parish Council;</w:t>
      </w:r>
    </w:p>
    <w:p w:rsidR="003F5C13" w:rsidRPr="00691E1B" w:rsidRDefault="003F5C13" w:rsidP="00A30778">
      <w:pPr>
        <w:pStyle w:val="ListParagraph"/>
        <w:numPr>
          <w:ilvl w:val="0"/>
          <w:numId w:val="51"/>
        </w:numPr>
        <w:spacing w:after="200" w:line="276" w:lineRule="auto"/>
        <w:contextualSpacing/>
        <w:rPr>
          <w:rFonts w:ascii="Arial" w:hAnsi="Arial" w:cs="Arial"/>
        </w:rPr>
      </w:pPr>
      <w:r w:rsidRPr="00691E1B">
        <w:rPr>
          <w:rFonts w:ascii="Arial" w:hAnsi="Arial" w:cs="Arial"/>
        </w:rPr>
        <w:t>in relation to Members or Co-opted Members with pecuniary interests, putting in place arrangements to grant dispensations, in appropriate cases, from the restrictions on speaking and/or voting.</w:t>
      </w:r>
    </w:p>
    <w:p w:rsidR="00B07632" w:rsidRDefault="00B07632">
      <w:pPr>
        <w:rPr>
          <w:rFonts w:ascii="Arial" w:hAnsi="Arial" w:cs="Arial"/>
          <w:szCs w:val="24"/>
        </w:rPr>
      </w:pPr>
    </w:p>
    <w:p w:rsidR="00B07632" w:rsidRDefault="00B07632">
      <w:pPr>
        <w:pStyle w:val="BodyText"/>
        <w:tabs>
          <w:tab w:val="left" w:pos="993"/>
        </w:tabs>
        <w:ind w:left="993" w:hanging="993"/>
      </w:pPr>
      <w:r>
        <w:rPr>
          <w:b/>
        </w:rPr>
        <w:t>NOTE</w:t>
      </w:r>
      <w:r>
        <w:t xml:space="preserve">: </w:t>
      </w:r>
      <w:r>
        <w:tab/>
      </w:r>
      <w:r>
        <w:rPr>
          <w:rFonts w:ascii="Arial" w:hAnsi="Arial" w:cs="Arial"/>
        </w:rPr>
        <w:t>With the exception of the adoption, revision or replacement of the Codes of Conduct referred to above, the Audit and Standards Committee may develop and adopt its own procedures and protocols.</w:t>
      </w:r>
      <w:r>
        <w:t xml:space="preserve"> </w:t>
      </w:r>
    </w:p>
    <w:p w:rsidR="00B07632" w:rsidRDefault="00B07632">
      <w:pPr>
        <w:tabs>
          <w:tab w:val="left" w:pos="720"/>
        </w:tabs>
        <w:rPr>
          <w:rFonts w:ascii="Arial" w:hAnsi="Arial" w:cs="Arial"/>
          <w:b/>
          <w:caps/>
          <w:szCs w:val="24"/>
        </w:rPr>
      </w:pPr>
      <w:r>
        <w:rPr>
          <w:rFonts w:ascii="Arial" w:hAnsi="Arial" w:cs="Arial"/>
          <w:szCs w:val="24"/>
        </w:rPr>
        <w:br w:type="page"/>
      </w:r>
      <w:r>
        <w:rPr>
          <w:rFonts w:ascii="Arial" w:hAnsi="Arial" w:cs="Arial"/>
          <w:b/>
          <w:caps/>
          <w:szCs w:val="24"/>
        </w:rPr>
        <w:lastRenderedPageBreak/>
        <w:t>Standards Panel</w:t>
      </w:r>
    </w:p>
    <w:p w:rsidR="00B07632" w:rsidRDefault="00B07632">
      <w:pPr>
        <w:tabs>
          <w:tab w:val="left" w:pos="720"/>
        </w:tabs>
        <w:rPr>
          <w:rFonts w:ascii="Arial" w:hAnsi="Arial" w:cs="Arial"/>
          <w:b/>
          <w:caps/>
          <w:szCs w:val="24"/>
        </w:rPr>
      </w:pPr>
    </w:p>
    <w:p w:rsidR="00B07632" w:rsidRDefault="00B07632">
      <w:pPr>
        <w:pStyle w:val="Heading7"/>
        <w:rPr>
          <w:rFonts w:ascii="Arial" w:hAnsi="Arial" w:cs="Arial"/>
          <w:szCs w:val="24"/>
        </w:rPr>
      </w:pPr>
      <w:bookmarkStart w:id="42" w:name="_Toc324335813"/>
      <w:r>
        <w:rPr>
          <w:rFonts w:ascii="Arial" w:hAnsi="Arial" w:cs="Arial"/>
          <w:szCs w:val="24"/>
        </w:rPr>
        <w:t>Explanatory Note</w:t>
      </w:r>
      <w:bookmarkEnd w:id="42"/>
    </w:p>
    <w:p w:rsidR="00B07632" w:rsidRDefault="00B07632">
      <w:pPr>
        <w:pStyle w:val="BodyText"/>
        <w:rPr>
          <w:rFonts w:ascii="Arial" w:hAnsi="Arial" w:cs="Arial"/>
        </w:rPr>
      </w:pPr>
      <w:r>
        <w:rPr>
          <w:rFonts w:ascii="Arial" w:hAnsi="Arial" w:cs="Arial"/>
        </w:rPr>
        <w:t>The Panel of the Audit and Standards Committee is a Sub-Committees and its main roles are to carry out any functions delegated to it by the Audit and Standards Committee in relation to (a) allegations that Members or Co-opted Members have breached the Code of Conduct and (b) the granting of dispensations to Members or Co-opted Members with pecuniary interests.</w:t>
      </w:r>
    </w:p>
    <w:p w:rsidR="00B07632" w:rsidRDefault="00B07632">
      <w:pPr>
        <w:pStyle w:val="BodyText"/>
        <w:rPr>
          <w:rFonts w:ascii="Arial" w:hAnsi="Arial" w:cs="Arial"/>
        </w:rPr>
      </w:pPr>
      <w:r>
        <w:rPr>
          <w:rFonts w:ascii="Arial" w:hAnsi="Arial" w:cs="Arial"/>
        </w:rPr>
        <w:t>Panel membership is determined in accordance with procedures approved by the Audit and Standards Committee.</w:t>
      </w:r>
    </w:p>
    <w:p w:rsidR="00B07632" w:rsidRDefault="00B07632">
      <w:pPr>
        <w:pStyle w:val="BodyText"/>
        <w:rPr>
          <w:rFonts w:ascii="Arial" w:hAnsi="Arial" w:cs="Arial"/>
        </w:rPr>
      </w:pPr>
    </w:p>
    <w:p w:rsidR="00B07632" w:rsidRDefault="00B07632">
      <w:pPr>
        <w:tabs>
          <w:tab w:val="left" w:pos="720"/>
        </w:tabs>
        <w:rPr>
          <w:rFonts w:ascii="Arial" w:hAnsi="Arial" w:cs="Arial"/>
          <w:b/>
          <w:color w:val="000000"/>
          <w:szCs w:val="24"/>
        </w:rPr>
      </w:pPr>
      <w:r>
        <w:rPr>
          <w:rFonts w:ascii="Arial" w:hAnsi="Arial" w:cs="Arial"/>
          <w:b/>
          <w:color w:val="000000"/>
          <w:szCs w:val="24"/>
        </w:rPr>
        <w:t>Delegated Functions</w:t>
      </w:r>
    </w:p>
    <w:p w:rsidR="00B07632" w:rsidRDefault="00B07632">
      <w:pPr>
        <w:tabs>
          <w:tab w:val="left" w:pos="720"/>
        </w:tabs>
        <w:rPr>
          <w:rFonts w:ascii="Arial" w:hAnsi="Arial" w:cs="Arial"/>
          <w:b/>
          <w:color w:val="000000"/>
          <w:szCs w:val="24"/>
        </w:rPr>
      </w:pPr>
    </w:p>
    <w:p w:rsidR="00B07632" w:rsidRDefault="00B07632">
      <w:pPr>
        <w:pStyle w:val="BodyText"/>
        <w:rPr>
          <w:rFonts w:ascii="Arial" w:hAnsi="Arial" w:cs="Arial"/>
          <w:color w:val="000000"/>
        </w:rPr>
      </w:pPr>
      <w:r>
        <w:rPr>
          <w:rFonts w:ascii="Arial" w:hAnsi="Arial" w:cs="Arial"/>
          <w:color w:val="000000"/>
        </w:rPr>
        <w:t xml:space="preserve">In accordance with </w:t>
      </w:r>
      <w:r>
        <w:rPr>
          <w:rFonts w:ascii="Arial" w:hAnsi="Arial" w:cs="Arial"/>
        </w:rPr>
        <w:t>procedures approved by the Audit and Standards Committee</w:t>
      </w:r>
      <w:r>
        <w:rPr>
          <w:rFonts w:ascii="Arial" w:hAnsi="Arial" w:cs="Arial"/>
          <w:color w:val="000000"/>
        </w:rPr>
        <w:t>:-</w:t>
      </w:r>
    </w:p>
    <w:p w:rsidR="00B07632" w:rsidRDefault="00B07632">
      <w:pPr>
        <w:pStyle w:val="BodyText"/>
        <w:rPr>
          <w:rFonts w:ascii="Arial" w:hAnsi="Arial" w:cs="Arial"/>
          <w:color w:val="000000"/>
        </w:rPr>
      </w:pPr>
    </w:p>
    <w:p w:rsidR="00B07632" w:rsidRDefault="00B07632" w:rsidP="00A30778">
      <w:pPr>
        <w:numPr>
          <w:ilvl w:val="0"/>
          <w:numId w:val="14"/>
        </w:numPr>
        <w:rPr>
          <w:rFonts w:ascii="Arial" w:hAnsi="Arial" w:cs="Arial"/>
          <w:szCs w:val="24"/>
        </w:rPr>
      </w:pPr>
      <w:r>
        <w:rPr>
          <w:rFonts w:ascii="Arial" w:hAnsi="Arial" w:cs="Arial"/>
          <w:color w:val="000000"/>
          <w:szCs w:val="24"/>
        </w:rPr>
        <w:t xml:space="preserve">To </w:t>
      </w:r>
      <w:r>
        <w:rPr>
          <w:rFonts w:ascii="Arial" w:hAnsi="Arial" w:cs="Arial"/>
          <w:szCs w:val="24"/>
        </w:rPr>
        <w:t>carry out any arrangements delegated to the Panel by the Audit and Standards Committee in connection with investigating and making decisions on allegations that a Member or Co-opted Member has failed to comply with the Code of Conduct.</w:t>
      </w:r>
    </w:p>
    <w:p w:rsidR="00B07632" w:rsidRDefault="00B07632">
      <w:pPr>
        <w:ind w:left="360"/>
        <w:rPr>
          <w:rFonts w:ascii="Arial" w:hAnsi="Arial" w:cs="Arial"/>
          <w:szCs w:val="24"/>
        </w:rPr>
      </w:pPr>
    </w:p>
    <w:p w:rsidR="00B07632" w:rsidRDefault="00B07632" w:rsidP="00A30778">
      <w:pPr>
        <w:numPr>
          <w:ilvl w:val="0"/>
          <w:numId w:val="14"/>
        </w:numPr>
        <w:rPr>
          <w:rFonts w:ascii="Arial" w:hAnsi="Arial" w:cs="Arial"/>
          <w:color w:val="000000"/>
          <w:szCs w:val="24"/>
        </w:rPr>
      </w:pPr>
      <w:r>
        <w:rPr>
          <w:rFonts w:ascii="Arial" w:hAnsi="Arial" w:cs="Arial"/>
          <w:color w:val="000000"/>
          <w:szCs w:val="24"/>
        </w:rPr>
        <w:t>To hear and determine applications from Members or Co-</w:t>
      </w:r>
      <w:r w:rsidR="00AB0076">
        <w:rPr>
          <w:rFonts w:ascii="Arial" w:hAnsi="Arial" w:cs="Arial"/>
          <w:color w:val="000000"/>
          <w:szCs w:val="24"/>
        </w:rPr>
        <w:t>o</w:t>
      </w:r>
      <w:r>
        <w:rPr>
          <w:rFonts w:ascii="Arial" w:hAnsi="Arial" w:cs="Arial"/>
          <w:color w:val="000000"/>
          <w:szCs w:val="24"/>
        </w:rPr>
        <w:t xml:space="preserve">pted Members with pecuniary interests and in appropriate cases to grant dispensations from the restrictions on speaking and/or voting at meetings of the Council, its committees, sub-committees, joint committees or joint sub-committees. </w:t>
      </w:r>
    </w:p>
    <w:p w:rsidR="00B07632" w:rsidRDefault="00B07632">
      <w:pPr>
        <w:rPr>
          <w:rFonts w:ascii="Arial" w:hAnsi="Arial" w:cs="Arial"/>
          <w:color w:val="000000"/>
          <w:szCs w:val="24"/>
        </w:rPr>
      </w:pPr>
    </w:p>
    <w:p w:rsidR="00B07632" w:rsidRDefault="00B07632" w:rsidP="00A30778">
      <w:pPr>
        <w:numPr>
          <w:ilvl w:val="0"/>
          <w:numId w:val="14"/>
        </w:numPr>
        <w:rPr>
          <w:rFonts w:ascii="Arial" w:hAnsi="Arial" w:cs="Arial"/>
          <w:color w:val="000000"/>
          <w:szCs w:val="24"/>
        </w:rPr>
      </w:pPr>
      <w:r>
        <w:rPr>
          <w:rFonts w:ascii="Arial" w:hAnsi="Arial" w:cs="Arial"/>
          <w:color w:val="000000"/>
          <w:szCs w:val="24"/>
        </w:rPr>
        <w:t>To discharge any of other functions of the Audit and Standards Committee which the Committee delegates to the Panel.</w:t>
      </w:r>
    </w:p>
    <w:p w:rsidR="00B07632" w:rsidRDefault="00B07632">
      <w:pPr>
        <w:rPr>
          <w:rFonts w:ascii="Arial" w:hAnsi="Arial" w:cs="Arial"/>
          <w:szCs w:val="24"/>
        </w:rPr>
      </w:pPr>
    </w:p>
    <w:p w:rsidR="00B07632" w:rsidRDefault="00B07632">
      <w:pPr>
        <w:tabs>
          <w:tab w:val="left" w:pos="720"/>
        </w:tabs>
        <w:rPr>
          <w:rFonts w:ascii="Arial" w:hAnsi="Arial" w:cs="Arial"/>
          <w:szCs w:val="24"/>
        </w:rPr>
      </w:pPr>
    </w:p>
    <w:p w:rsidR="00630CC1" w:rsidRPr="00630CC1" w:rsidRDefault="00B07632" w:rsidP="00630CC1">
      <w:pPr>
        <w:pStyle w:val="Level2"/>
        <w:numPr>
          <w:ilvl w:val="0"/>
          <w:numId w:val="0"/>
        </w:numPr>
        <w:spacing w:after="0" w:line="240" w:lineRule="auto"/>
        <w:rPr>
          <w:rFonts w:ascii="Arial" w:hAnsi="Arial" w:cs="Arial"/>
          <w:szCs w:val="24"/>
        </w:rPr>
      </w:pPr>
      <w:r>
        <w:rPr>
          <w:rFonts w:ascii="Arial" w:hAnsi="Arial" w:cs="Arial"/>
          <w:szCs w:val="24"/>
        </w:rPr>
        <w:br w:type="page"/>
      </w:r>
      <w:r>
        <w:rPr>
          <w:rFonts w:ascii="Arial" w:hAnsi="Arial" w:cs="Arial"/>
          <w:b/>
          <w:caps/>
          <w:color w:val="000000"/>
          <w:szCs w:val="24"/>
        </w:rPr>
        <w:lastRenderedPageBreak/>
        <w:t xml:space="preserve">Health &amp; Wellbeing Board </w:t>
      </w:r>
      <w:bookmarkStart w:id="43" w:name="_Toc324335814"/>
    </w:p>
    <w:p w:rsidR="00630CC1" w:rsidRDefault="00630CC1" w:rsidP="00630CC1">
      <w:pPr>
        <w:autoSpaceDE w:val="0"/>
        <w:autoSpaceDN w:val="0"/>
        <w:adjustRightInd w:val="0"/>
        <w:rPr>
          <w:rFonts w:ascii="Arial,Bold" w:hAnsi="Arial,Bold" w:cs="Arial,Bold"/>
          <w:b/>
          <w:bCs/>
          <w:szCs w:val="24"/>
        </w:rPr>
      </w:pPr>
    </w:p>
    <w:p w:rsidR="00630CC1" w:rsidRDefault="00630CC1" w:rsidP="00630CC1">
      <w:pPr>
        <w:autoSpaceDE w:val="0"/>
        <w:autoSpaceDN w:val="0"/>
        <w:adjustRightInd w:val="0"/>
        <w:rPr>
          <w:rFonts w:ascii="Arial,Bold" w:hAnsi="Arial,Bold" w:cs="Arial,Bold"/>
          <w:b/>
          <w:bCs/>
          <w:szCs w:val="24"/>
        </w:rPr>
      </w:pPr>
      <w:r>
        <w:rPr>
          <w:rFonts w:ascii="Arial,Bold" w:hAnsi="Arial,Bold" w:cs="Arial,Bold"/>
          <w:b/>
          <w:bCs/>
          <w:szCs w:val="24"/>
        </w:rPr>
        <w:t>Explanatory Note</w:t>
      </w:r>
    </w:p>
    <w:p w:rsidR="00630CC1" w:rsidRDefault="00630CC1" w:rsidP="00630CC1">
      <w:pPr>
        <w:autoSpaceDE w:val="0"/>
        <w:autoSpaceDN w:val="0"/>
        <w:adjustRightInd w:val="0"/>
        <w:rPr>
          <w:rFonts w:ascii="Arial,Bold" w:hAnsi="Arial,Bold" w:cs="Arial,Bold"/>
          <w:b/>
          <w:bCs/>
          <w:szCs w:val="24"/>
        </w:rPr>
      </w:pPr>
    </w:p>
    <w:p w:rsidR="00630CC1" w:rsidRDefault="00630CC1" w:rsidP="00630CC1">
      <w:pPr>
        <w:autoSpaceDE w:val="0"/>
        <w:autoSpaceDN w:val="0"/>
        <w:adjustRightInd w:val="0"/>
        <w:rPr>
          <w:rFonts w:ascii="Arial,Bold" w:hAnsi="Arial,Bold" w:cs="Arial,Bold"/>
          <w:b/>
          <w:bCs/>
          <w:szCs w:val="24"/>
        </w:rPr>
      </w:pPr>
      <w:r>
        <w:rPr>
          <w:rFonts w:ascii="Arial,Bold" w:hAnsi="Arial,Bold" w:cs="Arial,Bold"/>
          <w:b/>
          <w:bCs/>
          <w:szCs w:val="24"/>
        </w:rPr>
        <w:t>General</w:t>
      </w:r>
    </w:p>
    <w:p w:rsidR="00630CC1" w:rsidRDefault="00630CC1" w:rsidP="00630CC1">
      <w:pPr>
        <w:autoSpaceDE w:val="0"/>
        <w:autoSpaceDN w:val="0"/>
        <w:adjustRightInd w:val="0"/>
        <w:rPr>
          <w:rFonts w:ascii="Arial" w:hAnsi="Arial" w:cs="Arial"/>
          <w:szCs w:val="24"/>
        </w:rPr>
      </w:pPr>
    </w:p>
    <w:p w:rsidR="00630CC1" w:rsidRDefault="00630CC1" w:rsidP="00630CC1">
      <w:pPr>
        <w:autoSpaceDE w:val="0"/>
        <w:autoSpaceDN w:val="0"/>
        <w:adjustRightInd w:val="0"/>
        <w:rPr>
          <w:rFonts w:ascii="Arial" w:hAnsi="Arial" w:cs="Arial"/>
          <w:szCs w:val="24"/>
        </w:rPr>
      </w:pPr>
      <w:r>
        <w:rPr>
          <w:rFonts w:ascii="Arial" w:hAnsi="Arial" w:cs="Arial"/>
          <w:szCs w:val="24"/>
        </w:rPr>
        <w:t>The Health &amp; Wellbeing Board (HWB) is established as a Committee of the Council pursuant to Section 194 of the Health and Social Care Act 2012 and the Local Authority (Public Health, Health and Wellbeing Board and Health Scrutiny) Regulations 2013.</w:t>
      </w:r>
    </w:p>
    <w:p w:rsidR="00630CC1" w:rsidRDefault="00630CC1" w:rsidP="00630CC1">
      <w:pPr>
        <w:autoSpaceDE w:val="0"/>
        <w:autoSpaceDN w:val="0"/>
        <w:adjustRightInd w:val="0"/>
        <w:rPr>
          <w:rFonts w:ascii="Arial,Bold" w:hAnsi="Arial,Bold" w:cs="Arial,Bold"/>
          <w:b/>
          <w:bCs/>
          <w:szCs w:val="24"/>
        </w:rPr>
      </w:pPr>
    </w:p>
    <w:p w:rsidR="00630CC1" w:rsidRDefault="00630CC1" w:rsidP="00630CC1">
      <w:pPr>
        <w:autoSpaceDE w:val="0"/>
        <w:autoSpaceDN w:val="0"/>
        <w:adjustRightInd w:val="0"/>
        <w:rPr>
          <w:rFonts w:ascii="Arial,Bold" w:hAnsi="Arial,Bold" w:cs="Arial,Bold"/>
          <w:b/>
          <w:bCs/>
          <w:szCs w:val="24"/>
        </w:rPr>
      </w:pPr>
      <w:r>
        <w:rPr>
          <w:rFonts w:ascii="Arial,Bold" w:hAnsi="Arial,Bold" w:cs="Arial,Bold"/>
          <w:b/>
          <w:bCs/>
          <w:szCs w:val="24"/>
        </w:rPr>
        <w:t>Purpose:</w:t>
      </w:r>
    </w:p>
    <w:p w:rsidR="00630CC1" w:rsidRDefault="00630CC1" w:rsidP="00630CC1">
      <w:pPr>
        <w:autoSpaceDE w:val="0"/>
        <w:autoSpaceDN w:val="0"/>
        <w:adjustRightInd w:val="0"/>
        <w:rPr>
          <w:rFonts w:ascii="Arial" w:hAnsi="Arial" w:cs="Arial"/>
          <w:szCs w:val="24"/>
        </w:rPr>
      </w:pPr>
    </w:p>
    <w:p w:rsidR="00630CC1" w:rsidRDefault="00630CC1" w:rsidP="00630CC1">
      <w:pPr>
        <w:autoSpaceDE w:val="0"/>
        <w:autoSpaceDN w:val="0"/>
        <w:adjustRightInd w:val="0"/>
        <w:rPr>
          <w:rFonts w:ascii="Arial" w:hAnsi="Arial" w:cs="Arial"/>
          <w:szCs w:val="24"/>
        </w:rPr>
      </w:pPr>
      <w:r>
        <w:rPr>
          <w:rFonts w:ascii="Arial" w:hAnsi="Arial" w:cs="Arial"/>
          <w:szCs w:val="24"/>
        </w:rPr>
        <w:t>The purpose of the Board is to provide system leadership to the health and local authority functions relating to health &amp; wellbeing in Brighton &amp; Hove. It promotes the health and wellbeing of the people in its area through the development of improved and integrated health and social care services.</w:t>
      </w:r>
    </w:p>
    <w:p w:rsidR="00630CC1" w:rsidRDefault="00630CC1" w:rsidP="00630CC1">
      <w:pPr>
        <w:autoSpaceDE w:val="0"/>
        <w:autoSpaceDN w:val="0"/>
        <w:adjustRightInd w:val="0"/>
        <w:rPr>
          <w:rFonts w:ascii="Arial" w:hAnsi="Arial" w:cs="Arial"/>
          <w:szCs w:val="24"/>
        </w:rPr>
      </w:pPr>
    </w:p>
    <w:p w:rsidR="00630CC1" w:rsidRDefault="00630CC1" w:rsidP="00630CC1">
      <w:pPr>
        <w:autoSpaceDE w:val="0"/>
        <w:autoSpaceDN w:val="0"/>
        <w:adjustRightInd w:val="0"/>
        <w:rPr>
          <w:rFonts w:ascii="Arial" w:hAnsi="Arial" w:cs="Arial"/>
          <w:szCs w:val="24"/>
        </w:rPr>
      </w:pPr>
      <w:r>
        <w:rPr>
          <w:rFonts w:ascii="Arial" w:hAnsi="Arial" w:cs="Arial"/>
          <w:szCs w:val="24"/>
        </w:rPr>
        <w:t>The HWB is responsible for the co-ordinated delivery of services across adult social care, children’s services and public health. This includes decision making in relation to Adult Services, Children’s Services, and decisions relating to the joint commissioning of children’s and adult social care and health services (s75 agreements).</w:t>
      </w:r>
    </w:p>
    <w:p w:rsidR="00630CC1" w:rsidRDefault="00630CC1" w:rsidP="00630CC1">
      <w:pPr>
        <w:autoSpaceDE w:val="0"/>
        <w:autoSpaceDN w:val="0"/>
        <w:adjustRightInd w:val="0"/>
        <w:rPr>
          <w:rFonts w:ascii="Arial,Bold" w:hAnsi="Arial,Bold" w:cs="Arial,Bold"/>
          <w:b/>
          <w:bCs/>
          <w:szCs w:val="24"/>
        </w:rPr>
      </w:pPr>
    </w:p>
    <w:p w:rsidR="00630CC1" w:rsidRDefault="00630CC1" w:rsidP="00630CC1">
      <w:pPr>
        <w:autoSpaceDE w:val="0"/>
        <w:autoSpaceDN w:val="0"/>
        <w:adjustRightInd w:val="0"/>
        <w:rPr>
          <w:rFonts w:ascii="Arial,Bold" w:hAnsi="Arial,Bold" w:cs="Arial,Bold"/>
          <w:b/>
          <w:bCs/>
          <w:szCs w:val="24"/>
        </w:rPr>
      </w:pPr>
      <w:r>
        <w:rPr>
          <w:rFonts w:ascii="Arial,Bold" w:hAnsi="Arial,Bold" w:cs="Arial,Bold"/>
          <w:b/>
          <w:bCs/>
          <w:szCs w:val="24"/>
        </w:rPr>
        <w:t>Composition</w:t>
      </w:r>
    </w:p>
    <w:p w:rsidR="00630CC1" w:rsidRDefault="00630CC1" w:rsidP="00630CC1">
      <w:pPr>
        <w:autoSpaceDE w:val="0"/>
        <w:autoSpaceDN w:val="0"/>
        <w:adjustRightInd w:val="0"/>
        <w:rPr>
          <w:rFonts w:ascii="Arial" w:hAnsi="Arial" w:cs="Arial"/>
          <w:szCs w:val="24"/>
        </w:rPr>
      </w:pPr>
    </w:p>
    <w:p w:rsidR="00630CC1" w:rsidRDefault="00630CC1" w:rsidP="00630CC1">
      <w:pPr>
        <w:autoSpaceDE w:val="0"/>
        <w:autoSpaceDN w:val="0"/>
        <w:adjustRightInd w:val="0"/>
        <w:rPr>
          <w:rFonts w:ascii="Arial" w:hAnsi="Arial" w:cs="Arial"/>
          <w:szCs w:val="24"/>
          <w:u w:val="single"/>
        </w:rPr>
      </w:pPr>
      <w:r>
        <w:rPr>
          <w:rFonts w:ascii="Arial" w:hAnsi="Arial" w:cs="Arial"/>
          <w:szCs w:val="24"/>
          <w:u w:val="single"/>
        </w:rPr>
        <w:t>Voting members:-</w:t>
      </w:r>
    </w:p>
    <w:p w:rsidR="00630CC1" w:rsidRDefault="00630CC1" w:rsidP="00630CC1">
      <w:pPr>
        <w:autoSpaceDE w:val="0"/>
        <w:autoSpaceDN w:val="0"/>
        <w:adjustRightInd w:val="0"/>
        <w:rPr>
          <w:rFonts w:ascii="Arial" w:hAnsi="Arial" w:cs="Arial"/>
          <w:szCs w:val="24"/>
        </w:rPr>
      </w:pPr>
    </w:p>
    <w:p w:rsidR="00630CC1" w:rsidRDefault="00630CC1" w:rsidP="00630CC1">
      <w:pPr>
        <w:autoSpaceDE w:val="0"/>
        <w:autoSpaceDN w:val="0"/>
        <w:adjustRightInd w:val="0"/>
        <w:rPr>
          <w:rFonts w:ascii="Arial" w:hAnsi="Arial" w:cs="Arial"/>
          <w:szCs w:val="24"/>
        </w:rPr>
      </w:pPr>
      <w:r>
        <w:rPr>
          <w:rFonts w:ascii="Arial" w:hAnsi="Arial" w:cs="Arial"/>
          <w:szCs w:val="24"/>
        </w:rPr>
        <w:t>5 elected Members</w:t>
      </w:r>
    </w:p>
    <w:p w:rsidR="00630CC1" w:rsidRDefault="00630CC1" w:rsidP="00630CC1">
      <w:pPr>
        <w:autoSpaceDE w:val="0"/>
        <w:autoSpaceDN w:val="0"/>
        <w:adjustRightInd w:val="0"/>
        <w:rPr>
          <w:rFonts w:ascii="Arial" w:hAnsi="Arial" w:cs="Arial"/>
          <w:szCs w:val="24"/>
        </w:rPr>
      </w:pPr>
      <w:r>
        <w:rPr>
          <w:rFonts w:ascii="Arial" w:hAnsi="Arial" w:cs="Arial"/>
          <w:szCs w:val="24"/>
        </w:rPr>
        <w:t>5 CCG representatives (For CCG to decide but expected Chair; Chief Operating Officer</w:t>
      </w:r>
      <w:r w:rsidR="00035659">
        <w:rPr>
          <w:rFonts w:ascii="Arial" w:hAnsi="Arial" w:cs="Arial"/>
          <w:szCs w:val="24"/>
        </w:rPr>
        <w:t xml:space="preserve">, </w:t>
      </w:r>
      <w:r>
        <w:rPr>
          <w:rFonts w:ascii="Arial" w:hAnsi="Arial" w:cs="Arial"/>
          <w:szCs w:val="24"/>
        </w:rPr>
        <w:t>1 LMG Chair, 1 lay member and the Accountable Officer)</w:t>
      </w:r>
    </w:p>
    <w:p w:rsidR="00630CC1" w:rsidRDefault="00630CC1" w:rsidP="00630CC1">
      <w:pPr>
        <w:autoSpaceDE w:val="0"/>
        <w:autoSpaceDN w:val="0"/>
        <w:adjustRightInd w:val="0"/>
        <w:rPr>
          <w:rFonts w:ascii="Arial" w:hAnsi="Arial" w:cs="Arial"/>
          <w:szCs w:val="24"/>
          <w:u w:val="single"/>
        </w:rPr>
      </w:pPr>
    </w:p>
    <w:p w:rsidR="00630CC1" w:rsidRDefault="00630CC1" w:rsidP="00630CC1">
      <w:pPr>
        <w:autoSpaceDE w:val="0"/>
        <w:autoSpaceDN w:val="0"/>
        <w:adjustRightInd w:val="0"/>
        <w:rPr>
          <w:rFonts w:ascii="Arial" w:hAnsi="Arial" w:cs="Arial"/>
          <w:szCs w:val="24"/>
          <w:u w:val="single"/>
        </w:rPr>
      </w:pPr>
      <w:r>
        <w:rPr>
          <w:rFonts w:ascii="Arial" w:hAnsi="Arial" w:cs="Arial"/>
          <w:szCs w:val="24"/>
          <w:u w:val="single"/>
        </w:rPr>
        <w:t>Non-voting members</w:t>
      </w:r>
    </w:p>
    <w:p w:rsidR="00630CC1" w:rsidRDefault="00630CC1" w:rsidP="00630CC1">
      <w:pPr>
        <w:autoSpaceDE w:val="0"/>
        <w:autoSpaceDN w:val="0"/>
        <w:adjustRightInd w:val="0"/>
        <w:rPr>
          <w:rFonts w:ascii="Arial" w:hAnsi="Arial" w:cs="Arial"/>
          <w:szCs w:val="24"/>
        </w:rPr>
      </w:pPr>
    </w:p>
    <w:p w:rsidR="00630CC1" w:rsidRDefault="00630CC1" w:rsidP="00630CC1">
      <w:pPr>
        <w:autoSpaceDE w:val="0"/>
        <w:autoSpaceDN w:val="0"/>
        <w:adjustRightInd w:val="0"/>
        <w:rPr>
          <w:rFonts w:ascii="Arial" w:hAnsi="Arial" w:cs="Arial"/>
          <w:szCs w:val="24"/>
        </w:rPr>
      </w:pPr>
      <w:r>
        <w:rPr>
          <w:rFonts w:ascii="Arial" w:hAnsi="Arial" w:cs="Arial"/>
          <w:szCs w:val="24"/>
        </w:rPr>
        <w:t xml:space="preserve">Executive Director </w:t>
      </w:r>
      <w:r w:rsidR="001E3A71">
        <w:rPr>
          <w:rFonts w:ascii="Arial" w:hAnsi="Arial" w:cs="Arial"/>
          <w:szCs w:val="24"/>
        </w:rPr>
        <w:t xml:space="preserve">Families, </w:t>
      </w:r>
      <w:r>
        <w:rPr>
          <w:rFonts w:ascii="Arial" w:hAnsi="Arial" w:cs="Arial"/>
          <w:szCs w:val="24"/>
        </w:rPr>
        <w:t xml:space="preserve">Children </w:t>
      </w:r>
      <w:r w:rsidR="001E3A71">
        <w:rPr>
          <w:rFonts w:ascii="Arial" w:hAnsi="Arial" w:cs="Arial"/>
          <w:szCs w:val="24"/>
        </w:rPr>
        <w:t>and Learning</w:t>
      </w:r>
      <w:r>
        <w:rPr>
          <w:rFonts w:ascii="Arial" w:hAnsi="Arial" w:cs="Arial"/>
          <w:szCs w:val="24"/>
        </w:rPr>
        <w:t>;</w:t>
      </w:r>
    </w:p>
    <w:p w:rsidR="00630CC1" w:rsidRDefault="00630CC1" w:rsidP="00630CC1">
      <w:pPr>
        <w:autoSpaceDE w:val="0"/>
        <w:autoSpaceDN w:val="0"/>
        <w:adjustRightInd w:val="0"/>
        <w:rPr>
          <w:rFonts w:ascii="Arial" w:hAnsi="Arial" w:cs="Arial"/>
          <w:szCs w:val="24"/>
        </w:rPr>
      </w:pPr>
      <w:r>
        <w:rPr>
          <w:rFonts w:ascii="Arial" w:hAnsi="Arial" w:cs="Arial"/>
          <w:szCs w:val="24"/>
        </w:rPr>
        <w:t xml:space="preserve">Executive Director </w:t>
      </w:r>
      <w:r w:rsidR="001E3A71">
        <w:rPr>
          <w:rFonts w:ascii="Arial" w:hAnsi="Arial" w:cs="Arial"/>
          <w:szCs w:val="24"/>
        </w:rPr>
        <w:t xml:space="preserve">Health and </w:t>
      </w:r>
      <w:r>
        <w:rPr>
          <w:rFonts w:ascii="Arial" w:hAnsi="Arial" w:cs="Arial"/>
          <w:szCs w:val="24"/>
        </w:rPr>
        <w:t xml:space="preserve">Adult </w:t>
      </w:r>
      <w:r w:rsidR="001E3A71">
        <w:rPr>
          <w:rFonts w:ascii="Arial" w:hAnsi="Arial" w:cs="Arial"/>
          <w:szCs w:val="24"/>
        </w:rPr>
        <w:t>Social Care</w:t>
      </w:r>
      <w:r>
        <w:rPr>
          <w:rFonts w:ascii="Arial" w:hAnsi="Arial" w:cs="Arial"/>
          <w:szCs w:val="24"/>
        </w:rPr>
        <w:t>;</w:t>
      </w:r>
    </w:p>
    <w:p w:rsidR="00630CC1" w:rsidRDefault="00630CC1" w:rsidP="00630CC1">
      <w:pPr>
        <w:autoSpaceDE w:val="0"/>
        <w:autoSpaceDN w:val="0"/>
        <w:adjustRightInd w:val="0"/>
        <w:rPr>
          <w:rFonts w:ascii="Arial" w:hAnsi="Arial" w:cs="Arial"/>
          <w:szCs w:val="24"/>
        </w:rPr>
      </w:pPr>
    </w:p>
    <w:p w:rsidR="00630CC1" w:rsidRDefault="00630CC1" w:rsidP="00630CC1">
      <w:pPr>
        <w:autoSpaceDE w:val="0"/>
        <w:autoSpaceDN w:val="0"/>
        <w:adjustRightInd w:val="0"/>
        <w:rPr>
          <w:rFonts w:ascii="Arial" w:hAnsi="Arial" w:cs="Arial"/>
          <w:szCs w:val="24"/>
        </w:rPr>
      </w:pPr>
      <w:r>
        <w:rPr>
          <w:rFonts w:ascii="Arial" w:hAnsi="Arial" w:cs="Arial"/>
          <w:szCs w:val="24"/>
        </w:rPr>
        <w:t xml:space="preserve">Representative from </w:t>
      </w:r>
      <w:proofErr w:type="spellStart"/>
      <w:r>
        <w:rPr>
          <w:rFonts w:ascii="Arial" w:hAnsi="Arial" w:cs="Arial"/>
          <w:szCs w:val="24"/>
        </w:rPr>
        <w:t>HealthWatch</w:t>
      </w:r>
      <w:proofErr w:type="spellEnd"/>
      <w:r>
        <w:rPr>
          <w:rFonts w:ascii="Arial" w:hAnsi="Arial" w:cs="Arial"/>
          <w:szCs w:val="24"/>
        </w:rPr>
        <w:t>;</w:t>
      </w:r>
    </w:p>
    <w:p w:rsidR="00630CC1" w:rsidRDefault="00630CC1" w:rsidP="00630CC1">
      <w:pPr>
        <w:autoSpaceDE w:val="0"/>
        <w:autoSpaceDN w:val="0"/>
        <w:adjustRightInd w:val="0"/>
        <w:rPr>
          <w:rFonts w:ascii="Arial" w:hAnsi="Arial" w:cs="Arial"/>
          <w:szCs w:val="24"/>
        </w:rPr>
      </w:pPr>
      <w:r>
        <w:rPr>
          <w:rFonts w:ascii="Arial" w:hAnsi="Arial" w:cs="Arial"/>
          <w:szCs w:val="24"/>
        </w:rPr>
        <w:t>Representative NHS England;</w:t>
      </w:r>
    </w:p>
    <w:p w:rsidR="00F561B4" w:rsidRDefault="00630CC1" w:rsidP="00630CC1">
      <w:pPr>
        <w:autoSpaceDE w:val="0"/>
        <w:autoSpaceDN w:val="0"/>
        <w:adjustRightInd w:val="0"/>
        <w:rPr>
          <w:rFonts w:ascii="Arial" w:hAnsi="Arial" w:cs="Arial"/>
          <w:szCs w:val="24"/>
        </w:rPr>
      </w:pPr>
      <w:r>
        <w:rPr>
          <w:rFonts w:ascii="Arial" w:hAnsi="Arial" w:cs="Arial"/>
          <w:szCs w:val="24"/>
        </w:rPr>
        <w:t>Chair of Children’s Local Safeguarding Board</w:t>
      </w:r>
    </w:p>
    <w:p w:rsidR="00630CC1" w:rsidRDefault="00F561B4" w:rsidP="00630CC1">
      <w:pPr>
        <w:autoSpaceDE w:val="0"/>
        <w:autoSpaceDN w:val="0"/>
        <w:adjustRightInd w:val="0"/>
        <w:rPr>
          <w:rFonts w:ascii="Arial" w:hAnsi="Arial" w:cs="Arial"/>
          <w:szCs w:val="24"/>
        </w:rPr>
      </w:pPr>
      <w:r>
        <w:rPr>
          <w:rFonts w:ascii="Arial" w:hAnsi="Arial" w:cs="Arial"/>
          <w:szCs w:val="24"/>
        </w:rPr>
        <w:t xml:space="preserve">Chair </w:t>
      </w:r>
      <w:r w:rsidR="005E0752">
        <w:rPr>
          <w:rFonts w:ascii="Arial" w:hAnsi="Arial" w:cs="Arial"/>
          <w:szCs w:val="24"/>
        </w:rPr>
        <w:t>of Safeguarding Adults Board</w:t>
      </w:r>
    </w:p>
    <w:p w:rsidR="00BE79EA" w:rsidRDefault="00BE79EA" w:rsidP="00630CC1">
      <w:pPr>
        <w:autoSpaceDE w:val="0"/>
        <w:autoSpaceDN w:val="0"/>
        <w:adjustRightInd w:val="0"/>
        <w:rPr>
          <w:rFonts w:ascii="Arial,Bold" w:hAnsi="Arial,Bold" w:cs="Arial,Bold"/>
          <w:b/>
          <w:bCs/>
          <w:szCs w:val="24"/>
        </w:rPr>
      </w:pPr>
    </w:p>
    <w:p w:rsidR="005E0752" w:rsidRDefault="005E0752" w:rsidP="00630CC1">
      <w:pPr>
        <w:autoSpaceDE w:val="0"/>
        <w:autoSpaceDN w:val="0"/>
        <w:adjustRightInd w:val="0"/>
        <w:rPr>
          <w:rFonts w:ascii="Arial,Bold" w:hAnsi="Arial,Bold" w:cs="Arial,Bold"/>
          <w:b/>
          <w:bCs/>
          <w:szCs w:val="24"/>
        </w:rPr>
      </w:pPr>
    </w:p>
    <w:p w:rsidR="00BE79EA" w:rsidRDefault="00BE79EA" w:rsidP="00630CC1">
      <w:pPr>
        <w:autoSpaceDE w:val="0"/>
        <w:autoSpaceDN w:val="0"/>
        <w:adjustRightInd w:val="0"/>
        <w:rPr>
          <w:rFonts w:ascii="Arial,Bold" w:hAnsi="Arial,Bold" w:cs="Arial,Bold"/>
          <w:b/>
          <w:bCs/>
          <w:szCs w:val="24"/>
        </w:rPr>
      </w:pPr>
      <w:r>
        <w:rPr>
          <w:rFonts w:ascii="Arial,Bold" w:hAnsi="Arial,Bold" w:cs="Arial,Bold"/>
          <w:b/>
          <w:bCs/>
          <w:szCs w:val="24"/>
        </w:rPr>
        <w:t>Quorum</w:t>
      </w:r>
    </w:p>
    <w:p w:rsidR="00BE79EA" w:rsidRDefault="00BE79EA" w:rsidP="00630CC1">
      <w:pPr>
        <w:autoSpaceDE w:val="0"/>
        <w:autoSpaceDN w:val="0"/>
        <w:adjustRightInd w:val="0"/>
        <w:rPr>
          <w:rFonts w:ascii="Arial,Bold" w:hAnsi="Arial,Bold" w:cs="Arial,Bold"/>
          <w:b/>
          <w:bCs/>
          <w:szCs w:val="24"/>
        </w:rPr>
      </w:pPr>
    </w:p>
    <w:p w:rsidR="00BE79EA" w:rsidRDefault="00E07A53" w:rsidP="00630CC1">
      <w:pPr>
        <w:autoSpaceDE w:val="0"/>
        <w:autoSpaceDN w:val="0"/>
        <w:adjustRightInd w:val="0"/>
        <w:rPr>
          <w:rFonts w:ascii="Arial,Bold" w:hAnsi="Arial,Bold" w:cs="Arial,Bold"/>
          <w:bCs/>
          <w:szCs w:val="24"/>
        </w:rPr>
      </w:pPr>
      <w:r>
        <w:rPr>
          <w:rFonts w:ascii="Arial,Bold" w:hAnsi="Arial,Bold" w:cs="Arial,Bold"/>
          <w:bCs/>
          <w:szCs w:val="24"/>
        </w:rPr>
        <w:t xml:space="preserve">At each meeting, the </w:t>
      </w:r>
      <w:r w:rsidR="005E0223">
        <w:rPr>
          <w:rFonts w:ascii="Arial,Bold" w:hAnsi="Arial,Bold" w:cs="Arial,Bold"/>
          <w:bCs/>
          <w:szCs w:val="24"/>
        </w:rPr>
        <w:t xml:space="preserve">quorum requirement </w:t>
      </w:r>
      <w:r>
        <w:rPr>
          <w:rFonts w:ascii="Arial,Bold" w:hAnsi="Arial,Bold" w:cs="Arial,Bold"/>
          <w:bCs/>
          <w:szCs w:val="24"/>
        </w:rPr>
        <w:t xml:space="preserve">is at least two voting members from the CCG and two voting members from the Council. </w:t>
      </w:r>
    </w:p>
    <w:p w:rsidR="005E0752" w:rsidRDefault="005E0752" w:rsidP="00630CC1">
      <w:pPr>
        <w:autoSpaceDE w:val="0"/>
        <w:autoSpaceDN w:val="0"/>
        <w:adjustRightInd w:val="0"/>
        <w:rPr>
          <w:rFonts w:ascii="Arial,Bold" w:hAnsi="Arial,Bold" w:cs="Arial,Bold"/>
          <w:bCs/>
          <w:szCs w:val="24"/>
        </w:rPr>
      </w:pPr>
    </w:p>
    <w:p w:rsidR="005E0752" w:rsidRDefault="005E0752" w:rsidP="00630CC1">
      <w:pPr>
        <w:autoSpaceDE w:val="0"/>
        <w:autoSpaceDN w:val="0"/>
        <w:adjustRightInd w:val="0"/>
        <w:rPr>
          <w:rFonts w:ascii="Arial,Bold" w:hAnsi="Arial,Bold" w:cs="Arial,Bold"/>
          <w:bCs/>
          <w:szCs w:val="24"/>
        </w:rPr>
      </w:pPr>
    </w:p>
    <w:p w:rsidR="005E0752" w:rsidRDefault="005E0752" w:rsidP="00630CC1">
      <w:pPr>
        <w:autoSpaceDE w:val="0"/>
        <w:autoSpaceDN w:val="0"/>
        <w:adjustRightInd w:val="0"/>
        <w:rPr>
          <w:rFonts w:ascii="Arial,Bold" w:hAnsi="Arial,Bold" w:cs="Arial,Bold"/>
          <w:bCs/>
          <w:szCs w:val="24"/>
        </w:rPr>
      </w:pPr>
    </w:p>
    <w:p w:rsidR="00BE79EA" w:rsidRPr="005E0752" w:rsidRDefault="005E0752" w:rsidP="00630CC1">
      <w:pPr>
        <w:autoSpaceDE w:val="0"/>
        <w:autoSpaceDN w:val="0"/>
        <w:adjustRightInd w:val="0"/>
        <w:rPr>
          <w:rFonts w:ascii="Arial,Bold" w:hAnsi="Arial,Bold" w:cs="Arial,Bold"/>
          <w:b/>
          <w:bCs/>
          <w:szCs w:val="24"/>
        </w:rPr>
      </w:pPr>
      <w:r>
        <w:rPr>
          <w:rFonts w:ascii="Arial,Bold" w:hAnsi="Arial,Bold" w:cs="Arial,Bold"/>
          <w:b/>
          <w:bCs/>
          <w:szCs w:val="24"/>
        </w:rPr>
        <w:lastRenderedPageBreak/>
        <w:t>Chair and Deputy Chairs</w:t>
      </w:r>
    </w:p>
    <w:p w:rsidR="00BE79EA" w:rsidRDefault="00BE79EA" w:rsidP="00630CC1">
      <w:pPr>
        <w:autoSpaceDE w:val="0"/>
        <w:autoSpaceDN w:val="0"/>
        <w:adjustRightInd w:val="0"/>
        <w:rPr>
          <w:rFonts w:ascii="Arial,Bold" w:hAnsi="Arial,Bold" w:cs="Arial,Bold"/>
          <w:bCs/>
          <w:szCs w:val="24"/>
        </w:rPr>
      </w:pPr>
    </w:p>
    <w:p w:rsidR="005E0752" w:rsidRPr="00BE79EA" w:rsidRDefault="005E0752" w:rsidP="00630CC1">
      <w:pPr>
        <w:autoSpaceDE w:val="0"/>
        <w:autoSpaceDN w:val="0"/>
        <w:adjustRightInd w:val="0"/>
        <w:rPr>
          <w:rFonts w:ascii="Arial,Bold" w:hAnsi="Arial,Bold" w:cs="Arial,Bold"/>
          <w:bCs/>
          <w:szCs w:val="24"/>
        </w:rPr>
      </w:pPr>
      <w:r>
        <w:rPr>
          <w:rFonts w:ascii="Arial,Bold" w:hAnsi="Arial,Bold" w:cs="Arial,Bold"/>
          <w:bCs/>
          <w:szCs w:val="24"/>
        </w:rPr>
        <w:t>The Board will be chaire</w:t>
      </w:r>
      <w:r w:rsidR="00B150BA">
        <w:rPr>
          <w:rFonts w:ascii="Arial,Bold" w:hAnsi="Arial,Bold" w:cs="Arial,Bold"/>
          <w:bCs/>
          <w:szCs w:val="24"/>
        </w:rPr>
        <w:t>d by a member of the Council. O</w:t>
      </w:r>
      <w:r>
        <w:rPr>
          <w:rFonts w:ascii="Arial,Bold" w:hAnsi="Arial,Bold" w:cs="Arial,Bold"/>
          <w:bCs/>
          <w:szCs w:val="24"/>
        </w:rPr>
        <w:t>ne Deputy Chair will be appointed by the CCG and one by the Council.</w:t>
      </w:r>
    </w:p>
    <w:p w:rsidR="00BE79EA" w:rsidRDefault="00BE79EA" w:rsidP="00630CC1">
      <w:pPr>
        <w:autoSpaceDE w:val="0"/>
        <w:autoSpaceDN w:val="0"/>
        <w:adjustRightInd w:val="0"/>
        <w:rPr>
          <w:rFonts w:ascii="Arial,Bold" w:hAnsi="Arial,Bold" w:cs="Arial,Bold"/>
          <w:b/>
          <w:bCs/>
          <w:szCs w:val="24"/>
        </w:rPr>
      </w:pPr>
    </w:p>
    <w:p w:rsidR="005E0752" w:rsidRDefault="005E0752" w:rsidP="00630CC1">
      <w:pPr>
        <w:autoSpaceDE w:val="0"/>
        <w:autoSpaceDN w:val="0"/>
        <w:adjustRightInd w:val="0"/>
        <w:rPr>
          <w:rFonts w:ascii="Arial,Bold" w:hAnsi="Arial,Bold" w:cs="Arial,Bold"/>
          <w:b/>
          <w:bCs/>
          <w:szCs w:val="24"/>
        </w:rPr>
      </w:pPr>
    </w:p>
    <w:p w:rsidR="00630CC1" w:rsidRDefault="00630CC1" w:rsidP="00630CC1">
      <w:pPr>
        <w:autoSpaceDE w:val="0"/>
        <w:autoSpaceDN w:val="0"/>
        <w:adjustRightInd w:val="0"/>
        <w:rPr>
          <w:rFonts w:ascii="Arial,Bold" w:hAnsi="Arial,Bold" w:cs="Arial,Bold"/>
          <w:b/>
          <w:bCs/>
          <w:szCs w:val="24"/>
        </w:rPr>
      </w:pPr>
      <w:r>
        <w:rPr>
          <w:rFonts w:ascii="Arial,Bold" w:hAnsi="Arial,Bold" w:cs="Arial,Bold"/>
          <w:b/>
          <w:bCs/>
          <w:szCs w:val="24"/>
        </w:rPr>
        <w:t>Delegated Functions</w:t>
      </w:r>
    </w:p>
    <w:p w:rsidR="00630CC1" w:rsidRDefault="00630CC1" w:rsidP="00630CC1">
      <w:pPr>
        <w:autoSpaceDE w:val="0"/>
        <w:autoSpaceDN w:val="0"/>
        <w:adjustRightInd w:val="0"/>
        <w:rPr>
          <w:rFonts w:ascii="Arial,Bold" w:hAnsi="Arial,Bold" w:cs="Arial,Bold"/>
          <w:b/>
          <w:bCs/>
          <w:szCs w:val="24"/>
        </w:rPr>
      </w:pPr>
    </w:p>
    <w:p w:rsidR="00630CC1" w:rsidRDefault="00630CC1" w:rsidP="00630CC1">
      <w:pPr>
        <w:autoSpaceDE w:val="0"/>
        <w:autoSpaceDN w:val="0"/>
        <w:adjustRightInd w:val="0"/>
        <w:rPr>
          <w:rFonts w:ascii="Arial,Bold" w:hAnsi="Arial,Bold" w:cs="Arial,Bold"/>
          <w:b/>
          <w:bCs/>
          <w:szCs w:val="24"/>
        </w:rPr>
      </w:pPr>
      <w:r>
        <w:rPr>
          <w:rFonts w:ascii="Arial,Bold" w:hAnsi="Arial,Bold" w:cs="Arial,Bold"/>
          <w:b/>
          <w:bCs/>
          <w:szCs w:val="24"/>
        </w:rPr>
        <w:t>General</w:t>
      </w:r>
    </w:p>
    <w:p w:rsidR="00630CC1" w:rsidRDefault="00630CC1" w:rsidP="00630CC1">
      <w:pPr>
        <w:autoSpaceDE w:val="0"/>
        <w:autoSpaceDN w:val="0"/>
        <w:adjustRightInd w:val="0"/>
        <w:rPr>
          <w:rFonts w:ascii="Arial" w:hAnsi="Arial" w:cs="Arial"/>
          <w:szCs w:val="24"/>
        </w:rPr>
      </w:pPr>
    </w:p>
    <w:p w:rsidR="00404D8E" w:rsidRDefault="00630CC1" w:rsidP="00A30778">
      <w:pPr>
        <w:numPr>
          <w:ilvl w:val="0"/>
          <w:numId w:val="23"/>
        </w:numPr>
        <w:autoSpaceDE w:val="0"/>
        <w:autoSpaceDN w:val="0"/>
        <w:adjustRightInd w:val="0"/>
        <w:rPr>
          <w:rFonts w:ascii="Arial" w:hAnsi="Arial" w:cs="Arial"/>
          <w:szCs w:val="24"/>
        </w:rPr>
      </w:pPr>
      <w:r>
        <w:rPr>
          <w:rFonts w:ascii="Arial" w:hAnsi="Arial" w:cs="Arial"/>
          <w:szCs w:val="24"/>
        </w:rPr>
        <w:t>To provide system leadership to the health and local authority functions relating to the health and wellbeing of the people who live, work and visit Brighton &amp; Hove;</w:t>
      </w:r>
    </w:p>
    <w:p w:rsidR="00E07A53" w:rsidRDefault="00E07A53" w:rsidP="00E07A53">
      <w:pPr>
        <w:autoSpaceDE w:val="0"/>
        <w:autoSpaceDN w:val="0"/>
        <w:adjustRightInd w:val="0"/>
        <w:ind w:left="360"/>
        <w:rPr>
          <w:rFonts w:ascii="Arial" w:hAnsi="Arial" w:cs="Arial"/>
          <w:szCs w:val="24"/>
        </w:rPr>
      </w:pPr>
    </w:p>
    <w:p w:rsidR="00404D8E" w:rsidRDefault="00630CC1" w:rsidP="00A30778">
      <w:pPr>
        <w:numPr>
          <w:ilvl w:val="0"/>
          <w:numId w:val="23"/>
        </w:numPr>
        <w:autoSpaceDE w:val="0"/>
        <w:autoSpaceDN w:val="0"/>
        <w:adjustRightInd w:val="0"/>
        <w:rPr>
          <w:rFonts w:ascii="Arial" w:hAnsi="Arial" w:cs="Arial"/>
          <w:szCs w:val="24"/>
        </w:rPr>
      </w:pPr>
      <w:r>
        <w:rPr>
          <w:rFonts w:ascii="Arial" w:hAnsi="Arial" w:cs="Arial"/>
          <w:szCs w:val="24"/>
        </w:rPr>
        <w:t>To promote integration and joint working in health and social care services across the City in order to improve the health and wellbeing of the people of Brighton &amp; Hove;</w:t>
      </w:r>
    </w:p>
    <w:p w:rsidR="00404D8E" w:rsidRDefault="00404D8E" w:rsidP="00404D8E">
      <w:pPr>
        <w:autoSpaceDE w:val="0"/>
        <w:autoSpaceDN w:val="0"/>
        <w:adjustRightInd w:val="0"/>
        <w:ind w:left="720"/>
        <w:rPr>
          <w:rFonts w:ascii="Arial" w:hAnsi="Arial" w:cs="Arial"/>
          <w:szCs w:val="24"/>
        </w:rPr>
      </w:pPr>
    </w:p>
    <w:p w:rsidR="00404D8E" w:rsidRDefault="00630CC1" w:rsidP="00A30778">
      <w:pPr>
        <w:numPr>
          <w:ilvl w:val="0"/>
          <w:numId w:val="23"/>
        </w:numPr>
        <w:autoSpaceDE w:val="0"/>
        <w:autoSpaceDN w:val="0"/>
        <w:adjustRightInd w:val="0"/>
        <w:rPr>
          <w:rFonts w:ascii="Arial" w:hAnsi="Arial" w:cs="Arial"/>
          <w:szCs w:val="24"/>
        </w:rPr>
      </w:pPr>
      <w:r>
        <w:rPr>
          <w:rFonts w:ascii="Arial" w:hAnsi="Arial" w:cs="Arial"/>
          <w:szCs w:val="24"/>
        </w:rPr>
        <w:t>To provide City-wide strategic leadership to public health, health, adults and children’s social care commissioning, acting as a focal point for determining and agreeing health and wellbeing outcomes and resolving any related conflicts;</w:t>
      </w:r>
    </w:p>
    <w:p w:rsidR="00404D8E" w:rsidRDefault="00404D8E" w:rsidP="00404D8E">
      <w:pPr>
        <w:pStyle w:val="ListParagraph"/>
        <w:rPr>
          <w:rFonts w:ascii="Arial" w:hAnsi="Arial" w:cs="Arial"/>
        </w:rPr>
      </w:pPr>
    </w:p>
    <w:p w:rsidR="00404D8E" w:rsidRDefault="00630CC1" w:rsidP="00A30778">
      <w:pPr>
        <w:numPr>
          <w:ilvl w:val="0"/>
          <w:numId w:val="14"/>
        </w:numPr>
        <w:autoSpaceDE w:val="0"/>
        <w:autoSpaceDN w:val="0"/>
        <w:adjustRightInd w:val="0"/>
        <w:rPr>
          <w:rFonts w:ascii="Arial" w:hAnsi="Arial" w:cs="Arial"/>
          <w:szCs w:val="24"/>
        </w:rPr>
      </w:pPr>
      <w:r>
        <w:rPr>
          <w:rFonts w:ascii="Arial" w:hAnsi="Arial" w:cs="Arial"/>
          <w:szCs w:val="24"/>
        </w:rPr>
        <w:t>To approve and publish the Joint Strategic Needs Assessment (JSNA) for the City;</w:t>
      </w:r>
    </w:p>
    <w:p w:rsidR="00404D8E" w:rsidRDefault="00404D8E" w:rsidP="00404D8E">
      <w:pPr>
        <w:autoSpaceDE w:val="0"/>
        <w:autoSpaceDN w:val="0"/>
        <w:adjustRightInd w:val="0"/>
        <w:ind w:left="720"/>
        <w:rPr>
          <w:rFonts w:ascii="Arial" w:hAnsi="Arial" w:cs="Arial"/>
          <w:szCs w:val="24"/>
        </w:rPr>
      </w:pPr>
    </w:p>
    <w:p w:rsidR="00404D8E" w:rsidRDefault="00404D8E" w:rsidP="00A30778">
      <w:pPr>
        <w:numPr>
          <w:ilvl w:val="0"/>
          <w:numId w:val="14"/>
        </w:numPr>
        <w:autoSpaceDE w:val="0"/>
        <w:autoSpaceDN w:val="0"/>
        <w:adjustRightInd w:val="0"/>
        <w:rPr>
          <w:rFonts w:ascii="Arial" w:hAnsi="Arial" w:cs="Arial"/>
          <w:szCs w:val="24"/>
        </w:rPr>
      </w:pPr>
      <w:r>
        <w:rPr>
          <w:rFonts w:ascii="Arial" w:hAnsi="Arial" w:cs="Arial"/>
          <w:szCs w:val="24"/>
        </w:rPr>
        <w:t>T</w:t>
      </w:r>
      <w:r w:rsidR="00630CC1">
        <w:rPr>
          <w:rFonts w:ascii="Arial" w:hAnsi="Arial" w:cs="Arial"/>
          <w:szCs w:val="24"/>
        </w:rPr>
        <w:t>o approve and publish a Joint Health &amp; Wellbeing Strategy (JHWS) for the City, monitoring the outcomes goals set out in the JHWS and using its authority to ensure that the public health, health, adults and children’s commissioning and delivery plans of member organisations accurately reflect the Strategy and are integrated across the City;</w:t>
      </w:r>
    </w:p>
    <w:p w:rsidR="00404D8E" w:rsidRDefault="00404D8E" w:rsidP="00404D8E">
      <w:pPr>
        <w:pStyle w:val="ListParagraph"/>
        <w:rPr>
          <w:rFonts w:ascii="Arial" w:hAnsi="Arial" w:cs="Arial"/>
        </w:rPr>
      </w:pPr>
    </w:p>
    <w:p w:rsidR="00404D8E" w:rsidRDefault="00630CC1" w:rsidP="00A30778">
      <w:pPr>
        <w:numPr>
          <w:ilvl w:val="0"/>
          <w:numId w:val="14"/>
        </w:numPr>
        <w:autoSpaceDE w:val="0"/>
        <w:autoSpaceDN w:val="0"/>
        <w:adjustRightInd w:val="0"/>
        <w:rPr>
          <w:rFonts w:ascii="Arial" w:hAnsi="Arial" w:cs="Arial"/>
          <w:szCs w:val="24"/>
        </w:rPr>
      </w:pPr>
      <w:r w:rsidRPr="00404D8E">
        <w:rPr>
          <w:rFonts w:ascii="Arial" w:hAnsi="Arial" w:cs="Arial"/>
          <w:szCs w:val="24"/>
        </w:rPr>
        <w:t>To receive the Clinical Commissioning Group’s draft annual commissioning plan and to respond with its opinion as to whether the draft commissioning plan takes proper account of the relevant Joint Health and Wellbeing Strategy. Where considered appropriate by the HWB, to refer its opinion on the annual commissioning plan to the National Health Service Commissioning Board and to provide the CCG with a copy of this referral;</w:t>
      </w:r>
    </w:p>
    <w:p w:rsidR="00404D8E" w:rsidRDefault="00404D8E" w:rsidP="00404D8E">
      <w:pPr>
        <w:pStyle w:val="ListParagraph"/>
        <w:rPr>
          <w:rFonts w:ascii="Arial" w:hAnsi="Arial" w:cs="Arial"/>
        </w:rPr>
      </w:pPr>
    </w:p>
    <w:p w:rsidR="00404D8E" w:rsidRDefault="00630CC1" w:rsidP="00A30778">
      <w:pPr>
        <w:numPr>
          <w:ilvl w:val="0"/>
          <w:numId w:val="14"/>
        </w:numPr>
        <w:autoSpaceDE w:val="0"/>
        <w:autoSpaceDN w:val="0"/>
        <w:adjustRightInd w:val="0"/>
        <w:rPr>
          <w:rFonts w:ascii="Arial" w:hAnsi="Arial" w:cs="Arial"/>
          <w:szCs w:val="24"/>
        </w:rPr>
      </w:pPr>
      <w:r w:rsidRPr="00404D8E">
        <w:rPr>
          <w:rFonts w:ascii="Arial" w:hAnsi="Arial" w:cs="Arial"/>
          <w:szCs w:val="24"/>
        </w:rPr>
        <w:t>To receive the Local Safeguarding Children’s Board’s Annual Report for comment; and also the Adults Annual Safeguarding Report;</w:t>
      </w:r>
    </w:p>
    <w:p w:rsidR="00404D8E" w:rsidRDefault="00404D8E" w:rsidP="00404D8E">
      <w:pPr>
        <w:pStyle w:val="ListParagraph"/>
        <w:rPr>
          <w:rFonts w:ascii="Arial" w:hAnsi="Arial" w:cs="Arial"/>
        </w:rPr>
      </w:pPr>
    </w:p>
    <w:p w:rsidR="00404D8E" w:rsidRDefault="00630CC1" w:rsidP="00A30778">
      <w:pPr>
        <w:numPr>
          <w:ilvl w:val="0"/>
          <w:numId w:val="14"/>
        </w:numPr>
        <w:autoSpaceDE w:val="0"/>
        <w:autoSpaceDN w:val="0"/>
        <w:adjustRightInd w:val="0"/>
        <w:rPr>
          <w:rFonts w:ascii="Arial" w:hAnsi="Arial" w:cs="Arial"/>
          <w:szCs w:val="24"/>
        </w:rPr>
      </w:pPr>
      <w:r w:rsidRPr="00404D8E">
        <w:rPr>
          <w:rFonts w:ascii="Arial" w:hAnsi="Arial" w:cs="Arial"/>
          <w:szCs w:val="24"/>
        </w:rPr>
        <w:t>To support joint commissioning and make pooled budget arrangements where agreed by the HWB that this is appropriate;</w:t>
      </w:r>
    </w:p>
    <w:p w:rsidR="00404D8E" w:rsidRDefault="00404D8E" w:rsidP="00404D8E">
      <w:pPr>
        <w:pStyle w:val="ListParagraph"/>
        <w:rPr>
          <w:rFonts w:ascii="Arial" w:hAnsi="Arial" w:cs="Arial"/>
        </w:rPr>
      </w:pPr>
    </w:p>
    <w:p w:rsidR="00404D8E" w:rsidRDefault="00630CC1" w:rsidP="00A30778">
      <w:pPr>
        <w:numPr>
          <w:ilvl w:val="0"/>
          <w:numId w:val="14"/>
        </w:numPr>
        <w:autoSpaceDE w:val="0"/>
        <w:autoSpaceDN w:val="0"/>
        <w:adjustRightInd w:val="0"/>
        <w:rPr>
          <w:rFonts w:ascii="Arial" w:hAnsi="Arial" w:cs="Arial"/>
          <w:szCs w:val="24"/>
        </w:rPr>
      </w:pPr>
      <w:r w:rsidRPr="00404D8E">
        <w:rPr>
          <w:rFonts w:ascii="Arial" w:hAnsi="Arial" w:cs="Arial"/>
          <w:szCs w:val="24"/>
        </w:rPr>
        <w:t>To establish and maintain a dialogue with the Council’s Local Strategic Partnership Board, including consulting on its proposed strategies and reporting on outcomes in line with the City’s Performanc</w:t>
      </w:r>
      <w:r w:rsidR="00152B54">
        <w:rPr>
          <w:rFonts w:ascii="Arial" w:hAnsi="Arial" w:cs="Arial"/>
          <w:szCs w:val="24"/>
        </w:rPr>
        <w:t>e and Risk Management Framework;</w:t>
      </w:r>
    </w:p>
    <w:p w:rsidR="00404D8E" w:rsidRDefault="00404D8E" w:rsidP="00404D8E">
      <w:pPr>
        <w:pStyle w:val="ListParagraph"/>
        <w:rPr>
          <w:rFonts w:ascii="Arial" w:hAnsi="Arial" w:cs="Arial"/>
        </w:rPr>
      </w:pPr>
    </w:p>
    <w:p w:rsidR="00630CC1" w:rsidRPr="00404D8E" w:rsidRDefault="00630CC1" w:rsidP="00A30778">
      <w:pPr>
        <w:numPr>
          <w:ilvl w:val="0"/>
          <w:numId w:val="14"/>
        </w:numPr>
        <w:autoSpaceDE w:val="0"/>
        <w:autoSpaceDN w:val="0"/>
        <w:adjustRightInd w:val="0"/>
        <w:rPr>
          <w:rFonts w:ascii="Arial" w:hAnsi="Arial" w:cs="Arial"/>
          <w:szCs w:val="24"/>
        </w:rPr>
      </w:pPr>
      <w:r w:rsidRPr="00404D8E">
        <w:rPr>
          <w:rFonts w:ascii="Arial" w:hAnsi="Arial" w:cs="Arial"/>
          <w:szCs w:val="24"/>
        </w:rPr>
        <w:t xml:space="preserve">To involve stakeholders, users and the public in </w:t>
      </w:r>
      <w:r w:rsidR="00152B54">
        <w:rPr>
          <w:rFonts w:ascii="Arial" w:hAnsi="Arial" w:cs="Arial"/>
          <w:szCs w:val="24"/>
        </w:rPr>
        <w:t>quality of life issues and</w:t>
      </w:r>
      <w:r w:rsidRPr="00404D8E">
        <w:rPr>
          <w:rFonts w:ascii="Arial" w:hAnsi="Arial" w:cs="Arial"/>
          <w:szCs w:val="24"/>
        </w:rPr>
        <w:t xml:space="preserve"> health and wellbeing choices, by</w:t>
      </w:r>
    </w:p>
    <w:p w:rsidR="00630CC1" w:rsidRDefault="00630CC1" w:rsidP="00630CC1">
      <w:pPr>
        <w:autoSpaceDE w:val="0"/>
        <w:autoSpaceDN w:val="0"/>
        <w:adjustRightInd w:val="0"/>
        <w:ind w:left="284" w:hanging="284"/>
        <w:rPr>
          <w:rFonts w:ascii="Arial" w:hAnsi="Arial" w:cs="Arial"/>
          <w:szCs w:val="24"/>
        </w:rPr>
      </w:pPr>
    </w:p>
    <w:p w:rsidR="00630CC1" w:rsidRDefault="00630CC1" w:rsidP="00A30778">
      <w:pPr>
        <w:pStyle w:val="ListParagraph"/>
        <w:numPr>
          <w:ilvl w:val="0"/>
          <w:numId w:val="17"/>
        </w:numPr>
        <w:autoSpaceDE w:val="0"/>
        <w:autoSpaceDN w:val="0"/>
        <w:adjustRightInd w:val="0"/>
        <w:ind w:left="1080"/>
        <w:contextualSpacing/>
        <w:rPr>
          <w:rFonts w:ascii="Arial" w:hAnsi="Arial" w:cs="Arial"/>
        </w:rPr>
      </w:pPr>
      <w:r>
        <w:rPr>
          <w:rFonts w:ascii="Arial" w:hAnsi="Arial" w:cs="Arial"/>
        </w:rPr>
        <w:t>communicating and explaining the JHW Strategy;</w:t>
      </w:r>
    </w:p>
    <w:p w:rsidR="00630CC1" w:rsidRDefault="00630CC1" w:rsidP="00A30778">
      <w:pPr>
        <w:pStyle w:val="ListParagraph"/>
        <w:numPr>
          <w:ilvl w:val="0"/>
          <w:numId w:val="17"/>
        </w:numPr>
        <w:autoSpaceDE w:val="0"/>
        <w:autoSpaceDN w:val="0"/>
        <w:adjustRightInd w:val="0"/>
        <w:ind w:left="1080"/>
        <w:contextualSpacing/>
        <w:rPr>
          <w:rFonts w:ascii="Arial" w:hAnsi="Arial" w:cs="Arial"/>
        </w:rPr>
      </w:pPr>
      <w:r>
        <w:rPr>
          <w:rFonts w:ascii="Arial" w:hAnsi="Arial" w:cs="Arial"/>
        </w:rPr>
        <w:t>developing and implementing a Communications and Engagement</w:t>
      </w:r>
    </w:p>
    <w:p w:rsidR="00152B54" w:rsidRDefault="00630CC1" w:rsidP="00152B54">
      <w:pPr>
        <w:pStyle w:val="ListParagraph"/>
        <w:autoSpaceDE w:val="0"/>
        <w:autoSpaceDN w:val="0"/>
        <w:adjustRightInd w:val="0"/>
        <w:ind w:left="1080"/>
        <w:rPr>
          <w:rFonts w:ascii="Arial" w:hAnsi="Arial" w:cs="Arial"/>
        </w:rPr>
      </w:pPr>
      <w:r>
        <w:rPr>
          <w:rFonts w:ascii="Arial" w:hAnsi="Arial" w:cs="Arial"/>
        </w:rPr>
        <w:t>Strategy;</w:t>
      </w:r>
    </w:p>
    <w:p w:rsidR="00EC2D5E" w:rsidRDefault="00EC2D5E" w:rsidP="00152B54">
      <w:pPr>
        <w:pStyle w:val="ListParagraph"/>
        <w:autoSpaceDE w:val="0"/>
        <w:autoSpaceDN w:val="0"/>
        <w:adjustRightInd w:val="0"/>
        <w:ind w:left="1080"/>
        <w:rPr>
          <w:rFonts w:ascii="Arial" w:hAnsi="Arial" w:cs="Arial"/>
        </w:rPr>
      </w:pPr>
    </w:p>
    <w:p w:rsidR="00152B54" w:rsidRDefault="00630CC1" w:rsidP="00A30778">
      <w:pPr>
        <w:pStyle w:val="ListParagraph"/>
        <w:numPr>
          <w:ilvl w:val="0"/>
          <w:numId w:val="14"/>
        </w:numPr>
        <w:autoSpaceDE w:val="0"/>
        <w:autoSpaceDN w:val="0"/>
        <w:adjustRightInd w:val="0"/>
        <w:rPr>
          <w:rFonts w:ascii="Arial" w:hAnsi="Arial" w:cs="Arial"/>
        </w:rPr>
      </w:pPr>
      <w:r>
        <w:rPr>
          <w:rFonts w:ascii="Arial" w:hAnsi="Arial" w:cs="Arial"/>
        </w:rPr>
        <w:t>To represent Brighton &amp; Hove on health and wellbeing issues at all levels,</w:t>
      </w:r>
      <w:r w:rsidRPr="00152B54">
        <w:rPr>
          <w:rFonts w:ascii="Arial" w:hAnsi="Arial" w:cs="Arial"/>
        </w:rPr>
        <w:t xml:space="preserve"> influencing and negotiating on behalf of</w:t>
      </w:r>
      <w:r w:rsidR="00152B54">
        <w:rPr>
          <w:rFonts w:ascii="Arial" w:hAnsi="Arial" w:cs="Arial"/>
        </w:rPr>
        <w:t xml:space="preserve"> the members of the Board and</w:t>
      </w:r>
      <w:r w:rsidRPr="00152B54">
        <w:rPr>
          <w:rFonts w:ascii="Arial" w:hAnsi="Arial" w:cs="Arial"/>
        </w:rPr>
        <w:t xml:space="preserve"> working closely with the local </w:t>
      </w:r>
      <w:proofErr w:type="spellStart"/>
      <w:r w:rsidRPr="00152B54">
        <w:rPr>
          <w:rFonts w:ascii="Arial" w:hAnsi="Arial" w:cs="Arial"/>
        </w:rPr>
        <w:t>HealthWatch</w:t>
      </w:r>
      <w:proofErr w:type="spellEnd"/>
      <w:r w:rsidRPr="00152B54">
        <w:rPr>
          <w:rFonts w:ascii="Arial" w:hAnsi="Arial" w:cs="Arial"/>
        </w:rPr>
        <w:t>;</w:t>
      </w:r>
    </w:p>
    <w:p w:rsidR="00152B54" w:rsidRDefault="00152B54" w:rsidP="00152B54">
      <w:pPr>
        <w:pStyle w:val="ListParagraph"/>
        <w:autoSpaceDE w:val="0"/>
        <w:autoSpaceDN w:val="0"/>
        <w:adjustRightInd w:val="0"/>
        <w:rPr>
          <w:rFonts w:ascii="Arial" w:hAnsi="Arial" w:cs="Arial"/>
        </w:rPr>
      </w:pPr>
    </w:p>
    <w:p w:rsidR="00152B54" w:rsidRDefault="00630CC1" w:rsidP="00A30778">
      <w:pPr>
        <w:pStyle w:val="ListParagraph"/>
        <w:numPr>
          <w:ilvl w:val="0"/>
          <w:numId w:val="14"/>
        </w:numPr>
        <w:autoSpaceDE w:val="0"/>
        <w:autoSpaceDN w:val="0"/>
        <w:adjustRightInd w:val="0"/>
        <w:rPr>
          <w:rFonts w:ascii="Arial" w:hAnsi="Arial" w:cs="Arial"/>
        </w:rPr>
      </w:pPr>
      <w:r w:rsidRPr="00152B54">
        <w:rPr>
          <w:rFonts w:ascii="Arial" w:hAnsi="Arial" w:cs="Arial"/>
        </w:rPr>
        <w:t>To appoint non-voting co-</w:t>
      </w:r>
      <w:proofErr w:type="spellStart"/>
      <w:r w:rsidRPr="00152B54">
        <w:rPr>
          <w:rFonts w:ascii="Arial" w:hAnsi="Arial" w:cs="Arial"/>
        </w:rPr>
        <w:t>optees</w:t>
      </w:r>
      <w:proofErr w:type="spellEnd"/>
      <w:r w:rsidRPr="00152B54">
        <w:rPr>
          <w:rFonts w:ascii="Arial" w:hAnsi="Arial" w:cs="Arial"/>
        </w:rPr>
        <w:t xml:space="preserve"> in compliance with relevant legislation  and guidance;</w:t>
      </w:r>
    </w:p>
    <w:p w:rsidR="00152B54" w:rsidRDefault="00152B54" w:rsidP="00152B54">
      <w:pPr>
        <w:pStyle w:val="ListParagraph"/>
        <w:rPr>
          <w:rFonts w:ascii="Arial" w:hAnsi="Arial" w:cs="Arial"/>
        </w:rPr>
      </w:pPr>
    </w:p>
    <w:p w:rsidR="00152B54" w:rsidRDefault="00630CC1" w:rsidP="00A30778">
      <w:pPr>
        <w:pStyle w:val="ListParagraph"/>
        <w:numPr>
          <w:ilvl w:val="0"/>
          <w:numId w:val="14"/>
        </w:numPr>
        <w:autoSpaceDE w:val="0"/>
        <w:autoSpaceDN w:val="0"/>
        <w:adjustRightInd w:val="0"/>
        <w:rPr>
          <w:rFonts w:ascii="Arial" w:hAnsi="Arial" w:cs="Arial"/>
        </w:rPr>
      </w:pPr>
      <w:r w:rsidRPr="00152B54">
        <w:rPr>
          <w:rFonts w:ascii="Arial" w:hAnsi="Arial" w:cs="Arial"/>
        </w:rPr>
        <w:t>To operate in accordance with the Local Authority (Public Health, Health and Wellbeing Board and Health Scrutiny) Regu</w:t>
      </w:r>
      <w:r w:rsidR="00152B54">
        <w:rPr>
          <w:rFonts w:ascii="Arial" w:hAnsi="Arial" w:cs="Arial"/>
        </w:rPr>
        <w:t>lations 2013;</w:t>
      </w:r>
    </w:p>
    <w:p w:rsidR="00152B54" w:rsidRDefault="00152B54" w:rsidP="00152B54">
      <w:pPr>
        <w:pStyle w:val="ListParagraph"/>
        <w:rPr>
          <w:rFonts w:ascii="Arial" w:hAnsi="Arial" w:cs="Arial"/>
        </w:rPr>
      </w:pPr>
    </w:p>
    <w:p w:rsidR="00630CC1" w:rsidRPr="00152B54" w:rsidRDefault="00630CC1" w:rsidP="00A30778">
      <w:pPr>
        <w:pStyle w:val="ListParagraph"/>
        <w:numPr>
          <w:ilvl w:val="0"/>
          <w:numId w:val="14"/>
        </w:numPr>
        <w:autoSpaceDE w:val="0"/>
        <w:autoSpaceDN w:val="0"/>
        <w:adjustRightInd w:val="0"/>
        <w:rPr>
          <w:rFonts w:ascii="Arial" w:hAnsi="Arial" w:cs="Arial"/>
        </w:rPr>
      </w:pPr>
      <w:r w:rsidRPr="00152B54">
        <w:rPr>
          <w:rFonts w:ascii="Arial" w:hAnsi="Arial" w:cs="Arial"/>
        </w:rPr>
        <w:t xml:space="preserve">To review annual progress against city priorities in line with the national </w:t>
      </w:r>
    </w:p>
    <w:p w:rsidR="00152B54" w:rsidRDefault="00630CC1" w:rsidP="00152B54">
      <w:pPr>
        <w:autoSpaceDE w:val="0"/>
        <w:autoSpaceDN w:val="0"/>
        <w:adjustRightInd w:val="0"/>
        <w:ind w:firstLine="720"/>
        <w:rPr>
          <w:rFonts w:ascii="Arial" w:hAnsi="Arial" w:cs="Arial"/>
          <w:szCs w:val="24"/>
        </w:rPr>
      </w:pPr>
      <w:r>
        <w:rPr>
          <w:rFonts w:ascii="Arial" w:hAnsi="Arial" w:cs="Arial"/>
          <w:szCs w:val="24"/>
        </w:rPr>
        <w:t>p</w:t>
      </w:r>
      <w:r w:rsidR="00152B54">
        <w:rPr>
          <w:rFonts w:ascii="Arial" w:hAnsi="Arial" w:cs="Arial"/>
          <w:szCs w:val="24"/>
        </w:rPr>
        <w:t>ublic health outcomes framework;</w:t>
      </w:r>
    </w:p>
    <w:p w:rsidR="00152B54" w:rsidRDefault="00152B54" w:rsidP="00152B54">
      <w:pPr>
        <w:autoSpaceDE w:val="0"/>
        <w:autoSpaceDN w:val="0"/>
        <w:adjustRightInd w:val="0"/>
        <w:rPr>
          <w:rFonts w:ascii="Arial" w:hAnsi="Arial" w:cs="Arial"/>
          <w:szCs w:val="24"/>
        </w:rPr>
      </w:pPr>
    </w:p>
    <w:p w:rsidR="00630CC1" w:rsidRDefault="00630CC1" w:rsidP="00A30778">
      <w:pPr>
        <w:numPr>
          <w:ilvl w:val="0"/>
          <w:numId w:val="14"/>
        </w:numPr>
        <w:autoSpaceDE w:val="0"/>
        <w:autoSpaceDN w:val="0"/>
        <w:adjustRightInd w:val="0"/>
        <w:rPr>
          <w:rFonts w:ascii="Arial" w:hAnsi="Arial" w:cs="Arial"/>
          <w:szCs w:val="24"/>
        </w:rPr>
      </w:pPr>
      <w:r>
        <w:rPr>
          <w:rFonts w:ascii="Arial" w:hAnsi="Arial" w:cs="Arial"/>
          <w:szCs w:val="24"/>
        </w:rPr>
        <w:t>To receive reports from relevant programme boards and related multi-sector committees with a remit for public health in order to inform the Health and Wellbeing Strategy including: the Alcohol Programme Board, the Substance Misuse Programme Board, the Healthy Weight Programme Board and the Sexual Health Programme Board.</w:t>
      </w:r>
    </w:p>
    <w:p w:rsidR="00630CC1" w:rsidRDefault="00630CC1" w:rsidP="00630CC1">
      <w:pPr>
        <w:autoSpaceDE w:val="0"/>
        <w:autoSpaceDN w:val="0"/>
        <w:adjustRightInd w:val="0"/>
        <w:rPr>
          <w:rFonts w:ascii="Arial,Bold" w:hAnsi="Arial,Bold" w:cs="Arial,Bold"/>
          <w:b/>
          <w:bCs/>
          <w:szCs w:val="24"/>
        </w:rPr>
      </w:pPr>
    </w:p>
    <w:p w:rsidR="00630CC1" w:rsidRDefault="00152B54" w:rsidP="00152B54">
      <w:pPr>
        <w:autoSpaceDE w:val="0"/>
        <w:autoSpaceDN w:val="0"/>
        <w:adjustRightInd w:val="0"/>
        <w:ind w:firstLine="360"/>
        <w:rPr>
          <w:rFonts w:ascii="Arial,Bold" w:hAnsi="Arial,Bold" w:cs="Arial,Bold"/>
          <w:b/>
          <w:bCs/>
          <w:szCs w:val="24"/>
        </w:rPr>
      </w:pPr>
      <w:r w:rsidRPr="00152B54">
        <w:rPr>
          <w:rFonts w:ascii="Arial,Bold" w:hAnsi="Arial,Bold" w:cs="Arial,Bold"/>
          <w:bCs/>
          <w:szCs w:val="24"/>
        </w:rPr>
        <w:t>16</w:t>
      </w:r>
      <w:r>
        <w:rPr>
          <w:rFonts w:ascii="Arial,Bold" w:hAnsi="Arial,Bold" w:cs="Arial,Bold"/>
          <w:b/>
          <w:bCs/>
          <w:szCs w:val="24"/>
        </w:rPr>
        <w:t xml:space="preserve">. </w:t>
      </w:r>
      <w:r w:rsidR="00630CC1">
        <w:rPr>
          <w:rFonts w:ascii="Arial,Bold" w:hAnsi="Arial,Bold" w:cs="Arial,Bold"/>
          <w:b/>
          <w:bCs/>
          <w:szCs w:val="24"/>
        </w:rPr>
        <w:t>Better Care Fund</w:t>
      </w:r>
    </w:p>
    <w:p w:rsidR="00630CC1" w:rsidRDefault="00630CC1" w:rsidP="00630CC1">
      <w:pPr>
        <w:autoSpaceDE w:val="0"/>
        <w:autoSpaceDN w:val="0"/>
        <w:adjustRightInd w:val="0"/>
        <w:rPr>
          <w:rFonts w:ascii="Arial,Bold" w:hAnsi="Arial,Bold" w:cs="Arial,Bold"/>
          <w:b/>
          <w:bCs/>
          <w:szCs w:val="24"/>
        </w:rPr>
      </w:pPr>
    </w:p>
    <w:p w:rsidR="00630CC1" w:rsidRDefault="00630CC1" w:rsidP="00152B54">
      <w:pPr>
        <w:autoSpaceDE w:val="0"/>
        <w:autoSpaceDN w:val="0"/>
        <w:adjustRightInd w:val="0"/>
        <w:ind w:left="426"/>
        <w:rPr>
          <w:rFonts w:ascii="Arial" w:hAnsi="Arial" w:cs="Arial"/>
          <w:szCs w:val="24"/>
        </w:rPr>
      </w:pPr>
      <w:r>
        <w:rPr>
          <w:rFonts w:ascii="Arial" w:hAnsi="Arial" w:cs="Arial"/>
          <w:szCs w:val="24"/>
        </w:rPr>
        <w:t>To discharge all functions relating to the better care fund that are required or permitted by law to be exercised by the Board, including</w:t>
      </w:r>
    </w:p>
    <w:p w:rsidR="00630CC1" w:rsidRDefault="00630CC1" w:rsidP="00630CC1">
      <w:pPr>
        <w:autoSpaceDE w:val="0"/>
        <w:autoSpaceDN w:val="0"/>
        <w:adjustRightInd w:val="0"/>
        <w:rPr>
          <w:rFonts w:ascii="Arial" w:hAnsi="Arial" w:cs="Arial"/>
          <w:szCs w:val="24"/>
        </w:rPr>
      </w:pPr>
    </w:p>
    <w:p w:rsidR="00630CC1" w:rsidRDefault="00630CC1" w:rsidP="00152B54">
      <w:pPr>
        <w:autoSpaceDE w:val="0"/>
        <w:autoSpaceDN w:val="0"/>
        <w:adjustRightInd w:val="0"/>
        <w:ind w:left="426"/>
        <w:rPr>
          <w:rFonts w:ascii="Arial" w:hAnsi="Arial" w:cs="Arial"/>
          <w:szCs w:val="24"/>
        </w:rPr>
      </w:pPr>
      <w:r>
        <w:rPr>
          <w:rFonts w:ascii="Arial" w:hAnsi="Arial" w:cs="Arial"/>
          <w:szCs w:val="24"/>
        </w:rPr>
        <w:t>(a) to agree the strategic planning;</w:t>
      </w:r>
    </w:p>
    <w:p w:rsidR="00630CC1" w:rsidRDefault="00630CC1" w:rsidP="00152B54">
      <w:pPr>
        <w:autoSpaceDE w:val="0"/>
        <w:autoSpaceDN w:val="0"/>
        <w:adjustRightInd w:val="0"/>
        <w:ind w:left="426"/>
        <w:rPr>
          <w:rFonts w:ascii="Arial" w:hAnsi="Arial" w:cs="Arial"/>
          <w:szCs w:val="24"/>
        </w:rPr>
      </w:pPr>
    </w:p>
    <w:p w:rsidR="00630CC1" w:rsidRDefault="00630CC1" w:rsidP="00152B54">
      <w:pPr>
        <w:autoSpaceDE w:val="0"/>
        <w:autoSpaceDN w:val="0"/>
        <w:adjustRightInd w:val="0"/>
        <w:ind w:left="426"/>
        <w:rPr>
          <w:rFonts w:ascii="Arial" w:hAnsi="Arial" w:cs="Arial"/>
          <w:szCs w:val="24"/>
        </w:rPr>
      </w:pPr>
      <w:r>
        <w:rPr>
          <w:rFonts w:ascii="Arial" w:hAnsi="Arial" w:cs="Arial"/>
          <w:szCs w:val="24"/>
        </w:rPr>
        <w:t>(b) manage the pooled budget;</w:t>
      </w:r>
    </w:p>
    <w:p w:rsidR="00630CC1" w:rsidRDefault="00630CC1" w:rsidP="00152B54">
      <w:pPr>
        <w:autoSpaceDE w:val="0"/>
        <w:autoSpaceDN w:val="0"/>
        <w:adjustRightInd w:val="0"/>
        <w:ind w:left="426"/>
        <w:rPr>
          <w:rFonts w:ascii="Arial" w:hAnsi="Arial" w:cs="Arial"/>
          <w:szCs w:val="24"/>
        </w:rPr>
      </w:pPr>
    </w:p>
    <w:p w:rsidR="00630CC1" w:rsidRDefault="00630CC1" w:rsidP="00152B54">
      <w:pPr>
        <w:tabs>
          <w:tab w:val="left" w:pos="284"/>
        </w:tabs>
        <w:autoSpaceDE w:val="0"/>
        <w:autoSpaceDN w:val="0"/>
        <w:adjustRightInd w:val="0"/>
        <w:ind w:left="710" w:hanging="284"/>
        <w:rPr>
          <w:rFonts w:ascii="Arial" w:hAnsi="Arial" w:cs="Arial"/>
          <w:szCs w:val="24"/>
        </w:rPr>
      </w:pPr>
      <w:r>
        <w:rPr>
          <w:rFonts w:ascii="Arial" w:hAnsi="Arial" w:cs="Arial"/>
          <w:szCs w:val="24"/>
        </w:rPr>
        <w:t>(c) oversee and performance manage the planning as well as the practical and financial implementation of the fund.</w:t>
      </w:r>
    </w:p>
    <w:p w:rsidR="00630CC1" w:rsidRDefault="00630CC1" w:rsidP="00630CC1">
      <w:pPr>
        <w:autoSpaceDE w:val="0"/>
        <w:autoSpaceDN w:val="0"/>
        <w:adjustRightInd w:val="0"/>
        <w:rPr>
          <w:rFonts w:ascii="Arial" w:hAnsi="Arial" w:cs="Arial"/>
          <w:szCs w:val="24"/>
        </w:rPr>
      </w:pPr>
    </w:p>
    <w:p w:rsidR="00630CC1" w:rsidRDefault="00630CC1" w:rsidP="00152B54">
      <w:pPr>
        <w:autoSpaceDE w:val="0"/>
        <w:autoSpaceDN w:val="0"/>
        <w:adjustRightInd w:val="0"/>
        <w:ind w:left="710" w:hanging="284"/>
        <w:rPr>
          <w:rFonts w:ascii="Arial" w:hAnsi="Arial" w:cs="Arial"/>
          <w:szCs w:val="24"/>
        </w:rPr>
      </w:pPr>
      <w:r>
        <w:rPr>
          <w:rFonts w:ascii="Arial" w:hAnsi="Arial" w:cs="Arial"/>
          <w:szCs w:val="24"/>
        </w:rPr>
        <w:t>17.To receive and approve any other plans or strategies that are required either as a matter of law or policy to be approved by the Health and Wellbeing Board.</w:t>
      </w:r>
    </w:p>
    <w:p w:rsidR="00630CC1" w:rsidRDefault="00630CC1" w:rsidP="00630CC1">
      <w:pPr>
        <w:autoSpaceDE w:val="0"/>
        <w:autoSpaceDN w:val="0"/>
        <w:adjustRightInd w:val="0"/>
        <w:rPr>
          <w:rFonts w:ascii="Arial" w:hAnsi="Arial" w:cs="Arial"/>
          <w:szCs w:val="24"/>
        </w:rPr>
      </w:pPr>
    </w:p>
    <w:p w:rsidR="00630CC1" w:rsidRDefault="00630CC1" w:rsidP="00152B54">
      <w:pPr>
        <w:autoSpaceDE w:val="0"/>
        <w:autoSpaceDN w:val="0"/>
        <w:adjustRightInd w:val="0"/>
        <w:ind w:firstLine="426"/>
        <w:rPr>
          <w:rFonts w:ascii="Arial,Bold" w:hAnsi="Arial,Bold" w:cs="Arial,Bold"/>
          <w:b/>
          <w:bCs/>
          <w:szCs w:val="24"/>
        </w:rPr>
      </w:pPr>
      <w:r>
        <w:rPr>
          <w:rFonts w:ascii="Arial" w:hAnsi="Arial" w:cs="Arial"/>
          <w:szCs w:val="24"/>
        </w:rPr>
        <w:t xml:space="preserve">18. </w:t>
      </w:r>
      <w:r>
        <w:rPr>
          <w:rFonts w:ascii="Arial,Bold" w:hAnsi="Arial,Bold" w:cs="Arial,Bold"/>
          <w:b/>
          <w:bCs/>
          <w:szCs w:val="24"/>
        </w:rPr>
        <w:t>Adult Social Services</w:t>
      </w:r>
    </w:p>
    <w:p w:rsidR="00630CC1" w:rsidRDefault="00630CC1" w:rsidP="00630CC1">
      <w:pPr>
        <w:autoSpaceDE w:val="0"/>
        <w:autoSpaceDN w:val="0"/>
        <w:adjustRightInd w:val="0"/>
        <w:rPr>
          <w:rFonts w:ascii="Arial" w:hAnsi="Arial" w:cs="Arial"/>
          <w:szCs w:val="24"/>
        </w:rPr>
      </w:pPr>
    </w:p>
    <w:p w:rsidR="00630CC1" w:rsidRDefault="00630CC1" w:rsidP="00630CC1">
      <w:pPr>
        <w:autoSpaceDE w:val="0"/>
        <w:autoSpaceDN w:val="0"/>
        <w:adjustRightInd w:val="0"/>
        <w:ind w:left="426"/>
        <w:rPr>
          <w:rFonts w:ascii="Arial" w:hAnsi="Arial" w:cs="Arial"/>
          <w:szCs w:val="24"/>
        </w:rPr>
      </w:pPr>
      <w:r>
        <w:rPr>
          <w:rFonts w:ascii="Arial" w:hAnsi="Arial" w:cs="Arial"/>
          <w:szCs w:val="24"/>
        </w:rPr>
        <w:t>(a) To exercise the social services and health functions of the Council in</w:t>
      </w:r>
    </w:p>
    <w:p w:rsidR="00630CC1" w:rsidRDefault="00630CC1" w:rsidP="00630CC1">
      <w:pPr>
        <w:autoSpaceDE w:val="0"/>
        <w:autoSpaceDN w:val="0"/>
        <w:adjustRightInd w:val="0"/>
        <w:ind w:left="852"/>
        <w:rPr>
          <w:rFonts w:ascii="Arial" w:hAnsi="Arial" w:cs="Arial"/>
          <w:szCs w:val="24"/>
        </w:rPr>
      </w:pPr>
      <w:r>
        <w:rPr>
          <w:rFonts w:ascii="Arial" w:hAnsi="Arial" w:cs="Arial"/>
          <w:szCs w:val="24"/>
        </w:rPr>
        <w:t>respect of adults;</w:t>
      </w:r>
    </w:p>
    <w:p w:rsidR="00630CC1" w:rsidRDefault="00630CC1" w:rsidP="00630CC1">
      <w:pPr>
        <w:autoSpaceDE w:val="0"/>
        <w:autoSpaceDN w:val="0"/>
        <w:adjustRightInd w:val="0"/>
        <w:ind w:left="426"/>
        <w:rPr>
          <w:rFonts w:ascii="Arial" w:hAnsi="Arial" w:cs="Arial"/>
          <w:szCs w:val="24"/>
        </w:rPr>
      </w:pPr>
    </w:p>
    <w:p w:rsidR="00630CC1" w:rsidRDefault="00630CC1" w:rsidP="00630CC1">
      <w:pPr>
        <w:autoSpaceDE w:val="0"/>
        <w:autoSpaceDN w:val="0"/>
        <w:adjustRightInd w:val="0"/>
        <w:ind w:left="426"/>
        <w:rPr>
          <w:rFonts w:ascii="Arial" w:hAnsi="Arial" w:cs="Arial"/>
          <w:szCs w:val="24"/>
        </w:rPr>
      </w:pPr>
      <w:r>
        <w:rPr>
          <w:rFonts w:ascii="Arial" w:hAnsi="Arial" w:cs="Arial"/>
          <w:szCs w:val="24"/>
        </w:rPr>
        <w:t>(b) To exercise all of the powers of the Council in relation to the issue of</w:t>
      </w:r>
    </w:p>
    <w:p w:rsidR="00630CC1" w:rsidRDefault="00630CC1" w:rsidP="00630CC1">
      <w:pPr>
        <w:autoSpaceDE w:val="0"/>
        <w:autoSpaceDN w:val="0"/>
        <w:adjustRightInd w:val="0"/>
        <w:ind w:left="852"/>
        <w:rPr>
          <w:rFonts w:ascii="Arial" w:hAnsi="Arial" w:cs="Arial"/>
          <w:szCs w:val="24"/>
        </w:rPr>
      </w:pPr>
      <w:r>
        <w:rPr>
          <w:rFonts w:ascii="Arial" w:hAnsi="Arial" w:cs="Arial"/>
          <w:szCs w:val="24"/>
        </w:rPr>
        <w:t>certificates to blind people and the grant of assistance to voluntary</w:t>
      </w:r>
    </w:p>
    <w:p w:rsidR="00630CC1" w:rsidRDefault="00630CC1" w:rsidP="00630CC1">
      <w:pPr>
        <w:autoSpaceDE w:val="0"/>
        <w:autoSpaceDN w:val="0"/>
        <w:adjustRightInd w:val="0"/>
        <w:ind w:left="852"/>
        <w:rPr>
          <w:rFonts w:ascii="Arial" w:hAnsi="Arial" w:cs="Arial"/>
          <w:szCs w:val="24"/>
        </w:rPr>
      </w:pPr>
      <w:r>
        <w:rPr>
          <w:rFonts w:ascii="Arial" w:hAnsi="Arial" w:cs="Arial"/>
          <w:szCs w:val="24"/>
        </w:rPr>
        <w:lastRenderedPageBreak/>
        <w:t>organisations exercising functions within its area of delegation;</w:t>
      </w:r>
    </w:p>
    <w:p w:rsidR="00630CC1" w:rsidRDefault="00630CC1" w:rsidP="00630CC1">
      <w:pPr>
        <w:autoSpaceDE w:val="0"/>
        <w:autoSpaceDN w:val="0"/>
        <w:adjustRightInd w:val="0"/>
        <w:ind w:left="426"/>
        <w:rPr>
          <w:rFonts w:ascii="Arial" w:hAnsi="Arial" w:cs="Arial"/>
          <w:szCs w:val="24"/>
        </w:rPr>
      </w:pPr>
    </w:p>
    <w:p w:rsidR="00630CC1" w:rsidRDefault="00630CC1" w:rsidP="00630CC1">
      <w:pPr>
        <w:autoSpaceDE w:val="0"/>
        <w:autoSpaceDN w:val="0"/>
        <w:adjustRightInd w:val="0"/>
        <w:ind w:left="852" w:hanging="426"/>
        <w:rPr>
          <w:rFonts w:ascii="Arial" w:hAnsi="Arial" w:cs="Arial"/>
          <w:szCs w:val="24"/>
        </w:rPr>
      </w:pPr>
      <w:r>
        <w:rPr>
          <w:rFonts w:ascii="Arial" w:hAnsi="Arial" w:cs="Arial"/>
          <w:szCs w:val="24"/>
        </w:rPr>
        <w:t>(c) To exercise the functions of the Council in relation to the removal to suitable premises of persons in need of care and attention.</w:t>
      </w:r>
    </w:p>
    <w:p w:rsidR="00630CC1" w:rsidRDefault="00630CC1" w:rsidP="00630CC1">
      <w:pPr>
        <w:autoSpaceDE w:val="0"/>
        <w:autoSpaceDN w:val="0"/>
        <w:adjustRightInd w:val="0"/>
        <w:rPr>
          <w:rFonts w:ascii="Arial" w:hAnsi="Arial" w:cs="Arial"/>
          <w:szCs w:val="24"/>
        </w:rPr>
      </w:pPr>
    </w:p>
    <w:p w:rsidR="00630CC1" w:rsidRDefault="00630CC1" w:rsidP="00152B54">
      <w:pPr>
        <w:autoSpaceDE w:val="0"/>
        <w:autoSpaceDN w:val="0"/>
        <w:adjustRightInd w:val="0"/>
        <w:ind w:firstLine="426"/>
        <w:rPr>
          <w:rFonts w:ascii="Arial,Bold" w:hAnsi="Arial,Bold" w:cs="Arial,Bold"/>
          <w:b/>
          <w:bCs/>
          <w:szCs w:val="24"/>
        </w:rPr>
      </w:pPr>
      <w:r>
        <w:rPr>
          <w:rFonts w:ascii="Arial" w:hAnsi="Arial" w:cs="Arial"/>
          <w:szCs w:val="24"/>
        </w:rPr>
        <w:t xml:space="preserve">19. </w:t>
      </w:r>
      <w:r>
        <w:rPr>
          <w:rFonts w:ascii="Arial,Bold" w:hAnsi="Arial,Bold" w:cs="Arial,Bold"/>
          <w:b/>
          <w:bCs/>
          <w:szCs w:val="24"/>
        </w:rPr>
        <w:t>Public Health</w:t>
      </w:r>
    </w:p>
    <w:p w:rsidR="00630CC1" w:rsidRDefault="00630CC1" w:rsidP="00630CC1">
      <w:pPr>
        <w:autoSpaceDE w:val="0"/>
        <w:autoSpaceDN w:val="0"/>
        <w:adjustRightInd w:val="0"/>
        <w:rPr>
          <w:rFonts w:ascii="Arial" w:hAnsi="Arial" w:cs="Arial"/>
          <w:szCs w:val="24"/>
        </w:rPr>
      </w:pPr>
    </w:p>
    <w:p w:rsidR="00630CC1" w:rsidRDefault="00630CC1" w:rsidP="00152B54">
      <w:pPr>
        <w:autoSpaceDE w:val="0"/>
        <w:autoSpaceDN w:val="0"/>
        <w:adjustRightInd w:val="0"/>
        <w:ind w:left="426"/>
        <w:rPr>
          <w:rFonts w:ascii="Arial" w:hAnsi="Arial" w:cs="Arial"/>
          <w:szCs w:val="24"/>
        </w:rPr>
      </w:pPr>
      <w:r>
        <w:rPr>
          <w:rFonts w:ascii="Arial" w:hAnsi="Arial" w:cs="Arial"/>
          <w:szCs w:val="24"/>
        </w:rPr>
        <w:t>To exercise the Council’s functions in respect of public health, including but not limited to:</w:t>
      </w:r>
    </w:p>
    <w:p w:rsidR="00630CC1" w:rsidRDefault="00630CC1" w:rsidP="00630CC1">
      <w:pPr>
        <w:autoSpaceDE w:val="0"/>
        <w:autoSpaceDN w:val="0"/>
        <w:adjustRightInd w:val="0"/>
        <w:ind w:left="720"/>
        <w:rPr>
          <w:rFonts w:ascii="Arial" w:hAnsi="Arial" w:cs="Arial"/>
          <w:szCs w:val="24"/>
        </w:rPr>
      </w:pPr>
    </w:p>
    <w:p w:rsidR="00630CC1" w:rsidRDefault="00630CC1" w:rsidP="00630CC1">
      <w:pPr>
        <w:autoSpaceDE w:val="0"/>
        <w:autoSpaceDN w:val="0"/>
        <w:adjustRightInd w:val="0"/>
        <w:ind w:left="720"/>
        <w:rPr>
          <w:rFonts w:ascii="Arial" w:hAnsi="Arial" w:cs="Arial"/>
          <w:szCs w:val="24"/>
        </w:rPr>
      </w:pPr>
      <w:r>
        <w:rPr>
          <w:rFonts w:ascii="Arial" w:hAnsi="Arial" w:cs="Arial"/>
          <w:szCs w:val="24"/>
        </w:rPr>
        <w:t>- sexual health</w:t>
      </w:r>
    </w:p>
    <w:p w:rsidR="00630CC1" w:rsidRDefault="00630CC1" w:rsidP="00630CC1">
      <w:pPr>
        <w:autoSpaceDE w:val="0"/>
        <w:autoSpaceDN w:val="0"/>
        <w:adjustRightInd w:val="0"/>
        <w:ind w:left="720"/>
        <w:rPr>
          <w:rFonts w:ascii="Arial" w:hAnsi="Arial" w:cs="Arial"/>
          <w:szCs w:val="24"/>
        </w:rPr>
      </w:pPr>
      <w:r>
        <w:rPr>
          <w:rFonts w:ascii="Arial" w:hAnsi="Arial" w:cs="Arial"/>
          <w:szCs w:val="24"/>
        </w:rPr>
        <w:t>- physical activity, obesity, and tobacco control programmes</w:t>
      </w:r>
    </w:p>
    <w:p w:rsidR="00630CC1" w:rsidRDefault="00630CC1" w:rsidP="00630CC1">
      <w:pPr>
        <w:autoSpaceDE w:val="0"/>
        <w:autoSpaceDN w:val="0"/>
        <w:adjustRightInd w:val="0"/>
        <w:ind w:left="720"/>
        <w:rPr>
          <w:rFonts w:ascii="Arial" w:hAnsi="Arial" w:cs="Arial"/>
          <w:szCs w:val="24"/>
        </w:rPr>
      </w:pPr>
      <w:r>
        <w:rPr>
          <w:rFonts w:ascii="Arial" w:hAnsi="Arial" w:cs="Arial"/>
          <w:szCs w:val="24"/>
        </w:rPr>
        <w:t>- prevention and early detection</w:t>
      </w:r>
    </w:p>
    <w:p w:rsidR="00630CC1" w:rsidRDefault="00630CC1" w:rsidP="00630CC1">
      <w:pPr>
        <w:autoSpaceDE w:val="0"/>
        <w:autoSpaceDN w:val="0"/>
        <w:adjustRightInd w:val="0"/>
        <w:ind w:left="720"/>
        <w:rPr>
          <w:rFonts w:ascii="Arial" w:hAnsi="Arial" w:cs="Arial"/>
          <w:szCs w:val="24"/>
        </w:rPr>
      </w:pPr>
      <w:r>
        <w:rPr>
          <w:rFonts w:ascii="Arial" w:hAnsi="Arial" w:cs="Arial"/>
          <w:szCs w:val="24"/>
        </w:rPr>
        <w:t>- immunisation</w:t>
      </w:r>
    </w:p>
    <w:p w:rsidR="00630CC1" w:rsidRDefault="00630CC1" w:rsidP="00630CC1">
      <w:pPr>
        <w:autoSpaceDE w:val="0"/>
        <w:autoSpaceDN w:val="0"/>
        <w:adjustRightInd w:val="0"/>
        <w:ind w:left="720"/>
        <w:rPr>
          <w:rFonts w:ascii="Arial" w:hAnsi="Arial" w:cs="Arial"/>
          <w:szCs w:val="24"/>
        </w:rPr>
      </w:pPr>
      <w:r>
        <w:rPr>
          <w:rFonts w:ascii="Arial" w:hAnsi="Arial" w:cs="Arial"/>
          <w:szCs w:val="24"/>
        </w:rPr>
        <w:t>- mental health</w:t>
      </w:r>
    </w:p>
    <w:p w:rsidR="00630CC1" w:rsidRDefault="00630CC1" w:rsidP="00630CC1">
      <w:pPr>
        <w:autoSpaceDE w:val="0"/>
        <w:autoSpaceDN w:val="0"/>
        <w:adjustRightInd w:val="0"/>
        <w:ind w:left="720"/>
        <w:rPr>
          <w:rFonts w:ascii="Arial" w:hAnsi="Arial" w:cs="Arial"/>
          <w:szCs w:val="24"/>
        </w:rPr>
      </w:pPr>
      <w:r>
        <w:rPr>
          <w:rFonts w:ascii="Arial" w:hAnsi="Arial" w:cs="Arial"/>
          <w:szCs w:val="24"/>
        </w:rPr>
        <w:t xml:space="preserve">- NHS </w:t>
      </w:r>
      <w:proofErr w:type="spellStart"/>
      <w:r>
        <w:rPr>
          <w:rFonts w:ascii="Arial" w:hAnsi="Arial" w:cs="Arial"/>
          <w:szCs w:val="24"/>
        </w:rPr>
        <w:t>Healthcheck</w:t>
      </w:r>
      <w:proofErr w:type="spellEnd"/>
      <w:r>
        <w:rPr>
          <w:rFonts w:ascii="Arial" w:hAnsi="Arial" w:cs="Arial"/>
          <w:szCs w:val="24"/>
        </w:rPr>
        <w:t xml:space="preserve"> and workplace health programmes</w:t>
      </w:r>
    </w:p>
    <w:p w:rsidR="00630CC1" w:rsidRDefault="00630CC1" w:rsidP="00630CC1">
      <w:pPr>
        <w:autoSpaceDE w:val="0"/>
        <w:autoSpaceDN w:val="0"/>
        <w:adjustRightInd w:val="0"/>
        <w:ind w:left="720"/>
        <w:rPr>
          <w:rFonts w:ascii="Arial" w:hAnsi="Arial" w:cs="Arial"/>
          <w:szCs w:val="24"/>
        </w:rPr>
      </w:pPr>
      <w:r>
        <w:rPr>
          <w:rFonts w:ascii="Arial" w:hAnsi="Arial" w:cs="Arial"/>
          <w:szCs w:val="24"/>
        </w:rPr>
        <w:t>- dental public health</w:t>
      </w:r>
    </w:p>
    <w:p w:rsidR="00630CC1" w:rsidRDefault="00630CC1" w:rsidP="00630CC1">
      <w:pPr>
        <w:autoSpaceDE w:val="0"/>
        <w:autoSpaceDN w:val="0"/>
        <w:adjustRightInd w:val="0"/>
        <w:ind w:left="720"/>
        <w:rPr>
          <w:rFonts w:ascii="Arial" w:hAnsi="Arial" w:cs="Arial"/>
          <w:szCs w:val="24"/>
        </w:rPr>
      </w:pPr>
      <w:r>
        <w:rPr>
          <w:rFonts w:ascii="Arial" w:hAnsi="Arial" w:cs="Arial"/>
          <w:szCs w:val="24"/>
        </w:rPr>
        <w:t>- social exclusion</w:t>
      </w:r>
    </w:p>
    <w:p w:rsidR="00630CC1" w:rsidRDefault="00630CC1" w:rsidP="00630CC1">
      <w:pPr>
        <w:autoSpaceDE w:val="0"/>
        <w:autoSpaceDN w:val="0"/>
        <w:adjustRightInd w:val="0"/>
        <w:ind w:left="720"/>
        <w:rPr>
          <w:rFonts w:ascii="Arial" w:hAnsi="Arial" w:cs="Arial"/>
          <w:szCs w:val="24"/>
        </w:rPr>
      </w:pPr>
      <w:r>
        <w:rPr>
          <w:rFonts w:ascii="Arial" w:hAnsi="Arial" w:cs="Arial"/>
          <w:szCs w:val="24"/>
        </w:rPr>
        <w:t>- seasonal mortality;</w:t>
      </w:r>
    </w:p>
    <w:p w:rsidR="00630CC1" w:rsidRDefault="00630CC1" w:rsidP="00630CC1">
      <w:pPr>
        <w:autoSpaceDE w:val="0"/>
        <w:autoSpaceDN w:val="0"/>
        <w:adjustRightInd w:val="0"/>
        <w:rPr>
          <w:rFonts w:ascii="Arial" w:hAnsi="Arial" w:cs="Arial"/>
          <w:szCs w:val="24"/>
        </w:rPr>
      </w:pPr>
    </w:p>
    <w:p w:rsidR="00630CC1" w:rsidRDefault="00630CC1" w:rsidP="00152B54">
      <w:pPr>
        <w:autoSpaceDE w:val="0"/>
        <w:autoSpaceDN w:val="0"/>
        <w:adjustRightInd w:val="0"/>
        <w:ind w:left="720"/>
        <w:rPr>
          <w:rFonts w:ascii="Arial" w:hAnsi="Arial" w:cs="Arial"/>
          <w:szCs w:val="24"/>
        </w:rPr>
      </w:pPr>
      <w:r>
        <w:rPr>
          <w:rFonts w:ascii="Arial" w:hAnsi="Arial" w:cs="Arial"/>
          <w:szCs w:val="24"/>
        </w:rPr>
        <w:t>To exercise any other functions which transferred to the Council under the Health and Social Care Act 2012.</w:t>
      </w:r>
    </w:p>
    <w:p w:rsidR="00630CC1" w:rsidRDefault="00630CC1" w:rsidP="00630CC1">
      <w:pPr>
        <w:autoSpaceDE w:val="0"/>
        <w:autoSpaceDN w:val="0"/>
        <w:adjustRightInd w:val="0"/>
        <w:rPr>
          <w:rFonts w:ascii="Arial" w:hAnsi="Arial" w:cs="Arial"/>
          <w:szCs w:val="24"/>
        </w:rPr>
      </w:pPr>
    </w:p>
    <w:p w:rsidR="00630CC1" w:rsidRDefault="00630CC1" w:rsidP="00152B54">
      <w:pPr>
        <w:autoSpaceDE w:val="0"/>
        <w:autoSpaceDN w:val="0"/>
        <w:adjustRightInd w:val="0"/>
        <w:ind w:firstLine="426"/>
        <w:rPr>
          <w:rFonts w:ascii="Arial,Bold" w:hAnsi="Arial,Bold" w:cs="Arial,Bold"/>
          <w:b/>
          <w:bCs/>
          <w:szCs w:val="24"/>
        </w:rPr>
      </w:pPr>
      <w:r>
        <w:rPr>
          <w:rFonts w:ascii="Arial" w:hAnsi="Arial" w:cs="Arial"/>
          <w:szCs w:val="24"/>
        </w:rPr>
        <w:t xml:space="preserve">20. </w:t>
      </w:r>
      <w:r>
        <w:rPr>
          <w:rFonts w:ascii="Arial,Bold" w:hAnsi="Arial,Bold" w:cs="Arial,Bold"/>
          <w:b/>
          <w:bCs/>
          <w:szCs w:val="24"/>
        </w:rPr>
        <w:t>Partnership with the Health Service</w:t>
      </w:r>
    </w:p>
    <w:p w:rsidR="00630CC1" w:rsidRDefault="00630CC1" w:rsidP="00630CC1">
      <w:pPr>
        <w:autoSpaceDE w:val="0"/>
        <w:autoSpaceDN w:val="0"/>
        <w:adjustRightInd w:val="0"/>
        <w:rPr>
          <w:rFonts w:ascii="Arial" w:hAnsi="Arial" w:cs="Arial"/>
          <w:szCs w:val="24"/>
        </w:rPr>
      </w:pPr>
    </w:p>
    <w:p w:rsidR="00630CC1" w:rsidRDefault="00630CC1" w:rsidP="00152B54">
      <w:pPr>
        <w:autoSpaceDE w:val="0"/>
        <w:autoSpaceDN w:val="0"/>
        <w:adjustRightInd w:val="0"/>
        <w:ind w:left="720"/>
        <w:rPr>
          <w:rFonts w:ascii="Arial" w:hAnsi="Arial" w:cs="Arial"/>
          <w:szCs w:val="24"/>
        </w:rPr>
      </w:pPr>
      <w:r>
        <w:rPr>
          <w:rFonts w:ascii="Arial" w:hAnsi="Arial" w:cs="Arial"/>
          <w:szCs w:val="24"/>
        </w:rPr>
        <w:t>(a) To exercise the Council’s functions under or in connection with the adult services partnership arrangements made with health bodies pursuant to Section 75 of the National Health Service Act 2006 (“the section 75 Agreements”).</w:t>
      </w:r>
    </w:p>
    <w:p w:rsidR="00630CC1" w:rsidRDefault="00630CC1" w:rsidP="00152B54">
      <w:pPr>
        <w:autoSpaceDE w:val="0"/>
        <w:autoSpaceDN w:val="0"/>
        <w:adjustRightInd w:val="0"/>
        <w:ind w:left="294"/>
        <w:rPr>
          <w:rFonts w:ascii="Arial" w:hAnsi="Arial" w:cs="Arial"/>
          <w:szCs w:val="24"/>
        </w:rPr>
      </w:pPr>
    </w:p>
    <w:p w:rsidR="00630CC1" w:rsidRDefault="00630CC1" w:rsidP="00152B54">
      <w:pPr>
        <w:autoSpaceDE w:val="0"/>
        <w:autoSpaceDN w:val="0"/>
        <w:adjustRightInd w:val="0"/>
        <w:ind w:left="720"/>
        <w:rPr>
          <w:rFonts w:ascii="Arial" w:hAnsi="Arial" w:cs="Arial"/>
          <w:szCs w:val="24"/>
        </w:rPr>
      </w:pPr>
      <w:r>
        <w:rPr>
          <w:rFonts w:ascii="Arial" w:hAnsi="Arial" w:cs="Arial"/>
          <w:szCs w:val="24"/>
        </w:rPr>
        <w:t>(b) To exercise the Council’s functions under or in connection with the children and young people’s partnership arrangements made with health bodies pursuant to section 75 of the National Health Service Act 2006 and section 10 of the Children Act 2004 (“the section 75 Agreements”) to the extent they are in force;</w:t>
      </w:r>
    </w:p>
    <w:p w:rsidR="00630CC1" w:rsidRDefault="00630CC1" w:rsidP="00630CC1">
      <w:pPr>
        <w:autoSpaceDE w:val="0"/>
        <w:autoSpaceDN w:val="0"/>
        <w:adjustRightInd w:val="0"/>
        <w:rPr>
          <w:rFonts w:ascii="Arial" w:hAnsi="Arial" w:cs="Arial"/>
          <w:szCs w:val="24"/>
        </w:rPr>
      </w:pPr>
    </w:p>
    <w:p w:rsidR="00630CC1" w:rsidRDefault="00630CC1" w:rsidP="00152B54">
      <w:pPr>
        <w:autoSpaceDE w:val="0"/>
        <w:autoSpaceDN w:val="0"/>
        <w:adjustRightInd w:val="0"/>
        <w:ind w:firstLine="426"/>
        <w:rPr>
          <w:rFonts w:ascii="Arial,Bold" w:hAnsi="Arial,Bold" w:cs="Arial,Bold"/>
          <w:b/>
          <w:bCs/>
          <w:szCs w:val="24"/>
        </w:rPr>
      </w:pPr>
      <w:r>
        <w:rPr>
          <w:rFonts w:ascii="Arial" w:hAnsi="Arial" w:cs="Arial"/>
          <w:szCs w:val="24"/>
        </w:rPr>
        <w:t xml:space="preserve">21. </w:t>
      </w:r>
      <w:r>
        <w:rPr>
          <w:rFonts w:ascii="Arial,Bold" w:hAnsi="Arial,Bold" w:cs="Arial,Bold"/>
          <w:b/>
          <w:bCs/>
          <w:szCs w:val="24"/>
        </w:rPr>
        <w:t>Learning Disabilities</w:t>
      </w:r>
    </w:p>
    <w:p w:rsidR="00630CC1" w:rsidRDefault="00630CC1" w:rsidP="00630CC1">
      <w:pPr>
        <w:autoSpaceDE w:val="0"/>
        <w:autoSpaceDN w:val="0"/>
        <w:adjustRightInd w:val="0"/>
        <w:rPr>
          <w:rFonts w:ascii="Arial" w:hAnsi="Arial" w:cs="Arial"/>
          <w:szCs w:val="24"/>
        </w:rPr>
      </w:pPr>
    </w:p>
    <w:p w:rsidR="00630CC1" w:rsidRDefault="00630CC1" w:rsidP="00152B54">
      <w:pPr>
        <w:autoSpaceDE w:val="0"/>
        <w:autoSpaceDN w:val="0"/>
        <w:adjustRightInd w:val="0"/>
        <w:ind w:firstLine="720"/>
        <w:rPr>
          <w:rFonts w:ascii="Arial" w:hAnsi="Arial" w:cs="Arial"/>
          <w:szCs w:val="24"/>
        </w:rPr>
      </w:pPr>
      <w:r>
        <w:rPr>
          <w:rFonts w:ascii="Arial" w:hAnsi="Arial" w:cs="Arial"/>
          <w:szCs w:val="24"/>
        </w:rPr>
        <w:t>To discharge the Council’s functions regarding Learning Disability.</w:t>
      </w:r>
    </w:p>
    <w:p w:rsidR="00405B35" w:rsidRDefault="00405B35" w:rsidP="00152B54">
      <w:pPr>
        <w:autoSpaceDE w:val="0"/>
        <w:autoSpaceDN w:val="0"/>
        <w:adjustRightInd w:val="0"/>
        <w:ind w:firstLine="720"/>
        <w:rPr>
          <w:rFonts w:ascii="Arial" w:hAnsi="Arial" w:cs="Arial"/>
          <w:szCs w:val="24"/>
        </w:rPr>
      </w:pPr>
    </w:p>
    <w:p w:rsidR="00405B35" w:rsidRDefault="00405B35" w:rsidP="00152B54">
      <w:pPr>
        <w:autoSpaceDE w:val="0"/>
        <w:autoSpaceDN w:val="0"/>
        <w:adjustRightInd w:val="0"/>
        <w:ind w:firstLine="720"/>
        <w:rPr>
          <w:rFonts w:ascii="Arial" w:hAnsi="Arial" w:cs="Arial"/>
          <w:szCs w:val="24"/>
        </w:rPr>
      </w:pPr>
    </w:p>
    <w:p w:rsidR="00405B35" w:rsidRPr="00405B35" w:rsidRDefault="00405B35" w:rsidP="00405B35">
      <w:pPr>
        <w:autoSpaceDE w:val="0"/>
        <w:autoSpaceDN w:val="0"/>
        <w:adjustRightInd w:val="0"/>
        <w:ind w:firstLine="426"/>
        <w:rPr>
          <w:rFonts w:ascii="Arial" w:hAnsi="Arial" w:cs="Arial"/>
          <w:b/>
          <w:szCs w:val="24"/>
        </w:rPr>
      </w:pPr>
      <w:r>
        <w:rPr>
          <w:rFonts w:ascii="Arial" w:hAnsi="Arial" w:cs="Arial"/>
          <w:szCs w:val="24"/>
        </w:rPr>
        <w:t>22</w:t>
      </w:r>
      <w:r w:rsidRPr="00405B35">
        <w:rPr>
          <w:rFonts w:ascii="Arial" w:hAnsi="Arial" w:cs="Arial"/>
          <w:szCs w:val="24"/>
        </w:rPr>
        <w:t>.</w:t>
      </w:r>
      <w:r>
        <w:rPr>
          <w:rFonts w:ascii="Arial" w:hAnsi="Arial" w:cs="Arial"/>
          <w:szCs w:val="24"/>
        </w:rPr>
        <w:t xml:space="preserve"> </w:t>
      </w:r>
      <w:r w:rsidRPr="00405B35">
        <w:rPr>
          <w:rFonts w:ascii="Arial" w:hAnsi="Arial" w:cs="Arial"/>
          <w:b/>
          <w:szCs w:val="24"/>
        </w:rPr>
        <w:t>Corporate Parenting</w:t>
      </w:r>
    </w:p>
    <w:p w:rsidR="00405B35" w:rsidRPr="00405B35" w:rsidRDefault="00405B35" w:rsidP="00405B35">
      <w:pPr>
        <w:autoSpaceDE w:val="0"/>
        <w:autoSpaceDN w:val="0"/>
        <w:adjustRightInd w:val="0"/>
        <w:ind w:firstLine="720"/>
        <w:rPr>
          <w:rFonts w:ascii="Arial" w:hAnsi="Arial" w:cs="Arial"/>
          <w:szCs w:val="24"/>
        </w:rPr>
      </w:pPr>
    </w:p>
    <w:p w:rsidR="00405B35" w:rsidRDefault="00405B35" w:rsidP="00A30778">
      <w:pPr>
        <w:pStyle w:val="ListParagraph"/>
        <w:numPr>
          <w:ilvl w:val="0"/>
          <w:numId w:val="29"/>
        </w:numPr>
        <w:autoSpaceDE w:val="0"/>
        <w:autoSpaceDN w:val="0"/>
        <w:adjustRightInd w:val="0"/>
        <w:ind w:left="1418"/>
        <w:rPr>
          <w:rFonts w:ascii="Arial" w:hAnsi="Arial" w:cs="Arial"/>
        </w:rPr>
      </w:pPr>
      <w:r w:rsidRPr="00405B35">
        <w:rPr>
          <w:rFonts w:ascii="Arial" w:hAnsi="Arial" w:cs="Arial"/>
        </w:rPr>
        <w:t>To discharge the Council’s functions as Corporate Parent for its children in care and care leavers, in conjunction with relevant Council Committees, Partnership Boards and other agencies; and</w:t>
      </w:r>
    </w:p>
    <w:p w:rsidR="00035659" w:rsidRPr="00035659" w:rsidRDefault="00035659" w:rsidP="00035659">
      <w:pPr>
        <w:autoSpaceDE w:val="0"/>
        <w:autoSpaceDN w:val="0"/>
        <w:adjustRightInd w:val="0"/>
        <w:ind w:left="1433"/>
        <w:rPr>
          <w:rFonts w:ascii="Arial" w:hAnsi="Arial" w:cs="Arial"/>
        </w:rPr>
      </w:pPr>
    </w:p>
    <w:p w:rsidR="00405B35" w:rsidRDefault="00405B35" w:rsidP="00405B35">
      <w:pPr>
        <w:autoSpaceDE w:val="0"/>
        <w:autoSpaceDN w:val="0"/>
        <w:adjustRightInd w:val="0"/>
        <w:ind w:firstLine="720"/>
        <w:rPr>
          <w:rFonts w:ascii="Arial" w:hAnsi="Arial" w:cs="Arial"/>
          <w:szCs w:val="24"/>
        </w:rPr>
      </w:pPr>
      <w:r w:rsidRPr="00405B35">
        <w:rPr>
          <w:rFonts w:ascii="Arial" w:hAnsi="Arial" w:cs="Arial"/>
          <w:szCs w:val="24"/>
        </w:rPr>
        <w:t>(b)</w:t>
      </w:r>
      <w:r w:rsidRPr="00405B35">
        <w:rPr>
          <w:rFonts w:ascii="Arial" w:hAnsi="Arial" w:cs="Arial"/>
          <w:szCs w:val="24"/>
        </w:rPr>
        <w:tab/>
        <w:t xml:space="preserve">To receive reports from the Corporate Parenting Board in </w:t>
      </w:r>
      <w:r>
        <w:rPr>
          <w:rFonts w:ascii="Arial" w:hAnsi="Arial" w:cs="Arial"/>
          <w:szCs w:val="24"/>
        </w:rPr>
        <w:tab/>
      </w:r>
      <w:r>
        <w:rPr>
          <w:rFonts w:ascii="Arial" w:hAnsi="Arial" w:cs="Arial"/>
          <w:szCs w:val="24"/>
        </w:rPr>
        <w:tab/>
      </w:r>
      <w:r>
        <w:rPr>
          <w:rFonts w:ascii="Arial" w:hAnsi="Arial" w:cs="Arial"/>
          <w:szCs w:val="24"/>
        </w:rPr>
        <w:tab/>
      </w:r>
      <w:r w:rsidRPr="00405B35">
        <w:rPr>
          <w:rFonts w:ascii="Arial" w:hAnsi="Arial" w:cs="Arial"/>
          <w:szCs w:val="24"/>
        </w:rPr>
        <w:t>relation to the Council’s looked after children.</w:t>
      </w:r>
    </w:p>
    <w:p w:rsidR="00630CC1" w:rsidRDefault="00630CC1" w:rsidP="00630CC1">
      <w:pPr>
        <w:autoSpaceDE w:val="0"/>
        <w:autoSpaceDN w:val="0"/>
        <w:adjustRightInd w:val="0"/>
        <w:rPr>
          <w:rFonts w:ascii="Arial" w:hAnsi="Arial" w:cs="Arial"/>
          <w:szCs w:val="24"/>
        </w:rPr>
      </w:pPr>
    </w:p>
    <w:p w:rsidR="00630CC1" w:rsidRDefault="00630CC1" w:rsidP="00152B54">
      <w:pPr>
        <w:autoSpaceDE w:val="0"/>
        <w:autoSpaceDN w:val="0"/>
        <w:adjustRightInd w:val="0"/>
        <w:ind w:firstLine="426"/>
        <w:rPr>
          <w:rFonts w:ascii="Arial,Bold" w:hAnsi="Arial,Bold" w:cs="Arial,Bold"/>
          <w:b/>
          <w:bCs/>
          <w:szCs w:val="24"/>
        </w:rPr>
      </w:pPr>
      <w:r>
        <w:rPr>
          <w:rFonts w:ascii="Arial" w:hAnsi="Arial" w:cs="Arial"/>
          <w:szCs w:val="24"/>
        </w:rPr>
        <w:t>2</w:t>
      </w:r>
      <w:r w:rsidR="00405B35">
        <w:rPr>
          <w:rFonts w:ascii="Arial" w:hAnsi="Arial" w:cs="Arial"/>
          <w:szCs w:val="24"/>
        </w:rPr>
        <w:t>3</w:t>
      </w:r>
      <w:r>
        <w:rPr>
          <w:rFonts w:ascii="Arial" w:hAnsi="Arial" w:cs="Arial"/>
          <w:szCs w:val="24"/>
        </w:rPr>
        <w:t xml:space="preserve">. </w:t>
      </w:r>
      <w:r>
        <w:rPr>
          <w:rFonts w:ascii="Arial,Bold" w:hAnsi="Arial,Bold" w:cs="Arial,Bold"/>
          <w:b/>
          <w:bCs/>
          <w:szCs w:val="24"/>
        </w:rPr>
        <w:t>Children’s Services</w:t>
      </w:r>
    </w:p>
    <w:p w:rsidR="00630CC1" w:rsidRDefault="00630CC1" w:rsidP="00630CC1">
      <w:pPr>
        <w:autoSpaceDE w:val="0"/>
        <w:autoSpaceDN w:val="0"/>
        <w:adjustRightInd w:val="0"/>
        <w:rPr>
          <w:rFonts w:ascii="Arial" w:hAnsi="Arial" w:cs="Arial"/>
          <w:szCs w:val="24"/>
        </w:rPr>
      </w:pPr>
    </w:p>
    <w:p w:rsidR="00630CC1" w:rsidRDefault="00630CC1" w:rsidP="00152B54">
      <w:pPr>
        <w:autoSpaceDE w:val="0"/>
        <w:autoSpaceDN w:val="0"/>
        <w:adjustRightInd w:val="0"/>
        <w:ind w:left="284" w:firstLine="284"/>
        <w:rPr>
          <w:rFonts w:ascii="Arial" w:hAnsi="Arial" w:cs="Arial"/>
          <w:szCs w:val="24"/>
        </w:rPr>
      </w:pPr>
      <w:r>
        <w:rPr>
          <w:rFonts w:ascii="Arial" w:hAnsi="Arial" w:cs="Arial"/>
          <w:szCs w:val="24"/>
        </w:rPr>
        <w:t>To exercise the Council’s functions:-</w:t>
      </w:r>
    </w:p>
    <w:p w:rsidR="00630CC1" w:rsidRDefault="00630CC1" w:rsidP="00152B54">
      <w:pPr>
        <w:autoSpaceDE w:val="0"/>
        <w:autoSpaceDN w:val="0"/>
        <w:adjustRightInd w:val="0"/>
        <w:ind w:left="284"/>
        <w:rPr>
          <w:rFonts w:ascii="Arial" w:hAnsi="Arial" w:cs="Arial"/>
          <w:szCs w:val="24"/>
        </w:rPr>
      </w:pPr>
    </w:p>
    <w:p w:rsidR="00630CC1" w:rsidRDefault="00630CC1" w:rsidP="00152B54">
      <w:pPr>
        <w:autoSpaceDE w:val="0"/>
        <w:autoSpaceDN w:val="0"/>
        <w:adjustRightInd w:val="0"/>
        <w:ind w:left="568"/>
        <w:rPr>
          <w:rFonts w:ascii="Arial" w:hAnsi="Arial" w:cs="Arial"/>
          <w:szCs w:val="24"/>
        </w:rPr>
      </w:pPr>
      <w:r>
        <w:rPr>
          <w:rFonts w:ascii="Arial" w:hAnsi="Arial" w:cs="Arial"/>
          <w:szCs w:val="24"/>
        </w:rPr>
        <w:t>(a) In relation to social services for children and young people;</w:t>
      </w:r>
    </w:p>
    <w:p w:rsidR="00630CC1" w:rsidRDefault="00630CC1" w:rsidP="00152B54">
      <w:pPr>
        <w:autoSpaceDE w:val="0"/>
        <w:autoSpaceDN w:val="0"/>
        <w:adjustRightInd w:val="0"/>
        <w:ind w:left="852" w:hanging="284"/>
        <w:rPr>
          <w:rFonts w:ascii="Arial" w:hAnsi="Arial" w:cs="Arial"/>
          <w:szCs w:val="24"/>
        </w:rPr>
      </w:pPr>
    </w:p>
    <w:p w:rsidR="00630CC1" w:rsidRDefault="00630CC1" w:rsidP="00152B54">
      <w:pPr>
        <w:autoSpaceDE w:val="0"/>
        <w:autoSpaceDN w:val="0"/>
        <w:adjustRightInd w:val="0"/>
        <w:ind w:left="852" w:hanging="284"/>
        <w:rPr>
          <w:rFonts w:ascii="Arial" w:hAnsi="Arial" w:cs="Arial"/>
          <w:szCs w:val="24"/>
        </w:rPr>
      </w:pPr>
      <w:r>
        <w:rPr>
          <w:rFonts w:ascii="Arial" w:hAnsi="Arial" w:cs="Arial"/>
          <w:szCs w:val="24"/>
        </w:rPr>
        <w:t>(b) All the Council’s functions as a local education authority and youth services. Without prejudice to the forgoing, it is expected that this function will normally be discharged via the Children</w:t>
      </w:r>
      <w:r w:rsidR="00035659">
        <w:rPr>
          <w:rFonts w:ascii="Arial" w:hAnsi="Arial" w:cs="Arial"/>
          <w:szCs w:val="24"/>
        </w:rPr>
        <w:t xml:space="preserve">, </w:t>
      </w:r>
      <w:r>
        <w:rPr>
          <w:rFonts w:ascii="Arial" w:hAnsi="Arial" w:cs="Arial"/>
          <w:szCs w:val="24"/>
        </w:rPr>
        <w:t>Young People</w:t>
      </w:r>
      <w:r w:rsidR="00035659">
        <w:rPr>
          <w:rFonts w:ascii="Arial" w:hAnsi="Arial" w:cs="Arial"/>
          <w:szCs w:val="24"/>
        </w:rPr>
        <w:t xml:space="preserve"> &amp; Skills</w:t>
      </w:r>
      <w:r>
        <w:rPr>
          <w:rFonts w:ascii="Arial" w:hAnsi="Arial" w:cs="Arial"/>
          <w:szCs w:val="24"/>
        </w:rPr>
        <w:t xml:space="preserve"> Committee wh</w:t>
      </w:r>
      <w:r w:rsidR="0013451D">
        <w:rPr>
          <w:rFonts w:ascii="Arial" w:hAnsi="Arial" w:cs="Arial"/>
          <w:szCs w:val="24"/>
        </w:rPr>
        <w:t>ich</w:t>
      </w:r>
      <w:r>
        <w:rPr>
          <w:rFonts w:ascii="Arial" w:hAnsi="Arial" w:cs="Arial"/>
          <w:szCs w:val="24"/>
        </w:rPr>
        <w:t xml:space="preserve"> h</w:t>
      </w:r>
      <w:r w:rsidR="00CF6C5E">
        <w:rPr>
          <w:rFonts w:ascii="Arial" w:hAnsi="Arial" w:cs="Arial"/>
          <w:szCs w:val="24"/>
        </w:rPr>
        <w:t>as concurrent delegated powers;</w:t>
      </w:r>
    </w:p>
    <w:p w:rsidR="00630CC1" w:rsidRDefault="00630CC1" w:rsidP="00152B54">
      <w:pPr>
        <w:autoSpaceDE w:val="0"/>
        <w:autoSpaceDN w:val="0"/>
        <w:adjustRightInd w:val="0"/>
        <w:ind w:left="568"/>
        <w:rPr>
          <w:rFonts w:ascii="Arial" w:hAnsi="Arial" w:cs="Arial"/>
          <w:szCs w:val="24"/>
        </w:rPr>
      </w:pPr>
    </w:p>
    <w:p w:rsidR="00630CC1" w:rsidRDefault="00630CC1" w:rsidP="00152B54">
      <w:pPr>
        <w:autoSpaceDE w:val="0"/>
        <w:autoSpaceDN w:val="0"/>
        <w:adjustRightInd w:val="0"/>
        <w:ind w:left="852" w:hanging="284"/>
        <w:rPr>
          <w:rFonts w:ascii="Arial" w:hAnsi="Arial" w:cs="Arial"/>
          <w:szCs w:val="24"/>
        </w:rPr>
      </w:pPr>
      <w:r>
        <w:rPr>
          <w:rFonts w:ascii="Arial" w:hAnsi="Arial" w:cs="Arial"/>
          <w:szCs w:val="24"/>
        </w:rPr>
        <w:t>(c) Any other functions comprised in partnership arrangements with other bodies connected with the delivery of services for children, young people and families.</w:t>
      </w:r>
    </w:p>
    <w:p w:rsidR="00630CC1" w:rsidRDefault="00630CC1" w:rsidP="00630CC1">
      <w:pPr>
        <w:autoSpaceDE w:val="0"/>
        <w:autoSpaceDN w:val="0"/>
        <w:adjustRightInd w:val="0"/>
        <w:rPr>
          <w:rFonts w:ascii="Arial" w:hAnsi="Arial" w:cs="Arial"/>
          <w:szCs w:val="24"/>
        </w:rPr>
      </w:pPr>
    </w:p>
    <w:p w:rsidR="00630CC1" w:rsidRDefault="00630CC1" w:rsidP="00152B54">
      <w:pPr>
        <w:autoSpaceDE w:val="0"/>
        <w:autoSpaceDN w:val="0"/>
        <w:adjustRightInd w:val="0"/>
        <w:ind w:firstLine="360"/>
        <w:rPr>
          <w:rFonts w:ascii="Arial,Bold" w:hAnsi="Arial,Bold" w:cs="Arial,Bold"/>
          <w:b/>
          <w:bCs/>
          <w:szCs w:val="24"/>
        </w:rPr>
      </w:pPr>
      <w:r>
        <w:rPr>
          <w:rFonts w:ascii="Arial" w:hAnsi="Arial" w:cs="Arial"/>
          <w:szCs w:val="24"/>
        </w:rPr>
        <w:t>2</w:t>
      </w:r>
      <w:r w:rsidR="00AB0076">
        <w:rPr>
          <w:rFonts w:ascii="Arial" w:hAnsi="Arial" w:cs="Arial"/>
          <w:szCs w:val="24"/>
        </w:rPr>
        <w:t>4</w:t>
      </w:r>
      <w:r>
        <w:rPr>
          <w:rFonts w:ascii="Arial" w:hAnsi="Arial" w:cs="Arial"/>
          <w:szCs w:val="24"/>
        </w:rPr>
        <w:t xml:space="preserve">. </w:t>
      </w:r>
      <w:r>
        <w:rPr>
          <w:rFonts w:ascii="Arial,Bold" w:hAnsi="Arial,Bold" w:cs="Arial,Bold"/>
          <w:b/>
          <w:bCs/>
          <w:szCs w:val="24"/>
        </w:rPr>
        <w:t>Clinical Commissioning Group Functions</w:t>
      </w:r>
    </w:p>
    <w:p w:rsidR="00630CC1" w:rsidRDefault="00630CC1" w:rsidP="00630CC1">
      <w:pPr>
        <w:autoSpaceDE w:val="0"/>
        <w:autoSpaceDN w:val="0"/>
        <w:adjustRightInd w:val="0"/>
        <w:rPr>
          <w:rFonts w:ascii="Arial,Bold" w:hAnsi="Arial,Bold" w:cs="Arial,Bold"/>
          <w:b/>
          <w:bCs/>
          <w:szCs w:val="24"/>
        </w:rPr>
      </w:pPr>
    </w:p>
    <w:p w:rsidR="00630CC1" w:rsidRDefault="00630CC1" w:rsidP="00A30778">
      <w:pPr>
        <w:numPr>
          <w:ilvl w:val="0"/>
          <w:numId w:val="22"/>
        </w:numPr>
        <w:autoSpaceDE w:val="0"/>
        <w:autoSpaceDN w:val="0"/>
        <w:adjustRightInd w:val="0"/>
        <w:rPr>
          <w:rFonts w:ascii="Arial,Bold" w:hAnsi="Arial,Bold" w:cs="Arial,Bold"/>
          <w:b/>
          <w:bCs/>
          <w:szCs w:val="24"/>
        </w:rPr>
      </w:pPr>
      <w:r>
        <w:rPr>
          <w:rFonts w:ascii="Arial,Bold" w:hAnsi="Arial,Bold" w:cs="Arial,Bold"/>
          <w:b/>
          <w:bCs/>
          <w:szCs w:val="24"/>
        </w:rPr>
        <w:t>Leadership and Agenda Setting and Accountabil</w:t>
      </w:r>
      <w:r w:rsidR="00BB0A41">
        <w:rPr>
          <w:rFonts w:ascii="Arial,Bold" w:hAnsi="Arial,Bold" w:cs="Arial,Bold"/>
          <w:b/>
          <w:bCs/>
          <w:szCs w:val="24"/>
        </w:rPr>
        <w:t>i</w:t>
      </w:r>
      <w:r>
        <w:rPr>
          <w:rFonts w:ascii="Arial,Bold" w:hAnsi="Arial,Bold" w:cs="Arial,Bold"/>
          <w:b/>
          <w:bCs/>
          <w:szCs w:val="24"/>
        </w:rPr>
        <w:t>ty</w:t>
      </w:r>
    </w:p>
    <w:p w:rsidR="00630CC1" w:rsidRDefault="00630CC1" w:rsidP="00630CC1">
      <w:pPr>
        <w:autoSpaceDE w:val="0"/>
        <w:autoSpaceDN w:val="0"/>
        <w:adjustRightInd w:val="0"/>
        <w:ind w:left="720"/>
        <w:rPr>
          <w:rFonts w:ascii="Arial,Bold" w:hAnsi="Arial,Bold" w:cs="Arial,Bold"/>
          <w:b/>
          <w:bCs/>
          <w:szCs w:val="24"/>
        </w:rPr>
      </w:pPr>
    </w:p>
    <w:p w:rsidR="00630CC1" w:rsidRDefault="00630CC1" w:rsidP="00A30778">
      <w:pPr>
        <w:pStyle w:val="ListParagraph"/>
        <w:numPr>
          <w:ilvl w:val="0"/>
          <w:numId w:val="18"/>
        </w:numPr>
        <w:autoSpaceDE w:val="0"/>
        <w:autoSpaceDN w:val="0"/>
        <w:adjustRightInd w:val="0"/>
        <w:contextualSpacing/>
        <w:rPr>
          <w:rFonts w:ascii="Arial" w:hAnsi="Arial" w:cs="Arial"/>
        </w:rPr>
      </w:pPr>
      <w:r>
        <w:rPr>
          <w:rFonts w:ascii="Arial" w:hAnsi="Arial" w:cs="Arial"/>
        </w:rPr>
        <w:t>To receive and comment on the commissioning strategy of the CCG, help shape the same and ensure the CCG’s commissioning intentions align with the health needs of the City.</w:t>
      </w:r>
    </w:p>
    <w:p w:rsidR="00630CC1" w:rsidRDefault="00630CC1" w:rsidP="00A30778">
      <w:pPr>
        <w:pStyle w:val="ListParagraph"/>
        <w:numPr>
          <w:ilvl w:val="0"/>
          <w:numId w:val="18"/>
        </w:numPr>
        <w:autoSpaceDE w:val="0"/>
        <w:autoSpaceDN w:val="0"/>
        <w:adjustRightInd w:val="0"/>
        <w:contextualSpacing/>
        <w:rPr>
          <w:rFonts w:ascii="Arial" w:hAnsi="Arial" w:cs="Arial"/>
        </w:rPr>
      </w:pPr>
      <w:r>
        <w:rPr>
          <w:rFonts w:ascii="Arial" w:hAnsi="Arial" w:cs="Arial"/>
        </w:rPr>
        <w:t>Promote creative and innovative approach to health and wellbeing using the freedoms afforded by pooled funds.</w:t>
      </w:r>
    </w:p>
    <w:p w:rsidR="00630CC1" w:rsidRDefault="00630CC1" w:rsidP="00A30778">
      <w:pPr>
        <w:pStyle w:val="ListParagraph"/>
        <w:numPr>
          <w:ilvl w:val="0"/>
          <w:numId w:val="18"/>
        </w:numPr>
        <w:autoSpaceDE w:val="0"/>
        <w:autoSpaceDN w:val="0"/>
        <w:adjustRightInd w:val="0"/>
        <w:contextualSpacing/>
        <w:rPr>
          <w:rFonts w:ascii="Arial" w:hAnsi="Arial" w:cs="Arial"/>
        </w:rPr>
      </w:pPr>
      <w:r>
        <w:rPr>
          <w:rFonts w:ascii="Arial" w:hAnsi="Arial" w:cs="Arial"/>
        </w:rPr>
        <w:t>Promote the agenda on integration - both in terms of sharing</w:t>
      </w:r>
    </w:p>
    <w:p w:rsidR="00630CC1" w:rsidRDefault="00630CC1" w:rsidP="00630CC1">
      <w:pPr>
        <w:pStyle w:val="ListParagraph"/>
        <w:autoSpaceDE w:val="0"/>
        <w:autoSpaceDN w:val="0"/>
        <w:adjustRightInd w:val="0"/>
        <w:rPr>
          <w:rFonts w:ascii="Arial" w:hAnsi="Arial" w:cs="Arial"/>
        </w:rPr>
      </w:pPr>
      <w:r>
        <w:rPr>
          <w:rFonts w:ascii="Arial" w:hAnsi="Arial" w:cs="Arial"/>
        </w:rPr>
        <w:t>commissioning resource but also in terms of delivering a far more joined up service for people living in the City.</w:t>
      </w:r>
    </w:p>
    <w:p w:rsidR="00630CC1" w:rsidRDefault="00630CC1" w:rsidP="00A30778">
      <w:pPr>
        <w:pStyle w:val="ListParagraph"/>
        <w:numPr>
          <w:ilvl w:val="0"/>
          <w:numId w:val="18"/>
        </w:numPr>
        <w:autoSpaceDE w:val="0"/>
        <w:autoSpaceDN w:val="0"/>
        <w:adjustRightInd w:val="0"/>
        <w:contextualSpacing/>
        <w:rPr>
          <w:rFonts w:ascii="Arial" w:hAnsi="Arial" w:cs="Arial"/>
        </w:rPr>
      </w:pPr>
      <w:r>
        <w:rPr>
          <w:rFonts w:ascii="Arial" w:hAnsi="Arial" w:cs="Arial"/>
        </w:rPr>
        <w:t>Hold the CCG to account for the impact of their commissioning decisions ensuring that:</w:t>
      </w:r>
    </w:p>
    <w:p w:rsidR="00630CC1" w:rsidRDefault="00630CC1" w:rsidP="00630CC1">
      <w:pPr>
        <w:pStyle w:val="ListParagraph"/>
        <w:autoSpaceDE w:val="0"/>
        <w:autoSpaceDN w:val="0"/>
        <w:adjustRightInd w:val="0"/>
        <w:rPr>
          <w:rFonts w:ascii="Arial" w:hAnsi="Arial" w:cs="Arial"/>
        </w:rPr>
      </w:pPr>
    </w:p>
    <w:p w:rsidR="00630CC1" w:rsidRDefault="00630CC1" w:rsidP="00A30778">
      <w:pPr>
        <w:pStyle w:val="ListParagraph"/>
        <w:numPr>
          <w:ilvl w:val="0"/>
          <w:numId w:val="19"/>
        </w:numPr>
        <w:autoSpaceDE w:val="0"/>
        <w:autoSpaceDN w:val="0"/>
        <w:adjustRightInd w:val="0"/>
        <w:contextualSpacing/>
        <w:rPr>
          <w:rFonts w:ascii="Arial" w:hAnsi="Arial" w:cs="Arial"/>
        </w:rPr>
      </w:pPr>
      <w:r>
        <w:rPr>
          <w:rFonts w:ascii="Arial" w:hAnsi="Arial" w:cs="Arial"/>
        </w:rPr>
        <w:t>Health outcomes are improving in the way they should;</w:t>
      </w:r>
    </w:p>
    <w:p w:rsidR="00630CC1" w:rsidRDefault="00630CC1" w:rsidP="00A30778">
      <w:pPr>
        <w:pStyle w:val="ListParagraph"/>
        <w:numPr>
          <w:ilvl w:val="0"/>
          <w:numId w:val="19"/>
        </w:numPr>
        <w:autoSpaceDE w:val="0"/>
        <w:autoSpaceDN w:val="0"/>
        <w:adjustRightInd w:val="0"/>
        <w:contextualSpacing/>
        <w:rPr>
          <w:rFonts w:ascii="Arial" w:hAnsi="Arial" w:cs="Arial"/>
        </w:rPr>
      </w:pPr>
      <w:r>
        <w:rPr>
          <w:rFonts w:ascii="Arial" w:hAnsi="Arial" w:cs="Arial"/>
        </w:rPr>
        <w:t>Health inequalities are proactively addressed in commissioning plans.</w:t>
      </w:r>
    </w:p>
    <w:p w:rsidR="00630CC1" w:rsidRDefault="00630CC1" w:rsidP="00630CC1">
      <w:pPr>
        <w:pStyle w:val="ListParagraph"/>
        <w:autoSpaceDE w:val="0"/>
        <w:autoSpaceDN w:val="0"/>
        <w:adjustRightInd w:val="0"/>
        <w:ind w:left="1080"/>
        <w:rPr>
          <w:rFonts w:ascii="Arial" w:hAnsi="Arial" w:cs="Arial"/>
        </w:rPr>
      </w:pPr>
    </w:p>
    <w:p w:rsidR="00630CC1" w:rsidRDefault="00630CC1" w:rsidP="00A30778">
      <w:pPr>
        <w:pStyle w:val="ListParagraph"/>
        <w:numPr>
          <w:ilvl w:val="0"/>
          <w:numId w:val="18"/>
        </w:numPr>
        <w:autoSpaceDE w:val="0"/>
        <w:autoSpaceDN w:val="0"/>
        <w:adjustRightInd w:val="0"/>
        <w:contextualSpacing/>
        <w:rPr>
          <w:rFonts w:ascii="Arial" w:hAnsi="Arial" w:cs="Arial"/>
        </w:rPr>
      </w:pPr>
      <w:r>
        <w:rPr>
          <w:rFonts w:ascii="Arial" w:hAnsi="Arial" w:cs="Arial"/>
        </w:rPr>
        <w:t>Provide collective leadership to a whole range of City wide collaborative working and whole system issues - including emergency planning, resilience and preparedness, urgent care etc.</w:t>
      </w:r>
    </w:p>
    <w:p w:rsidR="00630CC1" w:rsidRDefault="00630CC1" w:rsidP="00630CC1">
      <w:pPr>
        <w:autoSpaceDE w:val="0"/>
        <w:autoSpaceDN w:val="0"/>
        <w:adjustRightInd w:val="0"/>
        <w:rPr>
          <w:rFonts w:ascii="Arial,Bold" w:hAnsi="Arial,Bold" w:cs="Arial,Bold"/>
          <w:b/>
          <w:bCs/>
          <w:szCs w:val="24"/>
        </w:rPr>
      </w:pPr>
    </w:p>
    <w:p w:rsidR="00630CC1" w:rsidRDefault="00630CC1" w:rsidP="00BE79EA">
      <w:pPr>
        <w:autoSpaceDE w:val="0"/>
        <w:autoSpaceDN w:val="0"/>
        <w:adjustRightInd w:val="0"/>
        <w:ind w:firstLine="360"/>
        <w:rPr>
          <w:rFonts w:ascii="Arial,Bold" w:hAnsi="Arial,Bold" w:cs="Arial,Bold"/>
          <w:b/>
          <w:bCs/>
          <w:szCs w:val="24"/>
        </w:rPr>
      </w:pPr>
      <w:r>
        <w:rPr>
          <w:rFonts w:ascii="Arial,Bold" w:hAnsi="Arial,Bold" w:cs="Arial,Bold"/>
          <w:b/>
          <w:bCs/>
          <w:szCs w:val="24"/>
        </w:rPr>
        <w:t>B. Decision-making</w:t>
      </w:r>
    </w:p>
    <w:p w:rsidR="00630CC1" w:rsidRDefault="00630CC1" w:rsidP="00630CC1">
      <w:pPr>
        <w:autoSpaceDE w:val="0"/>
        <w:autoSpaceDN w:val="0"/>
        <w:adjustRightInd w:val="0"/>
        <w:rPr>
          <w:rFonts w:ascii="Arial" w:hAnsi="Arial" w:cs="Arial"/>
          <w:szCs w:val="24"/>
        </w:rPr>
      </w:pPr>
    </w:p>
    <w:p w:rsidR="00630CC1" w:rsidRDefault="00630CC1" w:rsidP="00A30778">
      <w:pPr>
        <w:pStyle w:val="ListParagraph"/>
        <w:numPr>
          <w:ilvl w:val="0"/>
          <w:numId w:val="18"/>
        </w:numPr>
        <w:autoSpaceDE w:val="0"/>
        <w:autoSpaceDN w:val="0"/>
        <w:adjustRightInd w:val="0"/>
        <w:contextualSpacing/>
        <w:rPr>
          <w:rFonts w:ascii="Arial" w:hAnsi="Arial" w:cs="Arial"/>
        </w:rPr>
      </w:pPr>
      <w:r>
        <w:rPr>
          <w:rFonts w:ascii="Arial" w:hAnsi="Arial" w:cs="Arial"/>
        </w:rPr>
        <w:t>To agree the commissioning plans of the CCG (if H&amp;WB does not agree the plan, it can refer it to NHS England.)</w:t>
      </w:r>
    </w:p>
    <w:p w:rsidR="00630CC1" w:rsidRDefault="00630CC1" w:rsidP="00A30778">
      <w:pPr>
        <w:pStyle w:val="ListParagraph"/>
        <w:numPr>
          <w:ilvl w:val="0"/>
          <w:numId w:val="18"/>
        </w:numPr>
        <w:autoSpaceDE w:val="0"/>
        <w:autoSpaceDN w:val="0"/>
        <w:adjustRightInd w:val="0"/>
        <w:contextualSpacing/>
        <w:rPr>
          <w:rFonts w:ascii="Arial" w:hAnsi="Arial" w:cs="Arial"/>
        </w:rPr>
      </w:pPr>
      <w:r>
        <w:rPr>
          <w:rFonts w:ascii="Arial" w:hAnsi="Arial" w:cs="Arial"/>
        </w:rPr>
        <w:t>To manage funds that are part of a formal joint commissioning</w:t>
      </w:r>
    </w:p>
    <w:p w:rsidR="00630CC1" w:rsidRDefault="00630CC1" w:rsidP="00630CC1">
      <w:pPr>
        <w:autoSpaceDE w:val="0"/>
        <w:autoSpaceDN w:val="0"/>
        <w:adjustRightInd w:val="0"/>
        <w:ind w:firstLine="720"/>
        <w:rPr>
          <w:rFonts w:ascii="Arial" w:hAnsi="Arial" w:cs="Arial"/>
          <w:szCs w:val="24"/>
        </w:rPr>
      </w:pPr>
      <w:r>
        <w:rPr>
          <w:rFonts w:ascii="Arial" w:hAnsi="Arial" w:cs="Arial"/>
          <w:szCs w:val="24"/>
        </w:rPr>
        <w:t>arrangement or pooled fund (e.g. the Better Care Fund).</w:t>
      </w:r>
    </w:p>
    <w:p w:rsidR="00630CC1" w:rsidRDefault="00630CC1" w:rsidP="00A30778">
      <w:pPr>
        <w:pStyle w:val="ListParagraph"/>
        <w:numPr>
          <w:ilvl w:val="0"/>
          <w:numId w:val="20"/>
        </w:numPr>
        <w:autoSpaceDE w:val="0"/>
        <w:autoSpaceDN w:val="0"/>
        <w:adjustRightInd w:val="0"/>
        <w:contextualSpacing/>
        <w:rPr>
          <w:rFonts w:ascii="Arial" w:hAnsi="Arial" w:cs="Arial"/>
        </w:rPr>
      </w:pPr>
      <w:r>
        <w:rPr>
          <w:rFonts w:ascii="Arial" w:hAnsi="Arial" w:cs="Arial"/>
        </w:rPr>
        <w:t>Help shape and comment on the strategic direction and commissioning</w:t>
      </w:r>
    </w:p>
    <w:p w:rsidR="00630CC1" w:rsidRDefault="00630CC1" w:rsidP="00630CC1">
      <w:pPr>
        <w:autoSpaceDE w:val="0"/>
        <w:autoSpaceDN w:val="0"/>
        <w:adjustRightInd w:val="0"/>
        <w:ind w:firstLine="720"/>
        <w:rPr>
          <w:rFonts w:ascii="Arial" w:hAnsi="Arial" w:cs="Arial"/>
          <w:szCs w:val="24"/>
        </w:rPr>
      </w:pPr>
      <w:r>
        <w:rPr>
          <w:rFonts w:ascii="Arial" w:hAnsi="Arial" w:cs="Arial"/>
          <w:szCs w:val="24"/>
        </w:rPr>
        <w:t>intentions of the CCG</w:t>
      </w:r>
    </w:p>
    <w:p w:rsidR="00630CC1" w:rsidRDefault="00630CC1" w:rsidP="00A30778">
      <w:pPr>
        <w:pStyle w:val="ListParagraph"/>
        <w:numPr>
          <w:ilvl w:val="0"/>
          <w:numId w:val="20"/>
        </w:numPr>
        <w:autoSpaceDE w:val="0"/>
        <w:autoSpaceDN w:val="0"/>
        <w:adjustRightInd w:val="0"/>
        <w:contextualSpacing/>
        <w:rPr>
          <w:rFonts w:ascii="Arial" w:hAnsi="Arial" w:cs="Arial"/>
        </w:rPr>
      </w:pPr>
      <w:r>
        <w:rPr>
          <w:rFonts w:ascii="Arial" w:hAnsi="Arial" w:cs="Arial"/>
        </w:rPr>
        <w:t>Hold the CCG and other partners to account.</w:t>
      </w:r>
    </w:p>
    <w:p w:rsidR="00630CC1" w:rsidRDefault="00630CC1" w:rsidP="00630CC1">
      <w:pPr>
        <w:autoSpaceDE w:val="0"/>
        <w:autoSpaceDN w:val="0"/>
        <w:adjustRightInd w:val="0"/>
        <w:rPr>
          <w:rFonts w:ascii="Arial" w:hAnsi="Arial" w:cs="Arial"/>
          <w:szCs w:val="24"/>
        </w:rPr>
      </w:pPr>
    </w:p>
    <w:p w:rsidR="005E0752" w:rsidRDefault="005E0752" w:rsidP="00630CC1">
      <w:pPr>
        <w:autoSpaceDE w:val="0"/>
        <w:autoSpaceDN w:val="0"/>
        <w:adjustRightInd w:val="0"/>
        <w:rPr>
          <w:rFonts w:ascii="Arial" w:hAnsi="Arial" w:cs="Arial"/>
          <w:szCs w:val="24"/>
        </w:rPr>
      </w:pPr>
    </w:p>
    <w:p w:rsidR="00630CC1" w:rsidRDefault="00630CC1" w:rsidP="00152B54">
      <w:pPr>
        <w:autoSpaceDE w:val="0"/>
        <w:autoSpaceDN w:val="0"/>
        <w:adjustRightInd w:val="0"/>
        <w:ind w:firstLine="360"/>
        <w:rPr>
          <w:rFonts w:ascii="Arial,Bold" w:hAnsi="Arial,Bold" w:cs="Arial,Bold"/>
          <w:b/>
          <w:bCs/>
          <w:szCs w:val="24"/>
        </w:rPr>
      </w:pPr>
      <w:r>
        <w:rPr>
          <w:rFonts w:ascii="Arial" w:hAnsi="Arial" w:cs="Arial"/>
          <w:szCs w:val="24"/>
        </w:rPr>
        <w:lastRenderedPageBreak/>
        <w:t>2</w:t>
      </w:r>
      <w:r w:rsidR="00AB0076">
        <w:rPr>
          <w:rFonts w:ascii="Arial" w:hAnsi="Arial" w:cs="Arial"/>
          <w:szCs w:val="24"/>
        </w:rPr>
        <w:t>5</w:t>
      </w:r>
      <w:r>
        <w:rPr>
          <w:rFonts w:ascii="Arial" w:hAnsi="Arial" w:cs="Arial"/>
          <w:szCs w:val="24"/>
        </w:rPr>
        <w:t xml:space="preserve">. </w:t>
      </w:r>
      <w:r>
        <w:rPr>
          <w:rFonts w:ascii="Arial,Bold" w:hAnsi="Arial,Bold" w:cs="Arial,Bold"/>
          <w:b/>
          <w:bCs/>
          <w:szCs w:val="24"/>
        </w:rPr>
        <w:t>Referred functions</w:t>
      </w:r>
    </w:p>
    <w:p w:rsidR="00630CC1" w:rsidRDefault="00630CC1" w:rsidP="00630CC1">
      <w:pPr>
        <w:autoSpaceDE w:val="0"/>
        <w:autoSpaceDN w:val="0"/>
        <w:adjustRightInd w:val="0"/>
        <w:rPr>
          <w:rFonts w:ascii="Arial,Bold" w:hAnsi="Arial,Bold" w:cs="Arial,Bold"/>
          <w:b/>
          <w:bCs/>
          <w:szCs w:val="24"/>
        </w:rPr>
      </w:pPr>
    </w:p>
    <w:p w:rsidR="00630CC1" w:rsidRDefault="00630CC1" w:rsidP="00152B54">
      <w:pPr>
        <w:autoSpaceDE w:val="0"/>
        <w:autoSpaceDN w:val="0"/>
        <w:adjustRightInd w:val="0"/>
        <w:ind w:left="360"/>
        <w:rPr>
          <w:rFonts w:ascii="Arial" w:hAnsi="Arial" w:cs="Arial"/>
          <w:szCs w:val="24"/>
        </w:rPr>
      </w:pPr>
      <w:r>
        <w:rPr>
          <w:rFonts w:ascii="Arial" w:hAnsi="Arial" w:cs="Arial"/>
          <w:szCs w:val="24"/>
        </w:rPr>
        <w:t>The Board shall have referred functions relating to any matter that has implications for the health and wellbeing of the City. This includes, but is not limited to:</w:t>
      </w:r>
    </w:p>
    <w:p w:rsidR="00630CC1" w:rsidRDefault="00630CC1" w:rsidP="00152B54">
      <w:pPr>
        <w:autoSpaceDE w:val="0"/>
        <w:autoSpaceDN w:val="0"/>
        <w:adjustRightInd w:val="0"/>
        <w:ind w:left="360"/>
        <w:rPr>
          <w:rFonts w:ascii="Arial" w:hAnsi="Arial" w:cs="Arial"/>
          <w:szCs w:val="24"/>
        </w:rPr>
      </w:pPr>
    </w:p>
    <w:p w:rsidR="00630CC1" w:rsidRDefault="00630CC1" w:rsidP="00A30778">
      <w:pPr>
        <w:pStyle w:val="ListParagraph"/>
        <w:numPr>
          <w:ilvl w:val="0"/>
          <w:numId w:val="20"/>
        </w:numPr>
        <w:autoSpaceDE w:val="0"/>
        <w:autoSpaceDN w:val="0"/>
        <w:adjustRightInd w:val="0"/>
        <w:ind w:left="1080"/>
        <w:contextualSpacing/>
        <w:rPr>
          <w:rFonts w:ascii="Arial" w:hAnsi="Arial" w:cs="Arial"/>
        </w:rPr>
      </w:pPr>
      <w:r>
        <w:rPr>
          <w:rFonts w:ascii="Arial" w:hAnsi="Arial" w:cs="Arial"/>
        </w:rPr>
        <w:t>Housing</w:t>
      </w:r>
    </w:p>
    <w:p w:rsidR="00630CC1" w:rsidRDefault="00630CC1" w:rsidP="00A30778">
      <w:pPr>
        <w:pStyle w:val="ListParagraph"/>
        <w:numPr>
          <w:ilvl w:val="0"/>
          <w:numId w:val="20"/>
        </w:numPr>
        <w:autoSpaceDE w:val="0"/>
        <w:autoSpaceDN w:val="0"/>
        <w:adjustRightInd w:val="0"/>
        <w:ind w:left="1080"/>
        <w:contextualSpacing/>
        <w:rPr>
          <w:rFonts w:ascii="Arial" w:hAnsi="Arial" w:cs="Arial"/>
        </w:rPr>
      </w:pPr>
      <w:r>
        <w:rPr>
          <w:rFonts w:ascii="Arial" w:hAnsi="Arial" w:cs="Arial"/>
        </w:rPr>
        <w:t>Environmental health and licensing</w:t>
      </w:r>
    </w:p>
    <w:p w:rsidR="00630CC1" w:rsidRDefault="00630CC1" w:rsidP="00A30778">
      <w:pPr>
        <w:pStyle w:val="ListParagraph"/>
        <w:numPr>
          <w:ilvl w:val="0"/>
          <w:numId w:val="20"/>
        </w:numPr>
        <w:autoSpaceDE w:val="0"/>
        <w:autoSpaceDN w:val="0"/>
        <w:adjustRightInd w:val="0"/>
        <w:ind w:left="1080"/>
        <w:contextualSpacing/>
        <w:rPr>
          <w:rFonts w:ascii="Arial" w:hAnsi="Arial" w:cs="Arial"/>
        </w:rPr>
      </w:pPr>
      <w:r>
        <w:rPr>
          <w:rFonts w:ascii="Arial" w:hAnsi="Arial" w:cs="Arial"/>
        </w:rPr>
        <w:t>Transport</w:t>
      </w:r>
    </w:p>
    <w:p w:rsidR="00630CC1" w:rsidRDefault="00630CC1" w:rsidP="00A30778">
      <w:pPr>
        <w:pStyle w:val="ListParagraph"/>
        <w:numPr>
          <w:ilvl w:val="0"/>
          <w:numId w:val="20"/>
        </w:numPr>
        <w:autoSpaceDE w:val="0"/>
        <w:autoSpaceDN w:val="0"/>
        <w:adjustRightInd w:val="0"/>
        <w:ind w:left="1080"/>
        <w:contextualSpacing/>
        <w:rPr>
          <w:rFonts w:ascii="Arial" w:hAnsi="Arial" w:cs="Arial"/>
        </w:rPr>
      </w:pPr>
      <w:r>
        <w:rPr>
          <w:rFonts w:ascii="Arial" w:hAnsi="Arial" w:cs="Arial"/>
        </w:rPr>
        <w:t>Arts and Culture</w:t>
      </w:r>
    </w:p>
    <w:p w:rsidR="00630CC1" w:rsidRDefault="00630CC1" w:rsidP="00630CC1">
      <w:pPr>
        <w:autoSpaceDE w:val="0"/>
        <w:autoSpaceDN w:val="0"/>
        <w:adjustRightInd w:val="0"/>
        <w:rPr>
          <w:rFonts w:ascii="Arial" w:hAnsi="Arial" w:cs="Arial"/>
          <w:szCs w:val="24"/>
        </w:rPr>
      </w:pPr>
    </w:p>
    <w:p w:rsidR="00035659" w:rsidRDefault="00035659" w:rsidP="00630CC1">
      <w:pPr>
        <w:autoSpaceDE w:val="0"/>
        <w:autoSpaceDN w:val="0"/>
        <w:adjustRightInd w:val="0"/>
        <w:rPr>
          <w:rFonts w:ascii="Arial" w:hAnsi="Arial" w:cs="Arial"/>
          <w:szCs w:val="24"/>
        </w:rPr>
      </w:pPr>
    </w:p>
    <w:p w:rsidR="00630CC1" w:rsidRDefault="005E0752" w:rsidP="00152B54">
      <w:pPr>
        <w:autoSpaceDE w:val="0"/>
        <w:autoSpaceDN w:val="0"/>
        <w:adjustRightInd w:val="0"/>
        <w:ind w:firstLine="426"/>
        <w:rPr>
          <w:rFonts w:ascii="Arial,Bold" w:hAnsi="Arial,Bold" w:cs="Arial,Bold"/>
          <w:b/>
          <w:bCs/>
          <w:szCs w:val="24"/>
        </w:rPr>
      </w:pPr>
      <w:r>
        <w:rPr>
          <w:rFonts w:ascii="Arial" w:hAnsi="Arial" w:cs="Arial"/>
          <w:szCs w:val="24"/>
        </w:rPr>
        <w:t>26</w:t>
      </w:r>
      <w:r w:rsidR="00630CC1">
        <w:rPr>
          <w:rFonts w:ascii="Arial" w:hAnsi="Arial" w:cs="Arial"/>
          <w:szCs w:val="24"/>
        </w:rPr>
        <w:t xml:space="preserve">. </w:t>
      </w:r>
      <w:r w:rsidR="00630CC1">
        <w:rPr>
          <w:rFonts w:ascii="Arial,Bold" w:hAnsi="Arial,Bold" w:cs="Arial,Bold"/>
          <w:b/>
          <w:bCs/>
          <w:szCs w:val="24"/>
        </w:rPr>
        <w:t>Reserved matters</w:t>
      </w:r>
    </w:p>
    <w:p w:rsidR="00630CC1" w:rsidRDefault="00630CC1" w:rsidP="00630CC1">
      <w:pPr>
        <w:autoSpaceDE w:val="0"/>
        <w:autoSpaceDN w:val="0"/>
        <w:adjustRightInd w:val="0"/>
        <w:rPr>
          <w:rFonts w:ascii="Arial,Bold" w:hAnsi="Arial,Bold" w:cs="Arial,Bold"/>
          <w:b/>
          <w:bCs/>
          <w:szCs w:val="24"/>
        </w:rPr>
      </w:pPr>
    </w:p>
    <w:p w:rsidR="00630CC1" w:rsidRDefault="00630CC1" w:rsidP="00152B54">
      <w:pPr>
        <w:autoSpaceDE w:val="0"/>
        <w:autoSpaceDN w:val="0"/>
        <w:adjustRightInd w:val="0"/>
        <w:ind w:firstLine="360"/>
        <w:rPr>
          <w:rFonts w:ascii="Arial" w:hAnsi="Arial" w:cs="Arial"/>
          <w:szCs w:val="24"/>
        </w:rPr>
      </w:pPr>
      <w:r>
        <w:rPr>
          <w:rFonts w:ascii="Arial" w:hAnsi="Arial" w:cs="Arial"/>
          <w:szCs w:val="24"/>
        </w:rPr>
        <w:t>The following matters will be reserved from the delegations to the Board:</w:t>
      </w:r>
    </w:p>
    <w:p w:rsidR="00630CC1" w:rsidRDefault="00630CC1" w:rsidP="00630CC1">
      <w:pPr>
        <w:autoSpaceDE w:val="0"/>
        <w:autoSpaceDN w:val="0"/>
        <w:adjustRightInd w:val="0"/>
        <w:rPr>
          <w:rFonts w:ascii="Arial" w:hAnsi="Arial" w:cs="Arial"/>
          <w:szCs w:val="24"/>
        </w:rPr>
      </w:pPr>
    </w:p>
    <w:p w:rsidR="00630CC1" w:rsidRDefault="00630CC1" w:rsidP="00A30778">
      <w:pPr>
        <w:pStyle w:val="ListParagraph"/>
        <w:numPr>
          <w:ilvl w:val="0"/>
          <w:numId w:val="21"/>
        </w:numPr>
        <w:autoSpaceDE w:val="0"/>
        <w:autoSpaceDN w:val="0"/>
        <w:adjustRightInd w:val="0"/>
        <w:contextualSpacing/>
        <w:rPr>
          <w:rFonts w:ascii="Arial" w:hAnsi="Arial" w:cs="Arial"/>
        </w:rPr>
      </w:pPr>
      <w:r>
        <w:rPr>
          <w:rFonts w:ascii="Arial" w:hAnsi="Arial" w:cs="Arial"/>
        </w:rPr>
        <w:t>Final decisions on any matters that are reserved to full council or the CCG by law and cannot be delegated;</w:t>
      </w:r>
    </w:p>
    <w:p w:rsidR="00630CC1" w:rsidRDefault="00630CC1" w:rsidP="00A30778">
      <w:pPr>
        <w:pStyle w:val="ListParagraph"/>
        <w:numPr>
          <w:ilvl w:val="0"/>
          <w:numId w:val="21"/>
        </w:numPr>
        <w:autoSpaceDE w:val="0"/>
        <w:autoSpaceDN w:val="0"/>
        <w:adjustRightInd w:val="0"/>
        <w:contextualSpacing/>
        <w:rPr>
          <w:rFonts w:ascii="Arial" w:hAnsi="Arial" w:cs="Arial"/>
        </w:rPr>
      </w:pPr>
      <w:r>
        <w:rPr>
          <w:rFonts w:ascii="Arial" w:hAnsi="Arial" w:cs="Arial"/>
        </w:rPr>
        <w:t>Final decisions on matters reserved to full Council under the Council’s Budget and Policy framework</w:t>
      </w:r>
    </w:p>
    <w:p w:rsidR="00630CC1" w:rsidRDefault="00630CC1" w:rsidP="00A30778">
      <w:pPr>
        <w:pStyle w:val="ListParagraph"/>
        <w:numPr>
          <w:ilvl w:val="0"/>
          <w:numId w:val="21"/>
        </w:numPr>
        <w:autoSpaceDE w:val="0"/>
        <w:autoSpaceDN w:val="0"/>
        <w:adjustRightInd w:val="0"/>
        <w:contextualSpacing/>
        <w:rPr>
          <w:rFonts w:ascii="Arial" w:hAnsi="Arial" w:cs="Arial"/>
        </w:rPr>
      </w:pPr>
      <w:r>
        <w:rPr>
          <w:rFonts w:ascii="Arial" w:hAnsi="Arial" w:cs="Arial"/>
        </w:rPr>
        <w:t>Matters that have corporate budgetary or policy implications that go beyond health and wellbeing</w:t>
      </w:r>
    </w:p>
    <w:p w:rsidR="00630CC1" w:rsidRDefault="00630CC1" w:rsidP="00A30778">
      <w:pPr>
        <w:pStyle w:val="ListParagraph"/>
        <w:numPr>
          <w:ilvl w:val="0"/>
          <w:numId w:val="21"/>
        </w:numPr>
        <w:autoSpaceDE w:val="0"/>
        <w:autoSpaceDN w:val="0"/>
        <w:adjustRightInd w:val="0"/>
        <w:contextualSpacing/>
        <w:rPr>
          <w:rFonts w:ascii="Arial" w:hAnsi="Arial" w:cs="Arial"/>
        </w:rPr>
      </w:pPr>
      <w:r>
        <w:rPr>
          <w:rFonts w:ascii="Arial" w:hAnsi="Arial" w:cs="Arial"/>
        </w:rPr>
        <w:t xml:space="preserve">The Externalisation (outsourcing) or bringing in-house </w:t>
      </w:r>
      <w:r w:rsidR="005C27AD">
        <w:rPr>
          <w:rFonts w:ascii="Arial" w:hAnsi="Arial" w:cs="Arial"/>
        </w:rPr>
        <w:t xml:space="preserve">of </w:t>
      </w:r>
      <w:r>
        <w:rPr>
          <w:rFonts w:ascii="Arial" w:hAnsi="Arial" w:cs="Arial"/>
        </w:rPr>
        <w:t>any Council services (which shall be referred to the Policy</w:t>
      </w:r>
      <w:r w:rsidR="00A657B8">
        <w:rPr>
          <w:rFonts w:ascii="Arial" w:hAnsi="Arial" w:cs="Arial"/>
        </w:rPr>
        <w:t xml:space="preserve">, </w:t>
      </w:r>
      <w:r>
        <w:rPr>
          <w:rFonts w:ascii="Arial" w:hAnsi="Arial" w:cs="Arial"/>
        </w:rPr>
        <w:t xml:space="preserve">Resources </w:t>
      </w:r>
      <w:r w:rsidR="00A657B8">
        <w:rPr>
          <w:rFonts w:ascii="Arial" w:hAnsi="Arial" w:cs="Arial"/>
        </w:rPr>
        <w:t xml:space="preserve">and Growth </w:t>
      </w:r>
      <w:r>
        <w:rPr>
          <w:rFonts w:ascii="Arial" w:hAnsi="Arial" w:cs="Arial"/>
        </w:rPr>
        <w:t>Committee for final decision.)</w:t>
      </w:r>
    </w:p>
    <w:p w:rsidR="00A45599" w:rsidRDefault="00630CC1" w:rsidP="00CB4EB1">
      <w:pPr>
        <w:tabs>
          <w:tab w:val="left" w:pos="720"/>
        </w:tabs>
        <w:ind w:left="720" w:hanging="720"/>
        <w:rPr>
          <w:rFonts w:ascii="Arial" w:hAnsi="Arial"/>
          <w:b/>
          <w:szCs w:val="24"/>
        </w:rPr>
      </w:pPr>
      <w:r>
        <w:rPr>
          <w:rFonts w:ascii="Arial" w:hAnsi="Arial" w:cs="Arial"/>
        </w:rPr>
        <w:br w:type="page"/>
      </w:r>
      <w:r w:rsidR="00CB4EB1" w:rsidRPr="00CB4EB1">
        <w:rPr>
          <w:rFonts w:ascii="Arial" w:hAnsi="Arial"/>
          <w:b/>
          <w:szCs w:val="24"/>
        </w:rPr>
        <w:lastRenderedPageBreak/>
        <w:t>Annex to Health and Wellbeing Board Terms of Reference</w:t>
      </w:r>
    </w:p>
    <w:p w:rsidR="00CB4EB1" w:rsidRPr="00CB4EB1" w:rsidRDefault="00A45599" w:rsidP="00CB4EB1">
      <w:pPr>
        <w:tabs>
          <w:tab w:val="left" w:pos="720"/>
        </w:tabs>
        <w:ind w:left="720" w:hanging="720"/>
        <w:rPr>
          <w:rFonts w:ascii="Arial" w:hAnsi="Arial"/>
          <w:b/>
          <w:szCs w:val="24"/>
        </w:rPr>
      </w:pPr>
      <w:r>
        <w:rPr>
          <w:rFonts w:ascii="Arial" w:hAnsi="Arial"/>
          <w:b/>
          <w:szCs w:val="24"/>
        </w:rPr>
        <w:t xml:space="preserve"> (agreed </w:t>
      </w:r>
      <w:r w:rsidR="00CF15B7">
        <w:rPr>
          <w:rFonts w:ascii="Arial" w:hAnsi="Arial"/>
          <w:b/>
          <w:szCs w:val="24"/>
        </w:rPr>
        <w:t xml:space="preserve">HWB </w:t>
      </w:r>
      <w:r>
        <w:rPr>
          <w:rFonts w:ascii="Arial" w:hAnsi="Arial"/>
          <w:b/>
          <w:szCs w:val="24"/>
        </w:rPr>
        <w:t>290714)</w:t>
      </w:r>
    </w:p>
    <w:p w:rsidR="00CB4EB1" w:rsidRPr="00CB4EB1" w:rsidRDefault="00CB4EB1" w:rsidP="00CB4EB1">
      <w:pPr>
        <w:tabs>
          <w:tab w:val="left" w:pos="720"/>
        </w:tabs>
        <w:ind w:left="720" w:hanging="720"/>
        <w:rPr>
          <w:rFonts w:ascii="Arial" w:hAnsi="Arial"/>
          <w:szCs w:val="24"/>
        </w:rPr>
      </w:pPr>
    </w:p>
    <w:p w:rsidR="00CB4EB1" w:rsidRPr="00CB4EB1" w:rsidRDefault="00CB4EB1" w:rsidP="00CB4EB1">
      <w:pPr>
        <w:tabs>
          <w:tab w:val="left" w:pos="0"/>
        </w:tabs>
        <w:rPr>
          <w:rFonts w:ascii="Arial" w:hAnsi="Arial"/>
          <w:i/>
          <w:szCs w:val="24"/>
        </w:rPr>
      </w:pPr>
      <w:r w:rsidRPr="00CB4EB1">
        <w:rPr>
          <w:rFonts w:ascii="Arial" w:hAnsi="Arial"/>
          <w:i/>
          <w:szCs w:val="24"/>
        </w:rPr>
        <w:t>Council Procedure Rules in relation to Petitions, Questions and Deputations are replaced by the ‘Procedure Rules on Public Engagement at Health and Wellbeing Board’ set out below. In the case of conflict, these Rules take precedence over the Council Procedure Rules.</w:t>
      </w:r>
    </w:p>
    <w:p w:rsidR="00CB4EB1" w:rsidRPr="00CB4EB1" w:rsidRDefault="00CB4EB1" w:rsidP="00CB4EB1">
      <w:pPr>
        <w:tabs>
          <w:tab w:val="left" w:pos="0"/>
        </w:tabs>
        <w:rPr>
          <w:rFonts w:ascii="Arial" w:hAnsi="Arial"/>
          <w:szCs w:val="24"/>
        </w:rPr>
      </w:pPr>
    </w:p>
    <w:p w:rsidR="00CB4EB1" w:rsidRPr="00CB4EB1" w:rsidRDefault="00CB4EB1" w:rsidP="00CB4EB1">
      <w:pPr>
        <w:tabs>
          <w:tab w:val="left" w:pos="0"/>
        </w:tabs>
        <w:rPr>
          <w:rFonts w:ascii="Arial" w:hAnsi="Arial"/>
          <w:b/>
          <w:szCs w:val="24"/>
        </w:rPr>
      </w:pPr>
    </w:p>
    <w:p w:rsidR="00CB4EB1" w:rsidRPr="00CB4EB1" w:rsidRDefault="00CB4EB1" w:rsidP="00CB4EB1">
      <w:pPr>
        <w:tabs>
          <w:tab w:val="left" w:pos="0"/>
        </w:tabs>
        <w:rPr>
          <w:rFonts w:ascii="Arial" w:hAnsi="Arial"/>
          <w:b/>
          <w:szCs w:val="24"/>
        </w:rPr>
      </w:pPr>
      <w:r w:rsidRPr="00CB4EB1">
        <w:rPr>
          <w:rFonts w:ascii="Arial" w:hAnsi="Arial"/>
          <w:b/>
          <w:szCs w:val="24"/>
        </w:rPr>
        <w:t>Procedure Rules on Public Engagement at Health and Wellbeing Board</w:t>
      </w:r>
    </w:p>
    <w:p w:rsidR="00CB4EB1" w:rsidRPr="00CB4EB1" w:rsidRDefault="00CB4EB1" w:rsidP="00CB4EB1">
      <w:pPr>
        <w:tabs>
          <w:tab w:val="left" w:pos="0"/>
        </w:tabs>
        <w:rPr>
          <w:rFonts w:ascii="Arial" w:hAnsi="Arial"/>
          <w:szCs w:val="24"/>
        </w:rPr>
      </w:pPr>
    </w:p>
    <w:p w:rsidR="00CB4EB1" w:rsidRPr="00CB4EB1" w:rsidRDefault="00CB4EB1" w:rsidP="00CB4EB1">
      <w:pPr>
        <w:tabs>
          <w:tab w:val="left" w:pos="0"/>
        </w:tabs>
        <w:rPr>
          <w:rFonts w:ascii="Arial" w:hAnsi="Arial"/>
          <w:b/>
          <w:szCs w:val="24"/>
        </w:rPr>
      </w:pPr>
      <w:r w:rsidRPr="00CB4EB1">
        <w:rPr>
          <w:rFonts w:ascii="Arial" w:hAnsi="Arial"/>
          <w:b/>
          <w:szCs w:val="24"/>
        </w:rPr>
        <w:t>Petitions</w:t>
      </w:r>
    </w:p>
    <w:p w:rsidR="00CB4EB1" w:rsidRPr="00CB4EB1" w:rsidRDefault="00CB4EB1" w:rsidP="00CB4EB1">
      <w:pPr>
        <w:tabs>
          <w:tab w:val="left" w:pos="0"/>
        </w:tabs>
        <w:rPr>
          <w:rFonts w:ascii="Arial" w:hAnsi="Arial"/>
          <w:szCs w:val="24"/>
        </w:rPr>
      </w:pPr>
    </w:p>
    <w:p w:rsidR="00CB4EB1" w:rsidRPr="00CB4EB1" w:rsidRDefault="00CB4EB1" w:rsidP="00A30778">
      <w:pPr>
        <w:numPr>
          <w:ilvl w:val="0"/>
          <w:numId w:val="25"/>
        </w:numPr>
        <w:tabs>
          <w:tab w:val="left" w:pos="0"/>
        </w:tabs>
        <w:contextualSpacing/>
        <w:rPr>
          <w:rFonts w:ascii="Arial" w:hAnsi="Arial"/>
          <w:szCs w:val="24"/>
        </w:rPr>
      </w:pPr>
      <w:r w:rsidRPr="00CB4EB1">
        <w:rPr>
          <w:rFonts w:ascii="Arial" w:hAnsi="Arial"/>
          <w:szCs w:val="24"/>
        </w:rPr>
        <w:t>At a meeting of the Board, any elected councillor or member of the public may present a petition which is submitted in accordance with the Council’s Petitions Scheme.</w:t>
      </w:r>
    </w:p>
    <w:p w:rsidR="00CB4EB1" w:rsidRPr="00CB4EB1" w:rsidRDefault="00CB4EB1" w:rsidP="00CB4EB1">
      <w:pPr>
        <w:tabs>
          <w:tab w:val="left" w:pos="0"/>
        </w:tabs>
        <w:rPr>
          <w:rFonts w:ascii="Arial" w:hAnsi="Arial"/>
          <w:szCs w:val="24"/>
        </w:rPr>
      </w:pPr>
    </w:p>
    <w:p w:rsidR="00CB4EB1" w:rsidRPr="00CB4EB1" w:rsidRDefault="00CB4EB1" w:rsidP="00A30778">
      <w:pPr>
        <w:numPr>
          <w:ilvl w:val="0"/>
          <w:numId w:val="25"/>
        </w:numPr>
        <w:tabs>
          <w:tab w:val="left" w:pos="0"/>
        </w:tabs>
        <w:contextualSpacing/>
        <w:rPr>
          <w:rFonts w:ascii="Arial" w:hAnsi="Arial"/>
          <w:szCs w:val="24"/>
        </w:rPr>
      </w:pPr>
      <w:r w:rsidRPr="00CB4EB1">
        <w:rPr>
          <w:rFonts w:ascii="Arial" w:hAnsi="Arial"/>
          <w:szCs w:val="24"/>
        </w:rPr>
        <w:t>The presentation of the petition shall be limited to three minutes, subject to the discretion of the Chair to allow a longer time for the presentation.</w:t>
      </w:r>
    </w:p>
    <w:p w:rsidR="00CB4EB1" w:rsidRPr="00CB4EB1" w:rsidRDefault="00CB4EB1" w:rsidP="00CB4EB1">
      <w:pPr>
        <w:tabs>
          <w:tab w:val="left" w:pos="0"/>
        </w:tabs>
        <w:rPr>
          <w:rFonts w:ascii="Arial" w:hAnsi="Arial"/>
          <w:szCs w:val="24"/>
        </w:rPr>
      </w:pPr>
    </w:p>
    <w:p w:rsidR="00CB4EB1" w:rsidRPr="00CB4EB1" w:rsidRDefault="00CB4EB1" w:rsidP="00A30778">
      <w:pPr>
        <w:numPr>
          <w:ilvl w:val="0"/>
          <w:numId w:val="25"/>
        </w:numPr>
        <w:tabs>
          <w:tab w:val="left" w:pos="0"/>
        </w:tabs>
        <w:contextualSpacing/>
        <w:rPr>
          <w:rFonts w:ascii="Arial" w:hAnsi="Arial"/>
          <w:szCs w:val="24"/>
        </w:rPr>
      </w:pPr>
      <w:r w:rsidRPr="00CB4EB1">
        <w:rPr>
          <w:rFonts w:ascii="Arial" w:hAnsi="Arial"/>
          <w:szCs w:val="24"/>
        </w:rPr>
        <w:t>All petitions that members of the public or elected councillors wish to present shall be referred to democratic services 10 days in advance of the relevant meeting. The Chair will have the discretion to take a late petition.</w:t>
      </w:r>
    </w:p>
    <w:p w:rsidR="00CB4EB1" w:rsidRPr="00CB4EB1" w:rsidRDefault="00CB4EB1" w:rsidP="00CB4EB1">
      <w:pPr>
        <w:tabs>
          <w:tab w:val="left" w:pos="0"/>
        </w:tabs>
        <w:rPr>
          <w:rFonts w:ascii="Arial" w:hAnsi="Arial"/>
          <w:szCs w:val="24"/>
        </w:rPr>
      </w:pPr>
    </w:p>
    <w:p w:rsidR="00CB4EB1" w:rsidRPr="00CB4EB1" w:rsidRDefault="00CB4EB1" w:rsidP="00A30778">
      <w:pPr>
        <w:numPr>
          <w:ilvl w:val="0"/>
          <w:numId w:val="25"/>
        </w:numPr>
        <w:tabs>
          <w:tab w:val="left" w:pos="0"/>
        </w:tabs>
        <w:contextualSpacing/>
        <w:rPr>
          <w:rFonts w:ascii="Arial" w:hAnsi="Arial"/>
          <w:szCs w:val="24"/>
        </w:rPr>
      </w:pPr>
      <w:r w:rsidRPr="00CB4EB1">
        <w:rPr>
          <w:rFonts w:ascii="Arial" w:hAnsi="Arial"/>
          <w:szCs w:val="24"/>
        </w:rPr>
        <w:t>The Chief Executive of the Council may reject a petition if, following consultation with the Monitoring Officer, it is in her opinion:</w:t>
      </w:r>
    </w:p>
    <w:p w:rsidR="00CB4EB1" w:rsidRPr="00CB4EB1" w:rsidRDefault="00CB4EB1" w:rsidP="00CB4EB1">
      <w:pPr>
        <w:tabs>
          <w:tab w:val="left" w:pos="0"/>
        </w:tabs>
        <w:rPr>
          <w:rFonts w:ascii="Arial" w:hAnsi="Arial"/>
          <w:szCs w:val="24"/>
        </w:rPr>
      </w:pPr>
    </w:p>
    <w:p w:rsidR="00CB4EB1" w:rsidRPr="00CB4EB1" w:rsidRDefault="00CB4EB1" w:rsidP="00A30778">
      <w:pPr>
        <w:numPr>
          <w:ilvl w:val="0"/>
          <w:numId w:val="24"/>
        </w:numPr>
        <w:tabs>
          <w:tab w:val="left" w:pos="240"/>
        </w:tabs>
        <w:contextualSpacing/>
        <w:rPr>
          <w:rFonts w:ascii="Arial" w:hAnsi="Arial"/>
          <w:szCs w:val="24"/>
        </w:rPr>
      </w:pPr>
      <w:r w:rsidRPr="00CB4EB1">
        <w:rPr>
          <w:rFonts w:ascii="Arial" w:hAnsi="Arial"/>
          <w:szCs w:val="24"/>
        </w:rPr>
        <w:t>Not about a matter for which the Health and Wellbeing Board has responsibility;</w:t>
      </w:r>
    </w:p>
    <w:p w:rsidR="00CB4EB1" w:rsidRPr="00CB4EB1" w:rsidRDefault="00CB4EB1" w:rsidP="00A30778">
      <w:pPr>
        <w:numPr>
          <w:ilvl w:val="0"/>
          <w:numId w:val="24"/>
        </w:numPr>
        <w:tabs>
          <w:tab w:val="left" w:pos="240"/>
        </w:tabs>
        <w:contextualSpacing/>
        <w:rPr>
          <w:rFonts w:ascii="Arial" w:hAnsi="Arial"/>
          <w:szCs w:val="24"/>
        </w:rPr>
      </w:pPr>
      <w:r w:rsidRPr="00CB4EB1">
        <w:rPr>
          <w:rFonts w:ascii="Arial" w:hAnsi="Arial"/>
          <w:szCs w:val="24"/>
        </w:rPr>
        <w:t>Defamatory, frivolous or vexatious;</w:t>
      </w:r>
    </w:p>
    <w:p w:rsidR="00CB4EB1" w:rsidRPr="00CB4EB1" w:rsidRDefault="00CB4EB1" w:rsidP="00A30778">
      <w:pPr>
        <w:numPr>
          <w:ilvl w:val="0"/>
          <w:numId w:val="24"/>
        </w:numPr>
        <w:tabs>
          <w:tab w:val="left" w:pos="240"/>
        </w:tabs>
        <w:contextualSpacing/>
        <w:rPr>
          <w:rFonts w:ascii="Arial" w:hAnsi="Arial"/>
          <w:szCs w:val="24"/>
        </w:rPr>
      </w:pPr>
      <w:r w:rsidRPr="00CB4EB1">
        <w:rPr>
          <w:rFonts w:ascii="Arial" w:hAnsi="Arial"/>
          <w:szCs w:val="24"/>
        </w:rPr>
        <w:t>The same or substantially the same as a petition or question which has previously been put at a meeting of the Health and Wellbeing Board, the Council, a Committee or sub-committee in the past six months;</w:t>
      </w:r>
    </w:p>
    <w:p w:rsidR="00CB4EB1" w:rsidRPr="00CB4EB1" w:rsidRDefault="00CB4EB1" w:rsidP="00A30778">
      <w:pPr>
        <w:numPr>
          <w:ilvl w:val="0"/>
          <w:numId w:val="24"/>
        </w:numPr>
        <w:tabs>
          <w:tab w:val="left" w:pos="240"/>
        </w:tabs>
        <w:contextualSpacing/>
        <w:rPr>
          <w:rFonts w:ascii="Arial" w:hAnsi="Arial"/>
          <w:szCs w:val="24"/>
        </w:rPr>
      </w:pPr>
      <w:r w:rsidRPr="00CB4EB1">
        <w:rPr>
          <w:rFonts w:ascii="Arial" w:hAnsi="Arial"/>
          <w:szCs w:val="24"/>
        </w:rPr>
        <w:t>Requires the disclosure of confidential or exempt information;</w:t>
      </w:r>
    </w:p>
    <w:p w:rsidR="00CB4EB1" w:rsidRPr="00CB4EB1" w:rsidRDefault="00CB4EB1" w:rsidP="00A30778">
      <w:pPr>
        <w:numPr>
          <w:ilvl w:val="0"/>
          <w:numId w:val="24"/>
        </w:numPr>
        <w:tabs>
          <w:tab w:val="left" w:pos="240"/>
        </w:tabs>
        <w:contextualSpacing/>
        <w:rPr>
          <w:rFonts w:ascii="Arial" w:hAnsi="Arial"/>
          <w:szCs w:val="24"/>
        </w:rPr>
      </w:pPr>
      <w:r w:rsidRPr="00CB4EB1">
        <w:rPr>
          <w:rFonts w:ascii="Arial" w:hAnsi="Arial"/>
          <w:szCs w:val="24"/>
        </w:rPr>
        <w:t>From a member of council staff or NHS staff on matters affecting their employment; or</w:t>
      </w:r>
    </w:p>
    <w:p w:rsidR="00CB4EB1" w:rsidRPr="00CB4EB1" w:rsidRDefault="00CB4EB1" w:rsidP="00A30778">
      <w:pPr>
        <w:numPr>
          <w:ilvl w:val="0"/>
          <w:numId w:val="24"/>
        </w:numPr>
        <w:tabs>
          <w:tab w:val="left" w:pos="240"/>
        </w:tabs>
        <w:contextualSpacing/>
        <w:rPr>
          <w:rFonts w:ascii="Arial" w:hAnsi="Arial"/>
          <w:szCs w:val="24"/>
        </w:rPr>
      </w:pPr>
      <w:r w:rsidRPr="00CB4EB1">
        <w:rPr>
          <w:rFonts w:ascii="Arial" w:hAnsi="Arial"/>
          <w:szCs w:val="24"/>
        </w:rPr>
        <w:t>Otherwise inappropriate.</w:t>
      </w:r>
    </w:p>
    <w:p w:rsidR="00CB4EB1" w:rsidRPr="00CB4EB1" w:rsidRDefault="00CB4EB1" w:rsidP="00CB4EB1">
      <w:pPr>
        <w:tabs>
          <w:tab w:val="left" w:pos="240"/>
        </w:tabs>
        <w:rPr>
          <w:rFonts w:ascii="Arial" w:hAnsi="Arial"/>
          <w:szCs w:val="24"/>
        </w:rPr>
      </w:pPr>
    </w:p>
    <w:p w:rsidR="00CB4EB1" w:rsidRPr="00CB4EB1" w:rsidRDefault="00CB4EB1" w:rsidP="00CB4EB1">
      <w:pPr>
        <w:tabs>
          <w:tab w:val="left" w:pos="284"/>
        </w:tabs>
        <w:ind w:left="720" w:hanging="294"/>
        <w:rPr>
          <w:rFonts w:ascii="Arial" w:hAnsi="Arial"/>
          <w:szCs w:val="24"/>
        </w:rPr>
      </w:pPr>
      <w:r w:rsidRPr="00CB4EB1">
        <w:rPr>
          <w:rFonts w:ascii="Arial" w:hAnsi="Arial"/>
          <w:szCs w:val="24"/>
        </w:rPr>
        <w:t>5.</w:t>
      </w:r>
      <w:r w:rsidRPr="00CB4EB1">
        <w:rPr>
          <w:rFonts w:ascii="Arial" w:hAnsi="Arial"/>
          <w:szCs w:val="24"/>
        </w:rPr>
        <w:tab/>
        <w:t>The Health and Wellbeing Board will decide how to respond to the petition and</w:t>
      </w:r>
      <w:r>
        <w:rPr>
          <w:rFonts w:ascii="Arial" w:hAnsi="Arial"/>
          <w:szCs w:val="24"/>
        </w:rPr>
        <w:t xml:space="preserve"> s</w:t>
      </w:r>
      <w:r w:rsidRPr="00CB4EB1">
        <w:rPr>
          <w:rFonts w:ascii="Arial" w:hAnsi="Arial"/>
          <w:szCs w:val="24"/>
        </w:rPr>
        <w:t>hall decide:-</w:t>
      </w:r>
    </w:p>
    <w:p w:rsidR="00CB4EB1" w:rsidRPr="00CB4EB1" w:rsidRDefault="00CB4EB1" w:rsidP="00CB4EB1">
      <w:pPr>
        <w:tabs>
          <w:tab w:val="left" w:pos="0"/>
        </w:tabs>
        <w:rPr>
          <w:rFonts w:ascii="Arial" w:hAnsi="Arial"/>
          <w:szCs w:val="24"/>
        </w:rPr>
      </w:pPr>
    </w:p>
    <w:p w:rsidR="00CB4EB1" w:rsidRPr="00CB4EB1" w:rsidRDefault="00CB4EB1" w:rsidP="00A30778">
      <w:pPr>
        <w:numPr>
          <w:ilvl w:val="0"/>
          <w:numId w:val="26"/>
        </w:numPr>
        <w:tabs>
          <w:tab w:val="left" w:pos="0"/>
        </w:tabs>
        <w:ind w:left="1418" w:hanging="425"/>
        <w:contextualSpacing/>
        <w:rPr>
          <w:rFonts w:ascii="Arial" w:hAnsi="Arial"/>
          <w:szCs w:val="24"/>
        </w:rPr>
      </w:pPr>
      <w:r w:rsidRPr="00CB4EB1">
        <w:rPr>
          <w:rFonts w:ascii="Arial" w:hAnsi="Arial"/>
          <w:szCs w:val="24"/>
        </w:rPr>
        <w:t>To take the action the petition requests; or</w:t>
      </w:r>
    </w:p>
    <w:p w:rsidR="00CB4EB1" w:rsidRPr="00CB4EB1" w:rsidRDefault="00CB4EB1" w:rsidP="00A30778">
      <w:pPr>
        <w:numPr>
          <w:ilvl w:val="0"/>
          <w:numId w:val="26"/>
        </w:numPr>
        <w:tabs>
          <w:tab w:val="left" w:pos="0"/>
        </w:tabs>
        <w:ind w:left="1418" w:hanging="425"/>
        <w:contextualSpacing/>
        <w:rPr>
          <w:rFonts w:ascii="Arial" w:hAnsi="Arial"/>
          <w:szCs w:val="24"/>
        </w:rPr>
      </w:pPr>
      <w:r w:rsidRPr="00CB4EB1">
        <w:rPr>
          <w:rFonts w:ascii="Arial" w:hAnsi="Arial"/>
          <w:szCs w:val="24"/>
        </w:rPr>
        <w:t>Not to take the action the petition requests; or</w:t>
      </w:r>
    </w:p>
    <w:p w:rsidR="00CB4EB1" w:rsidRPr="00CB4EB1" w:rsidRDefault="00CB4EB1" w:rsidP="00A30778">
      <w:pPr>
        <w:numPr>
          <w:ilvl w:val="0"/>
          <w:numId w:val="26"/>
        </w:numPr>
        <w:tabs>
          <w:tab w:val="left" w:pos="0"/>
        </w:tabs>
        <w:ind w:left="1418" w:hanging="425"/>
        <w:contextualSpacing/>
        <w:rPr>
          <w:rFonts w:ascii="Arial" w:hAnsi="Arial"/>
          <w:szCs w:val="24"/>
        </w:rPr>
      </w:pPr>
      <w:r w:rsidRPr="00CB4EB1">
        <w:rPr>
          <w:rFonts w:ascii="Arial" w:hAnsi="Arial"/>
          <w:szCs w:val="24"/>
        </w:rPr>
        <w:t>To commission further investigation into the matter prior to consideration at a future meeting.</w:t>
      </w:r>
    </w:p>
    <w:p w:rsidR="00CB4EB1" w:rsidRPr="00CB4EB1" w:rsidRDefault="00CB4EB1" w:rsidP="00CB4EB1">
      <w:pPr>
        <w:tabs>
          <w:tab w:val="left" w:pos="0"/>
        </w:tabs>
        <w:rPr>
          <w:rFonts w:ascii="Arial" w:hAnsi="Arial"/>
          <w:szCs w:val="24"/>
        </w:rPr>
      </w:pPr>
    </w:p>
    <w:p w:rsidR="00CB4EB1" w:rsidRPr="00CB4EB1" w:rsidRDefault="00CB4EB1" w:rsidP="00CB4EB1">
      <w:pPr>
        <w:tabs>
          <w:tab w:val="left" w:pos="0"/>
        </w:tabs>
        <w:rPr>
          <w:rFonts w:ascii="Arial" w:hAnsi="Arial"/>
          <w:szCs w:val="24"/>
        </w:rPr>
      </w:pPr>
    </w:p>
    <w:p w:rsidR="00CB4EB1" w:rsidRPr="00CB4EB1" w:rsidRDefault="00CB4EB1" w:rsidP="00CB4EB1">
      <w:pPr>
        <w:tabs>
          <w:tab w:val="left" w:pos="0"/>
        </w:tabs>
        <w:rPr>
          <w:rFonts w:ascii="Arial" w:hAnsi="Arial"/>
          <w:b/>
          <w:szCs w:val="24"/>
        </w:rPr>
      </w:pPr>
      <w:r w:rsidRPr="00CB4EB1">
        <w:rPr>
          <w:rFonts w:ascii="Arial" w:hAnsi="Arial"/>
          <w:b/>
          <w:szCs w:val="24"/>
        </w:rPr>
        <w:lastRenderedPageBreak/>
        <w:t>Public Questions</w:t>
      </w:r>
    </w:p>
    <w:p w:rsidR="00CB4EB1" w:rsidRPr="00CB4EB1" w:rsidRDefault="00CB4EB1" w:rsidP="00CB4EB1">
      <w:pPr>
        <w:tabs>
          <w:tab w:val="left" w:pos="0"/>
        </w:tabs>
        <w:rPr>
          <w:rFonts w:ascii="Arial" w:hAnsi="Arial"/>
          <w:b/>
          <w:szCs w:val="24"/>
        </w:rPr>
      </w:pPr>
    </w:p>
    <w:p w:rsidR="00CB4EB1" w:rsidRPr="00CB4EB1" w:rsidRDefault="00CB4EB1" w:rsidP="00CB4EB1">
      <w:pPr>
        <w:tabs>
          <w:tab w:val="left" w:pos="0"/>
        </w:tabs>
        <w:ind w:left="720" w:hanging="720"/>
        <w:rPr>
          <w:rFonts w:ascii="Arial" w:hAnsi="Arial"/>
          <w:szCs w:val="24"/>
        </w:rPr>
      </w:pPr>
      <w:r w:rsidRPr="00CB4EB1">
        <w:rPr>
          <w:rFonts w:ascii="Arial" w:hAnsi="Arial"/>
          <w:szCs w:val="24"/>
        </w:rPr>
        <w:t xml:space="preserve">1. </w:t>
      </w:r>
      <w:r w:rsidRPr="00CB4EB1">
        <w:rPr>
          <w:rFonts w:ascii="Arial" w:hAnsi="Arial"/>
          <w:szCs w:val="24"/>
        </w:rPr>
        <w:tab/>
        <w:t xml:space="preserve">A public question shall be put at a meeting of the Health and Wellbeing Board </w:t>
      </w:r>
      <w:r w:rsidRPr="00CB4EB1">
        <w:rPr>
          <w:rFonts w:ascii="Arial" w:hAnsi="Arial"/>
          <w:szCs w:val="24"/>
        </w:rPr>
        <w:tab/>
        <w:t>provided that:-</w:t>
      </w:r>
    </w:p>
    <w:p w:rsidR="00CB4EB1" w:rsidRPr="00CB4EB1" w:rsidRDefault="00CB4EB1" w:rsidP="00CB4EB1">
      <w:pPr>
        <w:tabs>
          <w:tab w:val="left" w:pos="0"/>
        </w:tabs>
        <w:rPr>
          <w:rFonts w:ascii="Arial" w:hAnsi="Arial"/>
          <w:szCs w:val="24"/>
        </w:rPr>
      </w:pPr>
    </w:p>
    <w:p w:rsidR="00CB4EB1" w:rsidRPr="00CB4EB1" w:rsidRDefault="00CB4EB1" w:rsidP="00A30778">
      <w:pPr>
        <w:numPr>
          <w:ilvl w:val="0"/>
          <w:numId w:val="27"/>
        </w:numPr>
        <w:tabs>
          <w:tab w:val="left" w:pos="0"/>
        </w:tabs>
        <w:contextualSpacing/>
        <w:rPr>
          <w:rFonts w:ascii="Arial" w:hAnsi="Arial"/>
          <w:szCs w:val="24"/>
        </w:rPr>
      </w:pPr>
      <w:r w:rsidRPr="00CB4EB1">
        <w:rPr>
          <w:rFonts w:ascii="Arial" w:hAnsi="Arial"/>
          <w:szCs w:val="24"/>
        </w:rPr>
        <w:t>A copy of the question has been delivered to the o</w:t>
      </w:r>
      <w:r w:rsidR="00AB0076">
        <w:rPr>
          <w:rFonts w:ascii="Arial" w:hAnsi="Arial"/>
          <w:szCs w:val="24"/>
        </w:rPr>
        <w:t>ffice of the Chief Executive of</w:t>
      </w:r>
      <w:r w:rsidRPr="00CB4EB1">
        <w:rPr>
          <w:rFonts w:ascii="Arial" w:hAnsi="Arial"/>
          <w:szCs w:val="24"/>
        </w:rPr>
        <w:tab/>
        <w:t>the Council by not later than 12 noon on the third working day prior to the day of the Health and Wellbeing Board meeting at which it is to be asked;</w:t>
      </w:r>
    </w:p>
    <w:p w:rsidR="00CB4EB1" w:rsidRPr="00CB4EB1" w:rsidRDefault="00CB4EB1" w:rsidP="00A30778">
      <w:pPr>
        <w:numPr>
          <w:ilvl w:val="0"/>
          <w:numId w:val="27"/>
        </w:numPr>
        <w:tabs>
          <w:tab w:val="left" w:pos="0"/>
        </w:tabs>
        <w:contextualSpacing/>
        <w:rPr>
          <w:rFonts w:ascii="Arial" w:hAnsi="Arial"/>
          <w:szCs w:val="24"/>
        </w:rPr>
      </w:pPr>
      <w:r w:rsidRPr="00CB4EB1">
        <w:rPr>
          <w:rFonts w:ascii="Arial" w:hAnsi="Arial"/>
          <w:szCs w:val="24"/>
        </w:rPr>
        <w:t>The name and address of the questioner is indicated on the question;</w:t>
      </w:r>
    </w:p>
    <w:p w:rsidR="00CB4EB1" w:rsidRPr="00CB4EB1" w:rsidRDefault="00CB4EB1" w:rsidP="00A30778">
      <w:pPr>
        <w:numPr>
          <w:ilvl w:val="0"/>
          <w:numId w:val="27"/>
        </w:numPr>
        <w:tabs>
          <w:tab w:val="left" w:pos="0"/>
        </w:tabs>
        <w:contextualSpacing/>
        <w:rPr>
          <w:rFonts w:ascii="Arial" w:hAnsi="Arial"/>
          <w:szCs w:val="24"/>
        </w:rPr>
      </w:pPr>
      <w:r w:rsidRPr="00CB4EB1">
        <w:rPr>
          <w:rFonts w:ascii="Arial" w:hAnsi="Arial"/>
          <w:szCs w:val="24"/>
        </w:rPr>
        <w:t>The questioner is present at the time when the question is put;</w:t>
      </w:r>
    </w:p>
    <w:p w:rsidR="00CB4EB1" w:rsidRPr="00CB4EB1" w:rsidRDefault="00CB4EB1" w:rsidP="00A30778">
      <w:pPr>
        <w:numPr>
          <w:ilvl w:val="0"/>
          <w:numId w:val="27"/>
        </w:numPr>
        <w:tabs>
          <w:tab w:val="left" w:pos="0"/>
        </w:tabs>
        <w:contextualSpacing/>
        <w:rPr>
          <w:rFonts w:ascii="Arial" w:hAnsi="Arial"/>
          <w:szCs w:val="24"/>
        </w:rPr>
      </w:pPr>
      <w:r w:rsidRPr="00CB4EB1">
        <w:rPr>
          <w:rFonts w:ascii="Arial" w:hAnsi="Arial"/>
          <w:szCs w:val="24"/>
        </w:rPr>
        <w:t>The questioner is not presenting a petition on the same, or substantially the same, issue at the same meeting.</w:t>
      </w:r>
    </w:p>
    <w:p w:rsidR="00CB4EB1" w:rsidRPr="00CB4EB1" w:rsidRDefault="00CB4EB1" w:rsidP="00CB4EB1">
      <w:pPr>
        <w:tabs>
          <w:tab w:val="left" w:pos="0"/>
        </w:tabs>
        <w:rPr>
          <w:rFonts w:ascii="Arial" w:hAnsi="Arial"/>
          <w:szCs w:val="24"/>
        </w:rPr>
      </w:pPr>
    </w:p>
    <w:p w:rsidR="00CB4EB1" w:rsidRPr="00CB4EB1" w:rsidRDefault="00CB4EB1" w:rsidP="00CB4EB1">
      <w:pPr>
        <w:tabs>
          <w:tab w:val="left" w:pos="0"/>
        </w:tabs>
        <w:ind w:left="720" w:hanging="720"/>
        <w:rPr>
          <w:rFonts w:ascii="Arial" w:hAnsi="Arial"/>
          <w:szCs w:val="24"/>
        </w:rPr>
      </w:pPr>
      <w:r w:rsidRPr="00CB4EB1">
        <w:rPr>
          <w:rFonts w:ascii="Arial" w:hAnsi="Arial"/>
          <w:szCs w:val="24"/>
        </w:rPr>
        <w:t>2.</w:t>
      </w:r>
      <w:r w:rsidRPr="00CB4EB1">
        <w:rPr>
          <w:rFonts w:ascii="Arial" w:hAnsi="Arial"/>
          <w:szCs w:val="24"/>
        </w:rPr>
        <w:tab/>
        <w:t>A question shall not exceed 100 words in length. The Chief Executive, after consultation with the questioner, may summarise a question to comply with this requirement.</w:t>
      </w:r>
    </w:p>
    <w:p w:rsidR="00CB4EB1" w:rsidRPr="00CB4EB1" w:rsidRDefault="00CB4EB1" w:rsidP="00CB4EB1">
      <w:pPr>
        <w:tabs>
          <w:tab w:val="left" w:pos="0"/>
        </w:tabs>
        <w:rPr>
          <w:rFonts w:ascii="Arial" w:hAnsi="Arial"/>
          <w:szCs w:val="24"/>
        </w:rPr>
      </w:pPr>
    </w:p>
    <w:p w:rsidR="00CB4EB1" w:rsidRPr="00CB4EB1" w:rsidRDefault="00CB4EB1" w:rsidP="00CB4EB1">
      <w:pPr>
        <w:tabs>
          <w:tab w:val="left" w:pos="0"/>
        </w:tabs>
        <w:ind w:left="720" w:hanging="720"/>
        <w:rPr>
          <w:rFonts w:ascii="Arial" w:hAnsi="Arial"/>
          <w:szCs w:val="24"/>
        </w:rPr>
      </w:pPr>
      <w:r w:rsidRPr="00CB4EB1">
        <w:rPr>
          <w:rFonts w:ascii="Arial" w:hAnsi="Arial"/>
          <w:szCs w:val="24"/>
        </w:rPr>
        <w:t>3.</w:t>
      </w:r>
      <w:r w:rsidRPr="00CB4EB1">
        <w:rPr>
          <w:rFonts w:ascii="Arial" w:hAnsi="Arial"/>
          <w:szCs w:val="24"/>
        </w:rPr>
        <w:tab/>
        <w:t>A list of the questions of which notice has been given shall be circulated to</w:t>
      </w:r>
      <w:r>
        <w:rPr>
          <w:rFonts w:ascii="Arial" w:hAnsi="Arial"/>
          <w:szCs w:val="24"/>
        </w:rPr>
        <w:t xml:space="preserve"> </w:t>
      </w:r>
      <w:r w:rsidRPr="00CB4EB1">
        <w:rPr>
          <w:rFonts w:ascii="Arial" w:hAnsi="Arial"/>
          <w:szCs w:val="24"/>
        </w:rPr>
        <w:t>members of the Board at or before the meeting at which they are to be asked.</w:t>
      </w:r>
    </w:p>
    <w:p w:rsidR="00CB4EB1" w:rsidRPr="00CB4EB1" w:rsidRDefault="00CB4EB1" w:rsidP="00CB4EB1">
      <w:pPr>
        <w:tabs>
          <w:tab w:val="left" w:pos="0"/>
        </w:tabs>
        <w:rPr>
          <w:rFonts w:ascii="Arial" w:hAnsi="Arial"/>
          <w:szCs w:val="24"/>
        </w:rPr>
      </w:pPr>
    </w:p>
    <w:p w:rsidR="00CB4EB1" w:rsidRPr="00CB4EB1" w:rsidRDefault="00CB4EB1" w:rsidP="00CB4EB1">
      <w:pPr>
        <w:tabs>
          <w:tab w:val="left" w:pos="0"/>
        </w:tabs>
        <w:ind w:left="720" w:hanging="720"/>
        <w:rPr>
          <w:rFonts w:ascii="Arial" w:hAnsi="Arial"/>
          <w:szCs w:val="24"/>
        </w:rPr>
      </w:pPr>
      <w:r w:rsidRPr="00CB4EB1">
        <w:rPr>
          <w:rFonts w:ascii="Arial" w:hAnsi="Arial"/>
          <w:szCs w:val="24"/>
        </w:rPr>
        <w:t>4.</w:t>
      </w:r>
      <w:r w:rsidRPr="00CB4EB1">
        <w:rPr>
          <w:rFonts w:ascii="Arial" w:hAnsi="Arial"/>
          <w:szCs w:val="24"/>
        </w:rPr>
        <w:tab/>
        <w:t>The Chief Executive of the Council may reject a ques</w:t>
      </w:r>
      <w:r w:rsidR="00AB0076">
        <w:rPr>
          <w:rFonts w:ascii="Arial" w:hAnsi="Arial"/>
          <w:szCs w:val="24"/>
        </w:rPr>
        <w:t>tion if, following consultation</w:t>
      </w:r>
      <w:r w:rsidRPr="00CB4EB1">
        <w:rPr>
          <w:rFonts w:ascii="Arial" w:hAnsi="Arial"/>
          <w:szCs w:val="24"/>
        </w:rPr>
        <w:tab/>
        <w:t>with the Monitoring Officer, in her opinion it:</w:t>
      </w:r>
    </w:p>
    <w:p w:rsidR="00CB4EB1" w:rsidRPr="00CB4EB1" w:rsidRDefault="00CB4EB1" w:rsidP="00CB4EB1">
      <w:pPr>
        <w:tabs>
          <w:tab w:val="left" w:pos="0"/>
        </w:tabs>
        <w:rPr>
          <w:rFonts w:ascii="Arial" w:hAnsi="Arial"/>
          <w:szCs w:val="24"/>
        </w:rPr>
      </w:pPr>
    </w:p>
    <w:p w:rsidR="00CB4EB1" w:rsidRPr="00CB4EB1" w:rsidRDefault="00CB4EB1" w:rsidP="00A30778">
      <w:pPr>
        <w:numPr>
          <w:ilvl w:val="0"/>
          <w:numId w:val="24"/>
        </w:numPr>
        <w:tabs>
          <w:tab w:val="left" w:pos="240"/>
        </w:tabs>
        <w:contextualSpacing/>
        <w:rPr>
          <w:rFonts w:ascii="Arial" w:hAnsi="Arial"/>
          <w:szCs w:val="24"/>
        </w:rPr>
      </w:pPr>
      <w:r w:rsidRPr="00CB4EB1">
        <w:rPr>
          <w:rFonts w:ascii="Arial" w:hAnsi="Arial"/>
          <w:szCs w:val="24"/>
        </w:rPr>
        <w:t>Does not relate to a matter on the agenda of the Health and Wellbeing Board for discussion at that meeting;</w:t>
      </w:r>
    </w:p>
    <w:p w:rsidR="00CB4EB1" w:rsidRPr="00CB4EB1" w:rsidRDefault="00CB4EB1" w:rsidP="00A30778">
      <w:pPr>
        <w:numPr>
          <w:ilvl w:val="0"/>
          <w:numId w:val="24"/>
        </w:numPr>
        <w:tabs>
          <w:tab w:val="left" w:pos="240"/>
        </w:tabs>
        <w:contextualSpacing/>
        <w:rPr>
          <w:rFonts w:ascii="Arial" w:hAnsi="Arial"/>
          <w:szCs w:val="24"/>
        </w:rPr>
      </w:pPr>
      <w:r w:rsidRPr="00CB4EB1">
        <w:rPr>
          <w:rFonts w:ascii="Arial" w:hAnsi="Arial"/>
          <w:szCs w:val="24"/>
        </w:rPr>
        <w:t>Is defamatory, frivolous or vexatious;</w:t>
      </w:r>
    </w:p>
    <w:p w:rsidR="00CB4EB1" w:rsidRPr="00CB4EB1" w:rsidRDefault="00CB4EB1" w:rsidP="00A30778">
      <w:pPr>
        <w:numPr>
          <w:ilvl w:val="0"/>
          <w:numId w:val="24"/>
        </w:numPr>
        <w:tabs>
          <w:tab w:val="left" w:pos="240"/>
        </w:tabs>
        <w:contextualSpacing/>
        <w:rPr>
          <w:rFonts w:ascii="Arial" w:hAnsi="Arial"/>
          <w:szCs w:val="24"/>
        </w:rPr>
      </w:pPr>
      <w:r w:rsidRPr="00CB4EB1">
        <w:rPr>
          <w:rFonts w:ascii="Arial" w:hAnsi="Arial"/>
          <w:szCs w:val="24"/>
        </w:rPr>
        <w:t>Is the same or substantially the same as a petition or question which has previously been put at a meeting of the Health and Wellbeing Board, the Council, a Committee or sub-committee in the past six months;</w:t>
      </w:r>
    </w:p>
    <w:p w:rsidR="00CB4EB1" w:rsidRPr="00CB4EB1" w:rsidRDefault="00CB4EB1" w:rsidP="00A30778">
      <w:pPr>
        <w:numPr>
          <w:ilvl w:val="0"/>
          <w:numId w:val="24"/>
        </w:numPr>
        <w:tabs>
          <w:tab w:val="left" w:pos="240"/>
        </w:tabs>
        <w:contextualSpacing/>
        <w:rPr>
          <w:rFonts w:ascii="Arial" w:hAnsi="Arial"/>
          <w:szCs w:val="24"/>
        </w:rPr>
      </w:pPr>
      <w:r w:rsidRPr="00CB4EB1">
        <w:rPr>
          <w:rFonts w:ascii="Arial" w:hAnsi="Arial"/>
          <w:szCs w:val="24"/>
        </w:rPr>
        <w:t>Requires the disclosure of confidential or exempt information;</w:t>
      </w:r>
    </w:p>
    <w:p w:rsidR="00CB4EB1" w:rsidRPr="00CB4EB1" w:rsidRDefault="00CB4EB1" w:rsidP="00A30778">
      <w:pPr>
        <w:numPr>
          <w:ilvl w:val="0"/>
          <w:numId w:val="24"/>
        </w:numPr>
        <w:tabs>
          <w:tab w:val="left" w:pos="240"/>
        </w:tabs>
        <w:contextualSpacing/>
        <w:rPr>
          <w:rFonts w:ascii="Arial" w:hAnsi="Arial"/>
          <w:szCs w:val="24"/>
        </w:rPr>
      </w:pPr>
      <w:r w:rsidRPr="00CB4EB1">
        <w:rPr>
          <w:rFonts w:ascii="Arial" w:hAnsi="Arial"/>
          <w:szCs w:val="24"/>
        </w:rPr>
        <w:t>Is from a member of council staff or NHS staff on matters affecting their employment; or</w:t>
      </w:r>
    </w:p>
    <w:p w:rsidR="00CB4EB1" w:rsidRPr="00CB4EB1" w:rsidRDefault="00CB4EB1" w:rsidP="00A30778">
      <w:pPr>
        <w:numPr>
          <w:ilvl w:val="0"/>
          <w:numId w:val="24"/>
        </w:numPr>
        <w:tabs>
          <w:tab w:val="left" w:pos="0"/>
        </w:tabs>
        <w:contextualSpacing/>
        <w:rPr>
          <w:rFonts w:ascii="Arial" w:hAnsi="Arial"/>
          <w:szCs w:val="24"/>
        </w:rPr>
      </w:pPr>
      <w:r w:rsidRPr="00CB4EB1">
        <w:rPr>
          <w:rFonts w:ascii="Arial" w:hAnsi="Arial"/>
          <w:szCs w:val="24"/>
        </w:rPr>
        <w:t>Is otherwise inappropriate</w:t>
      </w:r>
    </w:p>
    <w:p w:rsidR="00CB4EB1" w:rsidRPr="00CB4EB1" w:rsidRDefault="00CB4EB1" w:rsidP="00CB4EB1">
      <w:pPr>
        <w:tabs>
          <w:tab w:val="left" w:pos="0"/>
        </w:tabs>
        <w:rPr>
          <w:rFonts w:ascii="Arial" w:hAnsi="Arial"/>
          <w:szCs w:val="24"/>
        </w:rPr>
      </w:pPr>
    </w:p>
    <w:p w:rsidR="00CB4EB1" w:rsidRPr="00CB4EB1" w:rsidRDefault="00CB4EB1" w:rsidP="00A30778">
      <w:pPr>
        <w:numPr>
          <w:ilvl w:val="0"/>
          <w:numId w:val="25"/>
        </w:numPr>
        <w:tabs>
          <w:tab w:val="left" w:pos="0"/>
        </w:tabs>
        <w:contextualSpacing/>
        <w:rPr>
          <w:rFonts w:ascii="Arial" w:hAnsi="Arial"/>
          <w:szCs w:val="24"/>
        </w:rPr>
      </w:pPr>
      <w:r w:rsidRPr="00CB4EB1">
        <w:rPr>
          <w:rFonts w:ascii="Arial" w:hAnsi="Arial"/>
          <w:szCs w:val="24"/>
        </w:rPr>
        <w:t>If the Chair considers that, by reason of a special circumstance, it is desirable that a question shall be asked at a meeting of the Board although due notice of the question has not been given, the Chair may permit the question to be asked.</w:t>
      </w:r>
    </w:p>
    <w:p w:rsidR="00CB4EB1" w:rsidRPr="00CB4EB1" w:rsidRDefault="00CB4EB1" w:rsidP="00CB4EB1">
      <w:pPr>
        <w:tabs>
          <w:tab w:val="left" w:pos="0"/>
        </w:tabs>
        <w:rPr>
          <w:rFonts w:ascii="Arial" w:hAnsi="Arial"/>
          <w:szCs w:val="24"/>
        </w:rPr>
      </w:pPr>
    </w:p>
    <w:p w:rsidR="00CB4EB1" w:rsidRPr="00CB4EB1" w:rsidRDefault="00CB4EB1" w:rsidP="00A30778">
      <w:pPr>
        <w:numPr>
          <w:ilvl w:val="0"/>
          <w:numId w:val="25"/>
        </w:numPr>
        <w:tabs>
          <w:tab w:val="left" w:pos="0"/>
        </w:tabs>
        <w:contextualSpacing/>
        <w:rPr>
          <w:rFonts w:ascii="Arial" w:hAnsi="Arial"/>
          <w:szCs w:val="24"/>
        </w:rPr>
      </w:pPr>
      <w:r w:rsidRPr="00CB4EB1">
        <w:rPr>
          <w:rFonts w:ascii="Arial" w:hAnsi="Arial"/>
          <w:szCs w:val="24"/>
        </w:rPr>
        <w:t>Questions will be asked in the order notice of them was received, except that the Chair may group similar questions together.</w:t>
      </w:r>
    </w:p>
    <w:p w:rsidR="00CB4EB1" w:rsidRPr="00CB4EB1" w:rsidRDefault="00CB4EB1" w:rsidP="00CB4EB1">
      <w:pPr>
        <w:tabs>
          <w:tab w:val="left" w:pos="0"/>
        </w:tabs>
        <w:rPr>
          <w:rFonts w:ascii="Arial" w:hAnsi="Arial"/>
          <w:szCs w:val="24"/>
        </w:rPr>
      </w:pPr>
    </w:p>
    <w:p w:rsidR="00CB4EB1" w:rsidRPr="00CB4EB1" w:rsidRDefault="00CB4EB1" w:rsidP="00A30778">
      <w:pPr>
        <w:numPr>
          <w:ilvl w:val="0"/>
          <w:numId w:val="25"/>
        </w:numPr>
        <w:tabs>
          <w:tab w:val="left" w:pos="0"/>
        </w:tabs>
        <w:contextualSpacing/>
        <w:rPr>
          <w:rFonts w:ascii="Arial" w:hAnsi="Arial"/>
          <w:szCs w:val="24"/>
        </w:rPr>
      </w:pPr>
      <w:r w:rsidRPr="00CB4EB1">
        <w:rPr>
          <w:rFonts w:ascii="Arial" w:hAnsi="Arial"/>
          <w:szCs w:val="24"/>
        </w:rPr>
        <w:t>The questioner may ask one relevant supplementary question.</w:t>
      </w:r>
    </w:p>
    <w:p w:rsidR="00CB4EB1" w:rsidRPr="00CB4EB1" w:rsidRDefault="00CB4EB1" w:rsidP="00CB4EB1">
      <w:pPr>
        <w:tabs>
          <w:tab w:val="left" w:pos="0"/>
        </w:tabs>
        <w:rPr>
          <w:rFonts w:ascii="Arial" w:hAnsi="Arial"/>
          <w:szCs w:val="24"/>
        </w:rPr>
      </w:pPr>
    </w:p>
    <w:p w:rsidR="00CB4EB1" w:rsidRPr="00CB4EB1" w:rsidRDefault="00CB4EB1" w:rsidP="00A30778">
      <w:pPr>
        <w:numPr>
          <w:ilvl w:val="0"/>
          <w:numId w:val="25"/>
        </w:numPr>
        <w:tabs>
          <w:tab w:val="left" w:pos="0"/>
        </w:tabs>
        <w:contextualSpacing/>
        <w:rPr>
          <w:rFonts w:ascii="Arial" w:hAnsi="Arial"/>
          <w:szCs w:val="24"/>
        </w:rPr>
      </w:pPr>
      <w:r w:rsidRPr="00CB4EB1">
        <w:rPr>
          <w:rFonts w:ascii="Arial" w:hAnsi="Arial"/>
          <w:szCs w:val="24"/>
        </w:rPr>
        <w:lastRenderedPageBreak/>
        <w:t xml:space="preserve">Questions may be answered by the Chair or Deputy Chair or any member of the Board with their agreement. </w:t>
      </w:r>
    </w:p>
    <w:p w:rsidR="00CB4EB1" w:rsidRPr="00CB4EB1" w:rsidRDefault="00CB4EB1" w:rsidP="00CB4EB1">
      <w:pPr>
        <w:tabs>
          <w:tab w:val="left" w:pos="0"/>
        </w:tabs>
        <w:rPr>
          <w:rFonts w:ascii="Arial" w:hAnsi="Arial"/>
          <w:szCs w:val="24"/>
        </w:rPr>
      </w:pPr>
    </w:p>
    <w:p w:rsidR="00CB4EB1" w:rsidRPr="00CB4EB1" w:rsidRDefault="00CB4EB1" w:rsidP="00A30778">
      <w:pPr>
        <w:numPr>
          <w:ilvl w:val="0"/>
          <w:numId w:val="25"/>
        </w:numPr>
        <w:tabs>
          <w:tab w:val="left" w:pos="0"/>
        </w:tabs>
        <w:contextualSpacing/>
        <w:rPr>
          <w:rFonts w:ascii="Arial" w:hAnsi="Arial"/>
          <w:szCs w:val="24"/>
        </w:rPr>
      </w:pPr>
      <w:r w:rsidRPr="00CB4EB1">
        <w:rPr>
          <w:rFonts w:ascii="Arial" w:hAnsi="Arial"/>
          <w:szCs w:val="24"/>
        </w:rPr>
        <w:t>An answer may take the form of:-</w:t>
      </w:r>
    </w:p>
    <w:p w:rsidR="00CB4EB1" w:rsidRPr="00CB4EB1" w:rsidRDefault="00CB4EB1" w:rsidP="00CB4EB1">
      <w:pPr>
        <w:tabs>
          <w:tab w:val="left" w:pos="0"/>
        </w:tabs>
        <w:rPr>
          <w:rFonts w:ascii="Arial" w:hAnsi="Arial"/>
          <w:szCs w:val="24"/>
        </w:rPr>
      </w:pPr>
    </w:p>
    <w:p w:rsidR="00CB4EB1" w:rsidRPr="00CB4EB1" w:rsidRDefault="00CB4EB1" w:rsidP="00A30778">
      <w:pPr>
        <w:numPr>
          <w:ilvl w:val="0"/>
          <w:numId w:val="28"/>
        </w:numPr>
        <w:tabs>
          <w:tab w:val="left" w:pos="0"/>
        </w:tabs>
        <w:contextualSpacing/>
        <w:rPr>
          <w:rFonts w:ascii="Arial" w:hAnsi="Arial"/>
          <w:szCs w:val="24"/>
        </w:rPr>
      </w:pPr>
      <w:r w:rsidRPr="00CB4EB1">
        <w:rPr>
          <w:rFonts w:ascii="Arial" w:hAnsi="Arial"/>
          <w:szCs w:val="24"/>
        </w:rPr>
        <w:t>An oral answer; or</w:t>
      </w:r>
    </w:p>
    <w:p w:rsidR="00CB4EB1" w:rsidRPr="00CB4EB1" w:rsidRDefault="00CB4EB1" w:rsidP="00A30778">
      <w:pPr>
        <w:numPr>
          <w:ilvl w:val="0"/>
          <w:numId w:val="28"/>
        </w:numPr>
        <w:tabs>
          <w:tab w:val="left" w:pos="0"/>
        </w:tabs>
        <w:contextualSpacing/>
        <w:rPr>
          <w:rFonts w:ascii="Arial" w:hAnsi="Arial"/>
          <w:szCs w:val="24"/>
        </w:rPr>
      </w:pPr>
      <w:r w:rsidRPr="00CB4EB1">
        <w:rPr>
          <w:rFonts w:ascii="Arial" w:hAnsi="Arial"/>
          <w:szCs w:val="24"/>
        </w:rPr>
        <w:t>A written answer to the member of the public, circulated to the Board and placed on the Council’s website; or</w:t>
      </w:r>
    </w:p>
    <w:p w:rsidR="00CB4EB1" w:rsidRPr="00CB4EB1" w:rsidRDefault="00CB4EB1" w:rsidP="00A30778">
      <w:pPr>
        <w:numPr>
          <w:ilvl w:val="0"/>
          <w:numId w:val="28"/>
        </w:numPr>
        <w:tabs>
          <w:tab w:val="left" w:pos="0"/>
        </w:tabs>
        <w:contextualSpacing/>
        <w:rPr>
          <w:rFonts w:ascii="Arial" w:hAnsi="Arial"/>
          <w:szCs w:val="24"/>
        </w:rPr>
      </w:pPr>
      <w:r w:rsidRPr="00CB4EB1">
        <w:rPr>
          <w:rFonts w:ascii="Arial" w:hAnsi="Arial"/>
          <w:szCs w:val="24"/>
        </w:rPr>
        <w:t>Where the desired information is contained in a publication, a reference to that publication.</w:t>
      </w:r>
    </w:p>
    <w:p w:rsidR="00CB4EB1" w:rsidRPr="00CB4EB1" w:rsidRDefault="00CB4EB1" w:rsidP="00CB4EB1">
      <w:pPr>
        <w:tabs>
          <w:tab w:val="left" w:pos="0"/>
        </w:tabs>
        <w:rPr>
          <w:rFonts w:ascii="Arial" w:hAnsi="Arial"/>
          <w:szCs w:val="24"/>
        </w:rPr>
      </w:pPr>
    </w:p>
    <w:p w:rsidR="00CB4EB1" w:rsidRDefault="00CB4EB1" w:rsidP="00A30778">
      <w:pPr>
        <w:pStyle w:val="ListParagraph"/>
        <w:numPr>
          <w:ilvl w:val="0"/>
          <w:numId w:val="25"/>
        </w:numPr>
        <w:tabs>
          <w:tab w:val="left" w:pos="284"/>
        </w:tabs>
        <w:rPr>
          <w:rFonts w:ascii="Arial" w:hAnsi="Arial"/>
        </w:rPr>
      </w:pPr>
      <w:r>
        <w:rPr>
          <w:rFonts w:ascii="Arial" w:hAnsi="Arial"/>
        </w:rPr>
        <w:t xml:space="preserve"> </w:t>
      </w:r>
      <w:r w:rsidRPr="00CB4EB1">
        <w:rPr>
          <w:rFonts w:ascii="Arial" w:hAnsi="Arial"/>
        </w:rPr>
        <w:t xml:space="preserve">No questioner may submit more than one question for answer at the </w:t>
      </w:r>
      <w:r>
        <w:rPr>
          <w:rFonts w:ascii="Arial" w:hAnsi="Arial"/>
        </w:rPr>
        <w:t xml:space="preserve">  </w:t>
      </w:r>
      <w:r w:rsidRPr="00CB4EB1">
        <w:rPr>
          <w:rFonts w:ascii="Arial" w:hAnsi="Arial"/>
        </w:rPr>
        <w:t>same</w:t>
      </w:r>
      <w:r>
        <w:rPr>
          <w:rFonts w:ascii="Arial" w:hAnsi="Arial"/>
        </w:rPr>
        <w:t xml:space="preserve"> </w:t>
      </w:r>
      <w:r w:rsidRPr="00CB4EB1">
        <w:rPr>
          <w:rFonts w:ascii="Arial" w:hAnsi="Arial"/>
        </w:rPr>
        <w:t>meeting.</w:t>
      </w:r>
    </w:p>
    <w:p w:rsidR="00CB4EB1" w:rsidRDefault="00CB4EB1" w:rsidP="00CB4EB1">
      <w:pPr>
        <w:tabs>
          <w:tab w:val="left" w:pos="284"/>
        </w:tabs>
        <w:rPr>
          <w:rFonts w:ascii="Arial" w:hAnsi="Arial"/>
        </w:rPr>
      </w:pPr>
    </w:p>
    <w:p w:rsidR="00CB4EB1" w:rsidRDefault="00CB4EB1" w:rsidP="00CB4EB1">
      <w:pPr>
        <w:tabs>
          <w:tab w:val="left" w:pos="284"/>
        </w:tabs>
        <w:rPr>
          <w:rFonts w:ascii="Arial" w:hAnsi="Arial"/>
        </w:rPr>
      </w:pPr>
    </w:p>
    <w:p w:rsidR="00CB4EB1" w:rsidRDefault="00CB4EB1" w:rsidP="00CB4EB1">
      <w:pPr>
        <w:tabs>
          <w:tab w:val="left" w:pos="284"/>
        </w:tabs>
        <w:rPr>
          <w:rFonts w:ascii="Arial" w:hAnsi="Arial"/>
        </w:rPr>
      </w:pPr>
    </w:p>
    <w:p w:rsidR="00CB4EB1" w:rsidRDefault="00CB4EB1" w:rsidP="00CB4EB1">
      <w:pPr>
        <w:tabs>
          <w:tab w:val="left" w:pos="284"/>
        </w:tabs>
        <w:rPr>
          <w:rFonts w:ascii="Arial" w:hAnsi="Arial"/>
        </w:rPr>
      </w:pPr>
    </w:p>
    <w:p w:rsidR="00CB4EB1" w:rsidRDefault="00CB4EB1" w:rsidP="00CB4EB1">
      <w:pPr>
        <w:tabs>
          <w:tab w:val="left" w:pos="284"/>
        </w:tabs>
        <w:rPr>
          <w:rFonts w:ascii="Arial" w:hAnsi="Arial"/>
        </w:rPr>
      </w:pPr>
    </w:p>
    <w:p w:rsidR="00CB4EB1" w:rsidRDefault="00CB4EB1" w:rsidP="00CB4EB1">
      <w:pPr>
        <w:tabs>
          <w:tab w:val="left" w:pos="284"/>
        </w:tabs>
        <w:rPr>
          <w:rFonts w:ascii="Arial" w:hAnsi="Arial"/>
        </w:rPr>
      </w:pPr>
    </w:p>
    <w:p w:rsidR="00CB4EB1" w:rsidRDefault="00CB4EB1" w:rsidP="00CB4EB1">
      <w:pPr>
        <w:tabs>
          <w:tab w:val="left" w:pos="284"/>
        </w:tabs>
        <w:rPr>
          <w:rFonts w:ascii="Arial" w:hAnsi="Arial"/>
        </w:rPr>
      </w:pPr>
    </w:p>
    <w:p w:rsidR="00CB4EB1" w:rsidRDefault="00CB4EB1" w:rsidP="00CB4EB1">
      <w:pPr>
        <w:tabs>
          <w:tab w:val="left" w:pos="284"/>
        </w:tabs>
        <w:rPr>
          <w:rFonts w:ascii="Arial" w:hAnsi="Arial"/>
        </w:rPr>
      </w:pPr>
    </w:p>
    <w:p w:rsidR="00CB4EB1" w:rsidRDefault="00CB4EB1" w:rsidP="00CB4EB1">
      <w:pPr>
        <w:tabs>
          <w:tab w:val="left" w:pos="284"/>
        </w:tabs>
        <w:rPr>
          <w:rFonts w:ascii="Arial" w:hAnsi="Arial"/>
        </w:rPr>
      </w:pPr>
    </w:p>
    <w:p w:rsidR="00CB4EB1" w:rsidRDefault="00CB4EB1" w:rsidP="00CB4EB1">
      <w:pPr>
        <w:tabs>
          <w:tab w:val="left" w:pos="284"/>
        </w:tabs>
        <w:rPr>
          <w:rFonts w:ascii="Arial" w:hAnsi="Arial"/>
        </w:rPr>
      </w:pPr>
    </w:p>
    <w:p w:rsidR="00CB4EB1" w:rsidRDefault="00CB4EB1" w:rsidP="00CB4EB1">
      <w:pPr>
        <w:tabs>
          <w:tab w:val="left" w:pos="284"/>
        </w:tabs>
        <w:rPr>
          <w:rFonts w:ascii="Arial" w:hAnsi="Arial"/>
        </w:rPr>
      </w:pPr>
    </w:p>
    <w:p w:rsidR="00CB4EB1" w:rsidRDefault="00CB4EB1" w:rsidP="00CB4EB1">
      <w:pPr>
        <w:tabs>
          <w:tab w:val="left" w:pos="284"/>
        </w:tabs>
        <w:rPr>
          <w:rFonts w:ascii="Arial" w:hAnsi="Arial"/>
        </w:rPr>
      </w:pPr>
    </w:p>
    <w:p w:rsidR="00CB4EB1" w:rsidRDefault="00CB4EB1" w:rsidP="00CB4EB1">
      <w:pPr>
        <w:tabs>
          <w:tab w:val="left" w:pos="284"/>
        </w:tabs>
        <w:rPr>
          <w:rFonts w:ascii="Arial" w:hAnsi="Arial"/>
        </w:rPr>
      </w:pPr>
    </w:p>
    <w:p w:rsidR="00CB4EB1" w:rsidRDefault="00CB4EB1" w:rsidP="00CB4EB1">
      <w:pPr>
        <w:tabs>
          <w:tab w:val="left" w:pos="284"/>
        </w:tabs>
        <w:rPr>
          <w:rFonts w:ascii="Arial" w:hAnsi="Arial"/>
        </w:rPr>
      </w:pPr>
    </w:p>
    <w:p w:rsidR="00CB4EB1" w:rsidRDefault="00CB4EB1" w:rsidP="00CB4EB1">
      <w:pPr>
        <w:tabs>
          <w:tab w:val="left" w:pos="284"/>
        </w:tabs>
        <w:rPr>
          <w:rFonts w:ascii="Arial" w:hAnsi="Arial"/>
        </w:rPr>
      </w:pPr>
    </w:p>
    <w:p w:rsidR="00CB4EB1" w:rsidRDefault="00CB4EB1" w:rsidP="00CB4EB1">
      <w:pPr>
        <w:tabs>
          <w:tab w:val="left" w:pos="284"/>
        </w:tabs>
        <w:rPr>
          <w:rFonts w:ascii="Arial" w:hAnsi="Arial"/>
        </w:rPr>
      </w:pPr>
    </w:p>
    <w:p w:rsidR="00CB4EB1" w:rsidRDefault="00CB4EB1" w:rsidP="00CB4EB1">
      <w:pPr>
        <w:tabs>
          <w:tab w:val="left" w:pos="284"/>
        </w:tabs>
        <w:rPr>
          <w:rFonts w:ascii="Arial" w:hAnsi="Arial"/>
        </w:rPr>
      </w:pPr>
    </w:p>
    <w:p w:rsidR="00CB4EB1" w:rsidRDefault="00CB4EB1" w:rsidP="00CB4EB1">
      <w:pPr>
        <w:tabs>
          <w:tab w:val="left" w:pos="284"/>
        </w:tabs>
        <w:rPr>
          <w:rFonts w:ascii="Arial" w:hAnsi="Arial"/>
        </w:rPr>
      </w:pPr>
    </w:p>
    <w:p w:rsidR="00CB4EB1" w:rsidRDefault="00CB4EB1" w:rsidP="00CB4EB1">
      <w:pPr>
        <w:tabs>
          <w:tab w:val="left" w:pos="284"/>
        </w:tabs>
        <w:rPr>
          <w:rFonts w:ascii="Arial" w:hAnsi="Arial"/>
        </w:rPr>
      </w:pPr>
    </w:p>
    <w:p w:rsidR="00CB4EB1" w:rsidRDefault="00CB4EB1" w:rsidP="00CB4EB1">
      <w:pPr>
        <w:tabs>
          <w:tab w:val="left" w:pos="284"/>
        </w:tabs>
        <w:rPr>
          <w:rFonts w:ascii="Arial" w:hAnsi="Arial"/>
        </w:rPr>
      </w:pPr>
    </w:p>
    <w:p w:rsidR="00CB4EB1" w:rsidRDefault="00CB4EB1" w:rsidP="00CB4EB1">
      <w:pPr>
        <w:tabs>
          <w:tab w:val="left" w:pos="284"/>
        </w:tabs>
        <w:rPr>
          <w:rFonts w:ascii="Arial" w:hAnsi="Arial"/>
        </w:rPr>
      </w:pPr>
    </w:p>
    <w:p w:rsidR="00CB4EB1" w:rsidRDefault="00CB4EB1" w:rsidP="00CB4EB1">
      <w:pPr>
        <w:tabs>
          <w:tab w:val="left" w:pos="284"/>
        </w:tabs>
        <w:rPr>
          <w:rFonts w:ascii="Arial" w:hAnsi="Arial"/>
        </w:rPr>
      </w:pPr>
    </w:p>
    <w:p w:rsidR="00CB4EB1" w:rsidRDefault="00CB4EB1" w:rsidP="00CB4EB1">
      <w:pPr>
        <w:tabs>
          <w:tab w:val="left" w:pos="284"/>
        </w:tabs>
        <w:rPr>
          <w:rFonts w:ascii="Arial" w:hAnsi="Arial"/>
        </w:rPr>
      </w:pPr>
    </w:p>
    <w:p w:rsidR="00CB4EB1" w:rsidRDefault="00CB4EB1" w:rsidP="00CB4EB1">
      <w:pPr>
        <w:tabs>
          <w:tab w:val="left" w:pos="284"/>
        </w:tabs>
        <w:rPr>
          <w:rFonts w:ascii="Arial" w:hAnsi="Arial"/>
        </w:rPr>
      </w:pPr>
    </w:p>
    <w:p w:rsidR="00CB4EB1" w:rsidRDefault="00CB4EB1" w:rsidP="00CB4EB1">
      <w:pPr>
        <w:tabs>
          <w:tab w:val="left" w:pos="284"/>
        </w:tabs>
        <w:rPr>
          <w:rFonts w:ascii="Arial" w:hAnsi="Arial"/>
        </w:rPr>
      </w:pPr>
    </w:p>
    <w:p w:rsidR="00CB4EB1" w:rsidRDefault="00CB4EB1" w:rsidP="00CB4EB1">
      <w:pPr>
        <w:tabs>
          <w:tab w:val="left" w:pos="284"/>
        </w:tabs>
        <w:rPr>
          <w:rFonts w:ascii="Arial" w:hAnsi="Arial"/>
        </w:rPr>
      </w:pPr>
    </w:p>
    <w:p w:rsidR="00CB4EB1" w:rsidRDefault="00CB4EB1" w:rsidP="00CB4EB1">
      <w:pPr>
        <w:tabs>
          <w:tab w:val="left" w:pos="284"/>
        </w:tabs>
        <w:rPr>
          <w:rFonts w:ascii="Arial" w:hAnsi="Arial"/>
        </w:rPr>
      </w:pPr>
    </w:p>
    <w:p w:rsidR="00CB4EB1" w:rsidRDefault="00CB4EB1" w:rsidP="00CB4EB1">
      <w:pPr>
        <w:tabs>
          <w:tab w:val="left" w:pos="284"/>
        </w:tabs>
        <w:rPr>
          <w:rFonts w:ascii="Arial" w:hAnsi="Arial"/>
        </w:rPr>
      </w:pPr>
    </w:p>
    <w:p w:rsidR="00CB4EB1" w:rsidRDefault="00CB4EB1" w:rsidP="00CB4EB1">
      <w:pPr>
        <w:tabs>
          <w:tab w:val="left" w:pos="284"/>
        </w:tabs>
        <w:rPr>
          <w:rFonts w:ascii="Arial" w:hAnsi="Arial"/>
        </w:rPr>
      </w:pPr>
    </w:p>
    <w:p w:rsidR="00CB4EB1" w:rsidRDefault="00CB4EB1" w:rsidP="00CB4EB1">
      <w:pPr>
        <w:tabs>
          <w:tab w:val="left" w:pos="284"/>
        </w:tabs>
        <w:rPr>
          <w:rFonts w:ascii="Arial" w:hAnsi="Arial"/>
        </w:rPr>
      </w:pPr>
    </w:p>
    <w:p w:rsidR="00CB4EB1" w:rsidRDefault="00CB4EB1" w:rsidP="00CB4EB1">
      <w:pPr>
        <w:tabs>
          <w:tab w:val="left" w:pos="284"/>
        </w:tabs>
        <w:rPr>
          <w:rFonts w:ascii="Arial" w:hAnsi="Arial"/>
        </w:rPr>
      </w:pPr>
    </w:p>
    <w:p w:rsidR="00CB4EB1" w:rsidRDefault="00CB4EB1" w:rsidP="00CB4EB1">
      <w:pPr>
        <w:tabs>
          <w:tab w:val="left" w:pos="284"/>
        </w:tabs>
        <w:rPr>
          <w:rFonts w:ascii="Arial" w:hAnsi="Arial"/>
        </w:rPr>
      </w:pPr>
    </w:p>
    <w:p w:rsidR="00CB4EB1" w:rsidRDefault="00CB4EB1" w:rsidP="00CB4EB1">
      <w:pPr>
        <w:tabs>
          <w:tab w:val="left" w:pos="284"/>
        </w:tabs>
        <w:rPr>
          <w:rFonts w:ascii="Arial" w:hAnsi="Arial"/>
        </w:rPr>
      </w:pPr>
    </w:p>
    <w:p w:rsidR="00CB4EB1" w:rsidRDefault="00CB4EB1" w:rsidP="00CB4EB1">
      <w:pPr>
        <w:tabs>
          <w:tab w:val="left" w:pos="284"/>
        </w:tabs>
        <w:rPr>
          <w:rFonts w:ascii="Arial" w:hAnsi="Arial"/>
        </w:rPr>
      </w:pPr>
    </w:p>
    <w:p w:rsidR="00CB4EB1" w:rsidRDefault="00CB4EB1" w:rsidP="00CB4EB1">
      <w:pPr>
        <w:tabs>
          <w:tab w:val="left" w:pos="284"/>
        </w:tabs>
        <w:rPr>
          <w:rFonts w:ascii="Arial" w:hAnsi="Arial"/>
        </w:rPr>
      </w:pPr>
    </w:p>
    <w:p w:rsidR="00667F9B" w:rsidRDefault="00667F9B" w:rsidP="00CB4EB1">
      <w:pPr>
        <w:tabs>
          <w:tab w:val="left" w:pos="284"/>
        </w:tabs>
        <w:rPr>
          <w:rFonts w:ascii="Arial" w:hAnsi="Arial"/>
        </w:rPr>
      </w:pPr>
    </w:p>
    <w:p w:rsidR="00CB4EB1" w:rsidRDefault="00CB4EB1" w:rsidP="00CB4EB1">
      <w:pPr>
        <w:tabs>
          <w:tab w:val="left" w:pos="284"/>
        </w:tabs>
        <w:rPr>
          <w:rFonts w:ascii="Arial" w:hAnsi="Arial"/>
        </w:rPr>
      </w:pPr>
    </w:p>
    <w:p w:rsidR="00DD6F79" w:rsidRPr="00DD6F79" w:rsidRDefault="00DD6F79" w:rsidP="00DD6F79">
      <w:pPr>
        <w:autoSpaceDE w:val="0"/>
        <w:autoSpaceDN w:val="0"/>
        <w:adjustRightInd w:val="0"/>
        <w:rPr>
          <w:rFonts w:ascii="Arial" w:hAnsi="Arial" w:cs="Arial"/>
          <w:b/>
          <w:bCs/>
          <w:szCs w:val="24"/>
        </w:rPr>
      </w:pPr>
      <w:r w:rsidRPr="002A4592">
        <w:rPr>
          <w:rFonts w:ascii="Arial" w:hAnsi="Arial" w:cs="Arial"/>
          <w:b/>
          <w:bCs/>
          <w:szCs w:val="24"/>
        </w:rPr>
        <w:lastRenderedPageBreak/>
        <w:t xml:space="preserve">NEIGHBOURHOODS, </w:t>
      </w:r>
      <w:r w:rsidR="000C2EB2" w:rsidRPr="002A4592">
        <w:rPr>
          <w:rFonts w:ascii="Arial" w:hAnsi="Arial" w:cs="Arial"/>
          <w:b/>
          <w:bCs/>
          <w:szCs w:val="24"/>
        </w:rPr>
        <w:t xml:space="preserve">INCLUSION, </w:t>
      </w:r>
      <w:r w:rsidRPr="002A4592">
        <w:rPr>
          <w:rFonts w:ascii="Arial" w:hAnsi="Arial" w:cs="Arial"/>
          <w:b/>
          <w:bCs/>
          <w:szCs w:val="24"/>
        </w:rPr>
        <w:t>COMMUNITIES</w:t>
      </w:r>
      <w:r w:rsidRPr="00DD6F79">
        <w:rPr>
          <w:rFonts w:ascii="Arial" w:hAnsi="Arial" w:cs="Arial"/>
          <w:b/>
          <w:bCs/>
          <w:szCs w:val="24"/>
        </w:rPr>
        <w:t xml:space="preserve"> AND EQUALITIES COMMITTEE</w:t>
      </w:r>
    </w:p>
    <w:p w:rsidR="00DD6F79" w:rsidRDefault="00DD6F79" w:rsidP="00DD6F79">
      <w:pPr>
        <w:autoSpaceDE w:val="0"/>
        <w:autoSpaceDN w:val="0"/>
        <w:adjustRightInd w:val="0"/>
        <w:rPr>
          <w:rFonts w:ascii="Arial" w:hAnsi="Arial" w:cs="Arial"/>
          <w:b/>
          <w:bCs/>
          <w:szCs w:val="24"/>
        </w:rPr>
      </w:pPr>
    </w:p>
    <w:p w:rsidR="00DD6F79" w:rsidRPr="00DD6F79" w:rsidRDefault="00DD6F79" w:rsidP="00DD6F79">
      <w:pPr>
        <w:autoSpaceDE w:val="0"/>
        <w:autoSpaceDN w:val="0"/>
        <w:adjustRightInd w:val="0"/>
        <w:rPr>
          <w:rFonts w:ascii="Arial" w:hAnsi="Arial" w:cs="Arial"/>
          <w:b/>
          <w:bCs/>
          <w:szCs w:val="24"/>
        </w:rPr>
      </w:pPr>
      <w:r w:rsidRPr="00DD6F79">
        <w:rPr>
          <w:rFonts w:ascii="Arial" w:hAnsi="Arial" w:cs="Arial"/>
          <w:b/>
          <w:bCs/>
          <w:szCs w:val="24"/>
        </w:rPr>
        <w:t>Explanatory Note</w:t>
      </w:r>
    </w:p>
    <w:p w:rsidR="00C82805" w:rsidRPr="00DD6F79" w:rsidRDefault="00C82805" w:rsidP="00C82805">
      <w:pPr>
        <w:autoSpaceDE w:val="0"/>
        <w:autoSpaceDN w:val="0"/>
        <w:adjustRightInd w:val="0"/>
        <w:rPr>
          <w:rFonts w:ascii="Arial" w:hAnsi="Arial" w:cs="Arial"/>
          <w:iCs/>
          <w:szCs w:val="24"/>
        </w:rPr>
      </w:pPr>
      <w:r w:rsidRPr="00DD6F79">
        <w:rPr>
          <w:rFonts w:ascii="Arial" w:hAnsi="Arial" w:cs="Arial"/>
          <w:iCs/>
          <w:szCs w:val="24"/>
        </w:rPr>
        <w:t>This committee has overall responsibility for co-ordinating the Council</w:t>
      </w:r>
      <w:r>
        <w:rPr>
          <w:rFonts w:ascii="Arial" w:hAnsi="Arial" w:cs="Arial"/>
          <w:iCs/>
          <w:szCs w:val="24"/>
        </w:rPr>
        <w:t>’</w:t>
      </w:r>
      <w:r w:rsidRPr="00DD6F79">
        <w:rPr>
          <w:rFonts w:ascii="Arial" w:hAnsi="Arial" w:cs="Arial"/>
          <w:iCs/>
          <w:szCs w:val="24"/>
        </w:rPr>
        <w:t xml:space="preserve">s approach </w:t>
      </w:r>
      <w:r>
        <w:rPr>
          <w:rFonts w:ascii="Arial" w:hAnsi="Arial" w:cs="Arial"/>
          <w:iCs/>
          <w:szCs w:val="24"/>
        </w:rPr>
        <w:t xml:space="preserve">to </w:t>
      </w:r>
      <w:r w:rsidRPr="00DD6F79">
        <w:rPr>
          <w:rFonts w:ascii="Arial" w:hAnsi="Arial" w:cs="Arial"/>
          <w:iCs/>
          <w:szCs w:val="24"/>
        </w:rPr>
        <w:t>communities</w:t>
      </w:r>
      <w:r>
        <w:rPr>
          <w:rFonts w:ascii="Arial" w:hAnsi="Arial" w:cs="Arial"/>
          <w:iCs/>
          <w:szCs w:val="24"/>
        </w:rPr>
        <w:t xml:space="preserve">, </w:t>
      </w:r>
      <w:r w:rsidRPr="00DD6F79">
        <w:rPr>
          <w:rFonts w:ascii="Arial" w:hAnsi="Arial" w:cs="Arial"/>
          <w:iCs/>
          <w:szCs w:val="24"/>
        </w:rPr>
        <w:t>neighbourhoods</w:t>
      </w:r>
      <w:r>
        <w:rPr>
          <w:rFonts w:ascii="Arial" w:hAnsi="Arial" w:cs="Arial"/>
          <w:iCs/>
          <w:szCs w:val="24"/>
        </w:rPr>
        <w:t xml:space="preserve"> and the </w:t>
      </w:r>
      <w:r w:rsidRPr="00DD6F79">
        <w:rPr>
          <w:rFonts w:ascii="Arial" w:hAnsi="Arial" w:cs="Arial"/>
          <w:iCs/>
          <w:szCs w:val="24"/>
        </w:rPr>
        <w:t xml:space="preserve">third sector, </w:t>
      </w:r>
      <w:r>
        <w:rPr>
          <w:rFonts w:ascii="Arial" w:hAnsi="Arial" w:cs="Arial"/>
          <w:iCs/>
          <w:szCs w:val="24"/>
        </w:rPr>
        <w:t xml:space="preserve">including all matters relating to libraries, </w:t>
      </w:r>
      <w:r w:rsidRPr="00DD6F79">
        <w:rPr>
          <w:rFonts w:ascii="Arial" w:hAnsi="Arial" w:cs="Arial"/>
          <w:iCs/>
          <w:szCs w:val="24"/>
        </w:rPr>
        <w:t>community safety and resilience, equalities and inclusion</w:t>
      </w:r>
      <w:r>
        <w:rPr>
          <w:rFonts w:ascii="Arial" w:hAnsi="Arial" w:cs="Arial"/>
          <w:iCs/>
          <w:szCs w:val="24"/>
        </w:rPr>
        <w:t>.</w:t>
      </w:r>
      <w:r w:rsidRPr="00DD6F79">
        <w:rPr>
          <w:rFonts w:ascii="Arial" w:hAnsi="Arial" w:cs="Arial"/>
          <w:iCs/>
          <w:szCs w:val="24"/>
        </w:rPr>
        <w:t xml:space="preserve"> </w:t>
      </w:r>
      <w:r>
        <w:rPr>
          <w:rFonts w:ascii="Arial" w:hAnsi="Arial" w:cs="Arial"/>
          <w:iCs/>
          <w:szCs w:val="24"/>
        </w:rPr>
        <w:t>The Committee</w:t>
      </w:r>
      <w:r w:rsidRPr="00DD6F79">
        <w:rPr>
          <w:rFonts w:ascii="Arial" w:hAnsi="Arial" w:cs="Arial"/>
          <w:iCs/>
          <w:szCs w:val="24"/>
        </w:rPr>
        <w:t xml:space="preserve"> discharges</w:t>
      </w:r>
      <w:r>
        <w:rPr>
          <w:rFonts w:ascii="Arial" w:hAnsi="Arial" w:cs="Arial"/>
          <w:iCs/>
          <w:szCs w:val="24"/>
        </w:rPr>
        <w:t xml:space="preserve"> its </w:t>
      </w:r>
      <w:r w:rsidRPr="00DD6F79">
        <w:rPr>
          <w:rFonts w:ascii="Arial" w:hAnsi="Arial" w:cs="Arial"/>
          <w:iCs/>
          <w:szCs w:val="24"/>
        </w:rPr>
        <w:t>functions by either making decisions itself or, as necessary, making recommendations to the most</w:t>
      </w:r>
      <w:r>
        <w:rPr>
          <w:rFonts w:ascii="Arial" w:hAnsi="Arial" w:cs="Arial"/>
          <w:iCs/>
          <w:szCs w:val="24"/>
        </w:rPr>
        <w:t xml:space="preserve"> </w:t>
      </w:r>
      <w:r w:rsidRPr="00DD6F79">
        <w:rPr>
          <w:rFonts w:ascii="Arial" w:hAnsi="Arial" w:cs="Arial"/>
          <w:iCs/>
          <w:szCs w:val="24"/>
        </w:rPr>
        <w:t>appropriate body. Some of its terms of reference overlap with other committees. Where this is the case,</w:t>
      </w:r>
      <w:r>
        <w:rPr>
          <w:rFonts w:ascii="Arial" w:hAnsi="Arial" w:cs="Arial"/>
          <w:iCs/>
          <w:szCs w:val="24"/>
        </w:rPr>
        <w:t xml:space="preserve"> t</w:t>
      </w:r>
      <w:r w:rsidRPr="00DD6F79">
        <w:rPr>
          <w:rFonts w:ascii="Arial" w:hAnsi="Arial" w:cs="Arial"/>
          <w:iCs/>
          <w:szCs w:val="24"/>
        </w:rPr>
        <w:t>he relevant committees have concurrent delegations. It consists of 10 Members, but it may invite</w:t>
      </w:r>
      <w:r>
        <w:rPr>
          <w:rFonts w:ascii="Arial" w:hAnsi="Arial" w:cs="Arial"/>
          <w:iCs/>
          <w:szCs w:val="24"/>
        </w:rPr>
        <w:t xml:space="preserve"> </w:t>
      </w:r>
      <w:r w:rsidRPr="00DD6F79">
        <w:rPr>
          <w:rFonts w:ascii="Arial" w:hAnsi="Arial" w:cs="Arial"/>
          <w:iCs/>
          <w:szCs w:val="24"/>
        </w:rPr>
        <w:t>representatives from communities, LATs and others to attend as invitees with speaking rights.</w:t>
      </w:r>
    </w:p>
    <w:p w:rsidR="00C82805" w:rsidRPr="00DD6F79" w:rsidRDefault="00C82805" w:rsidP="00C82805">
      <w:pPr>
        <w:autoSpaceDE w:val="0"/>
        <w:autoSpaceDN w:val="0"/>
        <w:adjustRightInd w:val="0"/>
        <w:rPr>
          <w:rFonts w:ascii="Arial" w:hAnsi="Arial" w:cs="Arial"/>
          <w:iCs/>
          <w:szCs w:val="24"/>
        </w:rPr>
      </w:pPr>
    </w:p>
    <w:p w:rsidR="00C82805" w:rsidRDefault="00C82805" w:rsidP="00C82805">
      <w:pPr>
        <w:autoSpaceDE w:val="0"/>
        <w:autoSpaceDN w:val="0"/>
        <w:adjustRightInd w:val="0"/>
        <w:rPr>
          <w:rFonts w:ascii="Arial" w:hAnsi="Arial" w:cs="Arial"/>
          <w:b/>
          <w:bCs/>
          <w:szCs w:val="24"/>
        </w:rPr>
      </w:pPr>
      <w:r w:rsidRPr="00DD6F79">
        <w:rPr>
          <w:rFonts w:ascii="Arial" w:hAnsi="Arial" w:cs="Arial"/>
          <w:b/>
          <w:bCs/>
          <w:szCs w:val="24"/>
        </w:rPr>
        <w:t>Delegated functions</w:t>
      </w:r>
    </w:p>
    <w:p w:rsidR="00C82805" w:rsidRPr="00DD6F79" w:rsidRDefault="00C82805" w:rsidP="00C82805">
      <w:pPr>
        <w:autoSpaceDE w:val="0"/>
        <w:autoSpaceDN w:val="0"/>
        <w:adjustRightInd w:val="0"/>
        <w:rPr>
          <w:rFonts w:ascii="Arial" w:hAnsi="Arial" w:cs="Arial"/>
          <w:b/>
          <w:bCs/>
          <w:szCs w:val="24"/>
        </w:rPr>
      </w:pPr>
    </w:p>
    <w:p w:rsidR="00C82805" w:rsidRDefault="00C82805" w:rsidP="00C82805">
      <w:pPr>
        <w:autoSpaceDE w:val="0"/>
        <w:autoSpaceDN w:val="0"/>
        <w:adjustRightInd w:val="0"/>
        <w:rPr>
          <w:rFonts w:ascii="Arial" w:hAnsi="Arial" w:cs="Arial"/>
          <w:szCs w:val="24"/>
        </w:rPr>
      </w:pPr>
      <w:r w:rsidRPr="00DD6F79">
        <w:rPr>
          <w:rFonts w:ascii="Arial" w:hAnsi="Arial" w:cs="Arial"/>
          <w:szCs w:val="24"/>
        </w:rPr>
        <w:t xml:space="preserve">To discharge the Council’s functions relating to </w:t>
      </w:r>
      <w:r>
        <w:rPr>
          <w:rFonts w:ascii="Arial" w:hAnsi="Arial" w:cs="Arial"/>
          <w:szCs w:val="24"/>
        </w:rPr>
        <w:t xml:space="preserve">libraries, </w:t>
      </w:r>
      <w:r w:rsidRPr="00DD6F79">
        <w:rPr>
          <w:rFonts w:ascii="Arial" w:hAnsi="Arial" w:cs="Arial"/>
          <w:szCs w:val="24"/>
        </w:rPr>
        <w:t xml:space="preserve">community safety, </w:t>
      </w:r>
      <w:r>
        <w:rPr>
          <w:rFonts w:ascii="Arial" w:hAnsi="Arial" w:cs="Arial"/>
          <w:szCs w:val="24"/>
        </w:rPr>
        <w:t>n</w:t>
      </w:r>
      <w:r w:rsidRPr="00DD6F79">
        <w:rPr>
          <w:rFonts w:ascii="Arial" w:hAnsi="Arial" w:cs="Arial"/>
          <w:szCs w:val="24"/>
        </w:rPr>
        <w:t>eighbourhoods and</w:t>
      </w:r>
      <w:r>
        <w:rPr>
          <w:rFonts w:ascii="Arial" w:hAnsi="Arial" w:cs="Arial"/>
          <w:szCs w:val="24"/>
        </w:rPr>
        <w:t xml:space="preserve"> </w:t>
      </w:r>
      <w:r w:rsidRPr="00DD6F79">
        <w:rPr>
          <w:rFonts w:ascii="Arial" w:hAnsi="Arial" w:cs="Arial"/>
          <w:szCs w:val="24"/>
        </w:rPr>
        <w:t>community development</w:t>
      </w:r>
      <w:r>
        <w:rPr>
          <w:rFonts w:ascii="Arial" w:hAnsi="Arial" w:cs="Arial"/>
          <w:szCs w:val="24"/>
        </w:rPr>
        <w:t xml:space="preserve"> including councillor budgets and also the Council’s customer-facing services,</w:t>
      </w:r>
      <w:r w:rsidRPr="00DD6F79">
        <w:rPr>
          <w:rFonts w:ascii="Arial" w:hAnsi="Arial" w:cs="Arial"/>
          <w:szCs w:val="24"/>
        </w:rPr>
        <w:t xml:space="preserve"> </w:t>
      </w:r>
      <w:r>
        <w:rPr>
          <w:rFonts w:ascii="Arial" w:hAnsi="Arial" w:cs="Arial"/>
          <w:szCs w:val="24"/>
        </w:rPr>
        <w:t xml:space="preserve">the </w:t>
      </w:r>
      <w:r w:rsidRPr="00DD6F79">
        <w:rPr>
          <w:rFonts w:ascii="Arial" w:hAnsi="Arial" w:cs="Arial"/>
          <w:szCs w:val="24"/>
        </w:rPr>
        <w:t>third sector, street homelessness, equalities and fairness</w:t>
      </w:r>
      <w:r>
        <w:rPr>
          <w:rFonts w:ascii="Arial" w:hAnsi="Arial" w:cs="Arial"/>
          <w:szCs w:val="24"/>
        </w:rPr>
        <w:t xml:space="preserve">, as well as the development of proposals in relation to its front-line enforcement functions. The Committee exercises its functions with </w:t>
      </w:r>
      <w:r w:rsidRPr="002A4592">
        <w:rPr>
          <w:rFonts w:ascii="Arial" w:hAnsi="Arial" w:cs="Arial"/>
          <w:szCs w:val="24"/>
        </w:rPr>
        <w:t>due regard to the need to prevent people from being drawn into terrorism</w:t>
      </w:r>
      <w:r>
        <w:rPr>
          <w:rFonts w:ascii="Arial" w:hAnsi="Arial" w:cs="Arial"/>
          <w:szCs w:val="24"/>
        </w:rPr>
        <w:t xml:space="preserve">, while co-ordinating the Council’s delivery of its statutory Prevent duty imposed by </w:t>
      </w:r>
      <w:r w:rsidRPr="002A4592">
        <w:rPr>
          <w:rFonts w:ascii="Arial" w:hAnsi="Arial" w:cs="Arial"/>
          <w:szCs w:val="24"/>
        </w:rPr>
        <w:t>the Counter</w:t>
      </w:r>
      <w:r>
        <w:rPr>
          <w:rFonts w:ascii="Arial" w:hAnsi="Arial" w:cs="Arial"/>
          <w:szCs w:val="24"/>
        </w:rPr>
        <w:t>-</w:t>
      </w:r>
      <w:r w:rsidRPr="002A4592">
        <w:rPr>
          <w:rFonts w:ascii="Arial" w:hAnsi="Arial" w:cs="Arial"/>
          <w:szCs w:val="24"/>
        </w:rPr>
        <w:t>Terrorism and Security Act 2015</w:t>
      </w:r>
      <w:r w:rsidR="00E472F0">
        <w:rPr>
          <w:rFonts w:ascii="Arial" w:hAnsi="Arial" w:cs="Arial"/>
          <w:szCs w:val="24"/>
        </w:rPr>
        <w:t>.</w:t>
      </w:r>
    </w:p>
    <w:p w:rsidR="00DD6F79" w:rsidRPr="00DD6F79" w:rsidRDefault="00DD6F79" w:rsidP="00DD6F79">
      <w:pPr>
        <w:autoSpaceDE w:val="0"/>
        <w:autoSpaceDN w:val="0"/>
        <w:adjustRightInd w:val="0"/>
        <w:rPr>
          <w:rFonts w:ascii="Arial" w:hAnsi="Arial" w:cs="Arial"/>
          <w:szCs w:val="24"/>
        </w:rPr>
      </w:pPr>
    </w:p>
    <w:p w:rsidR="00DD6F79" w:rsidRDefault="00DD6F79" w:rsidP="00DD6F79">
      <w:pPr>
        <w:autoSpaceDE w:val="0"/>
        <w:autoSpaceDN w:val="0"/>
        <w:adjustRightInd w:val="0"/>
        <w:rPr>
          <w:rFonts w:ascii="Arial" w:hAnsi="Arial" w:cs="Arial"/>
          <w:b/>
          <w:bCs/>
          <w:szCs w:val="24"/>
        </w:rPr>
      </w:pPr>
      <w:r w:rsidRPr="00DD6F79">
        <w:rPr>
          <w:rFonts w:ascii="Arial" w:hAnsi="Arial" w:cs="Arial"/>
          <w:b/>
          <w:bCs/>
          <w:szCs w:val="24"/>
        </w:rPr>
        <w:t xml:space="preserve">1. </w:t>
      </w:r>
      <w:r w:rsidR="00C82805">
        <w:rPr>
          <w:rFonts w:ascii="Arial" w:hAnsi="Arial" w:cs="Arial"/>
          <w:b/>
          <w:bCs/>
          <w:szCs w:val="24"/>
        </w:rPr>
        <w:tab/>
      </w:r>
      <w:r w:rsidRPr="00DD6F79">
        <w:rPr>
          <w:rFonts w:ascii="Arial" w:hAnsi="Arial" w:cs="Arial"/>
          <w:b/>
          <w:bCs/>
          <w:szCs w:val="24"/>
        </w:rPr>
        <w:t>Community safety</w:t>
      </w:r>
    </w:p>
    <w:p w:rsidR="00DD6F79" w:rsidRPr="00DD6F79" w:rsidRDefault="00DD6F79" w:rsidP="00DD6F79">
      <w:pPr>
        <w:autoSpaceDE w:val="0"/>
        <w:autoSpaceDN w:val="0"/>
        <w:adjustRightInd w:val="0"/>
        <w:rPr>
          <w:rFonts w:ascii="Arial" w:hAnsi="Arial" w:cs="Arial"/>
          <w:b/>
          <w:bCs/>
          <w:szCs w:val="24"/>
        </w:rPr>
      </w:pPr>
    </w:p>
    <w:p w:rsidR="00DD6F79" w:rsidRDefault="00DD6F79" w:rsidP="00734136">
      <w:pPr>
        <w:autoSpaceDE w:val="0"/>
        <w:autoSpaceDN w:val="0"/>
        <w:adjustRightInd w:val="0"/>
        <w:ind w:left="720"/>
        <w:rPr>
          <w:rFonts w:ascii="Arial" w:hAnsi="Arial" w:cs="Arial"/>
          <w:szCs w:val="24"/>
        </w:rPr>
      </w:pPr>
      <w:r w:rsidRPr="00DD6F79">
        <w:rPr>
          <w:rFonts w:ascii="Arial" w:hAnsi="Arial" w:cs="Arial"/>
          <w:szCs w:val="24"/>
        </w:rPr>
        <w:t>To discharge the Council’s functions regarding community safety, crime and disorder</w:t>
      </w:r>
      <w:r>
        <w:rPr>
          <w:rFonts w:ascii="Arial" w:hAnsi="Arial" w:cs="Arial"/>
          <w:szCs w:val="24"/>
        </w:rPr>
        <w:t xml:space="preserve"> </w:t>
      </w:r>
      <w:r w:rsidRPr="00DD6F79">
        <w:rPr>
          <w:rFonts w:ascii="Arial" w:hAnsi="Arial" w:cs="Arial"/>
          <w:szCs w:val="24"/>
        </w:rPr>
        <w:t>and associated matters in particular where these require member-level engagement</w:t>
      </w:r>
      <w:r>
        <w:rPr>
          <w:rFonts w:ascii="Arial" w:hAnsi="Arial" w:cs="Arial"/>
          <w:szCs w:val="24"/>
        </w:rPr>
        <w:t xml:space="preserve"> </w:t>
      </w:r>
      <w:r w:rsidRPr="00DD6F79">
        <w:rPr>
          <w:rFonts w:ascii="Arial" w:hAnsi="Arial" w:cs="Arial"/>
          <w:szCs w:val="24"/>
        </w:rPr>
        <w:t>and consultation with the community.</w:t>
      </w:r>
    </w:p>
    <w:p w:rsidR="00DD6F79" w:rsidRPr="00DD6F79" w:rsidRDefault="00DD6F79" w:rsidP="00DD6F79">
      <w:pPr>
        <w:autoSpaceDE w:val="0"/>
        <w:autoSpaceDN w:val="0"/>
        <w:adjustRightInd w:val="0"/>
        <w:rPr>
          <w:rFonts w:ascii="Arial" w:hAnsi="Arial" w:cs="Arial"/>
          <w:szCs w:val="24"/>
        </w:rPr>
      </w:pPr>
    </w:p>
    <w:p w:rsidR="00DD6F79" w:rsidRDefault="00DD6F79" w:rsidP="00734136">
      <w:pPr>
        <w:autoSpaceDE w:val="0"/>
        <w:autoSpaceDN w:val="0"/>
        <w:adjustRightInd w:val="0"/>
        <w:ind w:left="720"/>
        <w:rPr>
          <w:rFonts w:ascii="Arial" w:hAnsi="Arial" w:cs="Arial"/>
          <w:szCs w:val="24"/>
        </w:rPr>
      </w:pPr>
      <w:r w:rsidRPr="00DD6F79">
        <w:rPr>
          <w:rFonts w:ascii="Arial" w:hAnsi="Arial" w:cs="Arial"/>
          <w:szCs w:val="24"/>
        </w:rPr>
        <w:t>NOTE: The committee will work in conjunction with the Safe in the City Partnership</w:t>
      </w:r>
      <w:r>
        <w:rPr>
          <w:rFonts w:ascii="Arial" w:hAnsi="Arial" w:cs="Arial"/>
          <w:szCs w:val="24"/>
        </w:rPr>
        <w:t xml:space="preserve"> </w:t>
      </w:r>
      <w:r w:rsidRPr="00DD6F79">
        <w:rPr>
          <w:rFonts w:ascii="Arial" w:hAnsi="Arial" w:cs="Arial"/>
          <w:szCs w:val="24"/>
        </w:rPr>
        <w:t xml:space="preserve">and the work of the </w:t>
      </w:r>
      <w:r w:rsidR="00C409E1">
        <w:rPr>
          <w:rFonts w:ascii="Arial" w:hAnsi="Arial" w:cs="Arial"/>
          <w:szCs w:val="24"/>
        </w:rPr>
        <w:t>two</w:t>
      </w:r>
      <w:r w:rsidRPr="00DD6F79">
        <w:rPr>
          <w:rFonts w:ascii="Arial" w:hAnsi="Arial" w:cs="Arial"/>
          <w:szCs w:val="24"/>
        </w:rPr>
        <w:t xml:space="preserve"> bodies will be co-ordinated to ensure that they</w:t>
      </w:r>
      <w:r>
        <w:rPr>
          <w:rFonts w:ascii="Arial" w:hAnsi="Arial" w:cs="Arial"/>
          <w:szCs w:val="24"/>
        </w:rPr>
        <w:t xml:space="preserve"> </w:t>
      </w:r>
      <w:r w:rsidRPr="00DD6F79">
        <w:rPr>
          <w:rFonts w:ascii="Arial" w:hAnsi="Arial" w:cs="Arial"/>
          <w:szCs w:val="24"/>
        </w:rPr>
        <w:t>complement each other and avoid duplication where possible.</w:t>
      </w:r>
    </w:p>
    <w:p w:rsidR="00DD6F79" w:rsidRPr="00DD6F79" w:rsidRDefault="00DD6F79" w:rsidP="00DD6F79">
      <w:pPr>
        <w:autoSpaceDE w:val="0"/>
        <w:autoSpaceDN w:val="0"/>
        <w:adjustRightInd w:val="0"/>
        <w:rPr>
          <w:rFonts w:ascii="Arial" w:hAnsi="Arial" w:cs="Arial"/>
          <w:szCs w:val="24"/>
        </w:rPr>
      </w:pPr>
    </w:p>
    <w:p w:rsidR="00F83FD0" w:rsidRDefault="00DD6F79" w:rsidP="00DD6F79">
      <w:pPr>
        <w:autoSpaceDE w:val="0"/>
        <w:autoSpaceDN w:val="0"/>
        <w:adjustRightInd w:val="0"/>
        <w:rPr>
          <w:rFonts w:ascii="Arial" w:hAnsi="Arial" w:cs="Arial"/>
          <w:b/>
          <w:bCs/>
          <w:szCs w:val="24"/>
        </w:rPr>
      </w:pPr>
      <w:r w:rsidRPr="00DD6F79">
        <w:rPr>
          <w:rFonts w:ascii="Arial" w:hAnsi="Arial" w:cs="Arial"/>
          <w:b/>
          <w:bCs/>
          <w:szCs w:val="24"/>
        </w:rPr>
        <w:t xml:space="preserve">2. </w:t>
      </w:r>
      <w:r w:rsidR="00F83FD0">
        <w:rPr>
          <w:rFonts w:ascii="Arial" w:hAnsi="Arial" w:cs="Arial"/>
          <w:b/>
          <w:bCs/>
          <w:szCs w:val="24"/>
        </w:rPr>
        <w:tab/>
        <w:t>Crime and Disorder Committee</w:t>
      </w:r>
    </w:p>
    <w:p w:rsidR="00F83FD0" w:rsidRDefault="00F83FD0" w:rsidP="00DD6F79">
      <w:pPr>
        <w:autoSpaceDE w:val="0"/>
        <w:autoSpaceDN w:val="0"/>
        <w:adjustRightInd w:val="0"/>
        <w:rPr>
          <w:rFonts w:ascii="Arial" w:hAnsi="Arial" w:cs="Arial"/>
          <w:b/>
          <w:bCs/>
          <w:szCs w:val="24"/>
        </w:rPr>
      </w:pPr>
    </w:p>
    <w:p w:rsidR="00F83FD0" w:rsidRDefault="00F83FD0" w:rsidP="006377FF">
      <w:pPr>
        <w:autoSpaceDE w:val="0"/>
        <w:autoSpaceDN w:val="0"/>
        <w:adjustRightInd w:val="0"/>
        <w:ind w:left="720"/>
        <w:rPr>
          <w:rFonts w:ascii="Arial" w:hAnsi="Arial" w:cs="Arial"/>
          <w:bCs/>
          <w:szCs w:val="24"/>
        </w:rPr>
      </w:pPr>
      <w:r>
        <w:rPr>
          <w:rFonts w:ascii="Arial" w:hAnsi="Arial" w:cs="Arial"/>
          <w:bCs/>
          <w:szCs w:val="24"/>
        </w:rPr>
        <w:t xml:space="preserve">To be the designated Crime and Disorder Committee as required under the Police and Justice Act 2006. </w:t>
      </w:r>
    </w:p>
    <w:p w:rsidR="00F83FD0" w:rsidRPr="006377FF" w:rsidRDefault="00F83FD0" w:rsidP="006377FF">
      <w:pPr>
        <w:autoSpaceDE w:val="0"/>
        <w:autoSpaceDN w:val="0"/>
        <w:adjustRightInd w:val="0"/>
        <w:ind w:left="720"/>
        <w:rPr>
          <w:rFonts w:ascii="Arial" w:hAnsi="Arial" w:cs="Arial"/>
          <w:bCs/>
          <w:szCs w:val="24"/>
        </w:rPr>
      </w:pPr>
    </w:p>
    <w:p w:rsidR="00DD6F79" w:rsidRPr="00DD6F79" w:rsidRDefault="00F83FD0" w:rsidP="00DD6F79">
      <w:pPr>
        <w:autoSpaceDE w:val="0"/>
        <w:autoSpaceDN w:val="0"/>
        <w:adjustRightInd w:val="0"/>
        <w:rPr>
          <w:rFonts w:ascii="Arial" w:hAnsi="Arial" w:cs="Arial"/>
          <w:b/>
          <w:bCs/>
          <w:szCs w:val="24"/>
        </w:rPr>
      </w:pPr>
      <w:r>
        <w:rPr>
          <w:rFonts w:ascii="Arial" w:hAnsi="Arial" w:cs="Arial"/>
          <w:b/>
          <w:bCs/>
          <w:szCs w:val="24"/>
        </w:rPr>
        <w:t xml:space="preserve">3. </w:t>
      </w:r>
      <w:r>
        <w:rPr>
          <w:rFonts w:ascii="Arial" w:hAnsi="Arial" w:cs="Arial"/>
          <w:b/>
          <w:bCs/>
          <w:szCs w:val="24"/>
        </w:rPr>
        <w:tab/>
      </w:r>
      <w:r w:rsidR="00DD6F79" w:rsidRPr="00DD6F79">
        <w:rPr>
          <w:rFonts w:ascii="Arial" w:hAnsi="Arial" w:cs="Arial"/>
          <w:b/>
          <w:bCs/>
          <w:szCs w:val="24"/>
        </w:rPr>
        <w:t>Neighbourhood and community development</w:t>
      </w:r>
    </w:p>
    <w:p w:rsidR="00DD6F79" w:rsidRDefault="00DD6F79" w:rsidP="00DD6F79">
      <w:pPr>
        <w:autoSpaceDE w:val="0"/>
        <w:autoSpaceDN w:val="0"/>
        <w:adjustRightInd w:val="0"/>
        <w:rPr>
          <w:rFonts w:ascii="Arial" w:hAnsi="Arial" w:cs="Arial"/>
          <w:szCs w:val="24"/>
        </w:rPr>
      </w:pPr>
    </w:p>
    <w:p w:rsidR="00DD6F79" w:rsidRDefault="00DD6F79" w:rsidP="00A30778">
      <w:pPr>
        <w:pStyle w:val="ListParagraph"/>
        <w:numPr>
          <w:ilvl w:val="0"/>
          <w:numId w:val="31"/>
        </w:numPr>
        <w:autoSpaceDE w:val="0"/>
        <w:autoSpaceDN w:val="0"/>
        <w:adjustRightInd w:val="0"/>
        <w:rPr>
          <w:rFonts w:ascii="Arial" w:hAnsi="Arial" w:cs="Arial"/>
        </w:rPr>
      </w:pPr>
      <w:r w:rsidRPr="00DD6F79">
        <w:rPr>
          <w:rFonts w:ascii="Arial" w:hAnsi="Arial" w:cs="Arial"/>
        </w:rPr>
        <w:t>To consider options and develop proposals for neighbourhood arrangements, including capacity building, use of assets and devolving powers and services to neighbourhoods and making recommendations to the Policy</w:t>
      </w:r>
      <w:r w:rsidR="0053219E">
        <w:rPr>
          <w:rFonts w:ascii="Arial" w:hAnsi="Arial" w:cs="Arial"/>
        </w:rPr>
        <w:t>,</w:t>
      </w:r>
      <w:r w:rsidRPr="00DD6F79">
        <w:rPr>
          <w:rFonts w:ascii="Arial" w:hAnsi="Arial" w:cs="Arial"/>
        </w:rPr>
        <w:t xml:space="preserve"> Resources</w:t>
      </w:r>
      <w:r w:rsidR="0053219E">
        <w:rPr>
          <w:rFonts w:ascii="Arial" w:hAnsi="Arial" w:cs="Arial"/>
        </w:rPr>
        <w:t xml:space="preserve"> and Growth</w:t>
      </w:r>
      <w:r w:rsidRPr="00DD6F79">
        <w:rPr>
          <w:rFonts w:ascii="Arial" w:hAnsi="Arial" w:cs="Arial"/>
        </w:rPr>
        <w:t xml:space="preserve"> Committee.</w:t>
      </w:r>
    </w:p>
    <w:p w:rsidR="00DD6F79" w:rsidRPr="00DD6F79" w:rsidRDefault="00DD6F79" w:rsidP="00DD6F79">
      <w:pPr>
        <w:autoSpaceDE w:val="0"/>
        <w:autoSpaceDN w:val="0"/>
        <w:adjustRightInd w:val="0"/>
        <w:ind w:left="420"/>
        <w:rPr>
          <w:rFonts w:ascii="Arial" w:hAnsi="Arial" w:cs="Arial"/>
        </w:rPr>
      </w:pPr>
    </w:p>
    <w:p w:rsidR="00DD6F79" w:rsidRPr="009801D5" w:rsidRDefault="00DD6F79" w:rsidP="00DD6F79">
      <w:pPr>
        <w:pStyle w:val="ListParagraph"/>
        <w:numPr>
          <w:ilvl w:val="0"/>
          <w:numId w:val="31"/>
        </w:numPr>
        <w:autoSpaceDE w:val="0"/>
        <w:autoSpaceDN w:val="0"/>
        <w:adjustRightInd w:val="0"/>
        <w:rPr>
          <w:rFonts w:ascii="Arial" w:hAnsi="Arial" w:cs="Arial"/>
        </w:rPr>
      </w:pPr>
      <w:r w:rsidRPr="009801D5">
        <w:rPr>
          <w:rFonts w:ascii="Arial" w:hAnsi="Arial" w:cs="Arial"/>
        </w:rPr>
        <w:lastRenderedPageBreak/>
        <w:t>To monitor and review the operation of any neighbourhood based delivery of services and make recommendations as necessary.</w:t>
      </w:r>
    </w:p>
    <w:p w:rsidR="00DD6F79" w:rsidRPr="00DD6F79" w:rsidRDefault="00DD6F79" w:rsidP="00DD6F79">
      <w:pPr>
        <w:autoSpaceDE w:val="0"/>
        <w:autoSpaceDN w:val="0"/>
        <w:adjustRightInd w:val="0"/>
        <w:ind w:left="420"/>
        <w:rPr>
          <w:rFonts w:ascii="Arial" w:hAnsi="Arial" w:cs="Arial"/>
        </w:rPr>
      </w:pPr>
    </w:p>
    <w:p w:rsidR="00C82805" w:rsidRDefault="00F83FD0" w:rsidP="00E472F0">
      <w:pPr>
        <w:pStyle w:val="Default0"/>
        <w:tabs>
          <w:tab w:val="left" w:pos="567"/>
        </w:tabs>
        <w:ind w:left="567" w:hanging="567"/>
        <w:rPr>
          <w:rFonts w:ascii="Arial" w:hAnsi="Arial" w:cs="Arial"/>
          <w:b/>
          <w:bCs/>
          <w:color w:val="auto"/>
        </w:rPr>
      </w:pPr>
      <w:r>
        <w:rPr>
          <w:rFonts w:ascii="Arial" w:hAnsi="Arial" w:cs="Arial"/>
          <w:b/>
          <w:bCs/>
        </w:rPr>
        <w:t>4.</w:t>
      </w:r>
      <w:r w:rsidR="00DD6F79" w:rsidRPr="00DD6F79">
        <w:rPr>
          <w:rFonts w:ascii="Arial" w:hAnsi="Arial" w:cs="Arial"/>
          <w:b/>
          <w:bCs/>
        </w:rPr>
        <w:t xml:space="preserve"> </w:t>
      </w:r>
      <w:r w:rsidR="00A30778">
        <w:rPr>
          <w:rFonts w:ascii="Arial" w:hAnsi="Arial" w:cs="Arial"/>
          <w:b/>
          <w:bCs/>
        </w:rPr>
        <w:t xml:space="preserve">     </w:t>
      </w:r>
      <w:r w:rsidR="00C82805" w:rsidRPr="00C82805">
        <w:rPr>
          <w:rFonts w:ascii="Arial" w:hAnsi="Arial" w:cs="Arial"/>
          <w:b/>
          <w:bCs/>
          <w:color w:val="auto"/>
        </w:rPr>
        <w:t xml:space="preserve">Development of proposals relating to the Council’s frontline </w:t>
      </w:r>
      <w:r w:rsidR="00E472F0">
        <w:rPr>
          <w:rFonts w:ascii="Arial" w:hAnsi="Arial" w:cs="Arial"/>
          <w:b/>
          <w:bCs/>
          <w:color w:val="auto"/>
        </w:rPr>
        <w:t xml:space="preserve">   </w:t>
      </w:r>
      <w:r w:rsidR="00C82805" w:rsidRPr="00C82805">
        <w:rPr>
          <w:rFonts w:ascii="Arial" w:hAnsi="Arial" w:cs="Arial"/>
          <w:b/>
          <w:bCs/>
          <w:color w:val="auto"/>
        </w:rPr>
        <w:t>enforcement functions</w:t>
      </w:r>
      <w:r w:rsidR="00C82805">
        <w:rPr>
          <w:rFonts w:ascii="Arial" w:hAnsi="Arial" w:cs="Arial"/>
          <w:b/>
          <w:bCs/>
          <w:color w:val="auto"/>
        </w:rPr>
        <w:t>.</w:t>
      </w:r>
    </w:p>
    <w:p w:rsidR="00C82805" w:rsidRDefault="00C82805" w:rsidP="00C82805">
      <w:pPr>
        <w:pStyle w:val="Default0"/>
        <w:tabs>
          <w:tab w:val="left" w:pos="709"/>
        </w:tabs>
        <w:ind w:left="709" w:hanging="709"/>
        <w:rPr>
          <w:rFonts w:ascii="Arial" w:hAnsi="Arial" w:cs="Arial"/>
          <w:bCs/>
        </w:rPr>
      </w:pPr>
    </w:p>
    <w:p w:rsidR="00A30778" w:rsidRDefault="00C82805" w:rsidP="00A30778">
      <w:pPr>
        <w:autoSpaceDE w:val="0"/>
        <w:autoSpaceDN w:val="0"/>
        <w:adjustRightInd w:val="0"/>
        <w:ind w:left="709"/>
        <w:rPr>
          <w:rFonts w:ascii="Arial" w:hAnsi="Arial" w:cs="Arial"/>
          <w:bCs/>
        </w:rPr>
      </w:pPr>
      <w:r>
        <w:rPr>
          <w:rFonts w:ascii="Arial" w:hAnsi="Arial" w:cs="Arial"/>
          <w:bCs/>
        </w:rPr>
        <w:tab/>
        <w:t xml:space="preserve">To develop and oversee proposals for Field Officers and the vision for the provision of integrated support to the Council’s frontline enforcement functions.  </w:t>
      </w:r>
    </w:p>
    <w:p w:rsidR="00A30778" w:rsidRDefault="00A30778" w:rsidP="00C82805">
      <w:pPr>
        <w:autoSpaceDE w:val="0"/>
        <w:autoSpaceDN w:val="0"/>
        <w:adjustRightInd w:val="0"/>
        <w:rPr>
          <w:rFonts w:ascii="Arial" w:hAnsi="Arial" w:cs="Arial"/>
          <w:bCs/>
        </w:rPr>
      </w:pPr>
    </w:p>
    <w:p w:rsidR="00C82805" w:rsidRPr="00DD6F79" w:rsidRDefault="00C82805" w:rsidP="00C82805">
      <w:pPr>
        <w:autoSpaceDE w:val="0"/>
        <w:autoSpaceDN w:val="0"/>
        <w:adjustRightInd w:val="0"/>
        <w:rPr>
          <w:rFonts w:ascii="Arial" w:hAnsi="Arial" w:cs="Arial"/>
          <w:b/>
          <w:bCs/>
          <w:szCs w:val="24"/>
        </w:rPr>
      </w:pPr>
      <w:r>
        <w:rPr>
          <w:rFonts w:ascii="Arial" w:hAnsi="Arial" w:cs="Arial"/>
          <w:b/>
          <w:bCs/>
          <w:szCs w:val="24"/>
        </w:rPr>
        <w:t xml:space="preserve">5. </w:t>
      </w:r>
      <w:r>
        <w:rPr>
          <w:rFonts w:ascii="Arial" w:hAnsi="Arial" w:cs="Arial"/>
          <w:b/>
          <w:bCs/>
          <w:szCs w:val="24"/>
        </w:rPr>
        <w:tab/>
      </w:r>
      <w:r w:rsidRPr="00DD6F79">
        <w:rPr>
          <w:rFonts w:ascii="Arial" w:hAnsi="Arial" w:cs="Arial"/>
          <w:b/>
          <w:bCs/>
          <w:szCs w:val="24"/>
        </w:rPr>
        <w:t>Active Citizenship and Community Resilience</w:t>
      </w:r>
    </w:p>
    <w:p w:rsidR="00C82805" w:rsidRDefault="00C82805" w:rsidP="00C82805">
      <w:pPr>
        <w:autoSpaceDE w:val="0"/>
        <w:autoSpaceDN w:val="0"/>
        <w:adjustRightInd w:val="0"/>
        <w:rPr>
          <w:rFonts w:ascii="Arial" w:hAnsi="Arial" w:cs="Arial"/>
          <w:szCs w:val="24"/>
        </w:rPr>
      </w:pPr>
    </w:p>
    <w:p w:rsidR="00C82805" w:rsidRDefault="00C82805" w:rsidP="00A30778">
      <w:pPr>
        <w:pStyle w:val="ListParagraph"/>
        <w:numPr>
          <w:ilvl w:val="0"/>
          <w:numId w:val="32"/>
        </w:numPr>
        <w:autoSpaceDE w:val="0"/>
        <w:autoSpaceDN w:val="0"/>
        <w:adjustRightInd w:val="0"/>
        <w:rPr>
          <w:rFonts w:ascii="Arial" w:hAnsi="Arial" w:cs="Arial"/>
        </w:rPr>
      </w:pPr>
      <w:r w:rsidRPr="00DD6F79">
        <w:rPr>
          <w:rFonts w:ascii="Arial" w:hAnsi="Arial" w:cs="Arial"/>
        </w:rPr>
        <w:t>To develop, oversee and make decisions regarding the proposals to increase active citizenship and make recommendations to Policy</w:t>
      </w:r>
      <w:r>
        <w:rPr>
          <w:rFonts w:ascii="Arial" w:hAnsi="Arial" w:cs="Arial"/>
        </w:rPr>
        <w:t xml:space="preserve">, </w:t>
      </w:r>
      <w:r w:rsidRPr="00DD6F79">
        <w:rPr>
          <w:rFonts w:ascii="Arial" w:hAnsi="Arial" w:cs="Arial"/>
        </w:rPr>
        <w:t xml:space="preserve">Resources </w:t>
      </w:r>
      <w:r>
        <w:rPr>
          <w:rFonts w:ascii="Arial" w:hAnsi="Arial" w:cs="Arial"/>
        </w:rPr>
        <w:t xml:space="preserve">and Growth </w:t>
      </w:r>
      <w:r w:rsidRPr="00DD6F79">
        <w:rPr>
          <w:rFonts w:ascii="Arial" w:hAnsi="Arial" w:cs="Arial"/>
        </w:rPr>
        <w:t>Committee.</w:t>
      </w:r>
    </w:p>
    <w:p w:rsidR="00C82805" w:rsidRPr="00DD6F79" w:rsidRDefault="00C82805" w:rsidP="00C82805">
      <w:pPr>
        <w:tabs>
          <w:tab w:val="left" w:pos="870"/>
        </w:tabs>
        <w:autoSpaceDE w:val="0"/>
        <w:autoSpaceDN w:val="0"/>
        <w:adjustRightInd w:val="0"/>
        <w:ind w:left="360"/>
        <w:rPr>
          <w:rFonts w:ascii="Arial" w:hAnsi="Arial" w:cs="Arial"/>
        </w:rPr>
      </w:pPr>
      <w:r>
        <w:rPr>
          <w:rFonts w:ascii="Arial" w:hAnsi="Arial" w:cs="Arial"/>
        </w:rPr>
        <w:tab/>
      </w:r>
    </w:p>
    <w:p w:rsidR="00C82805" w:rsidRPr="00E961D4" w:rsidRDefault="00C82805" w:rsidP="00A30778">
      <w:pPr>
        <w:pStyle w:val="ListParagraph"/>
        <w:numPr>
          <w:ilvl w:val="0"/>
          <w:numId w:val="32"/>
        </w:numPr>
        <w:autoSpaceDE w:val="0"/>
        <w:autoSpaceDN w:val="0"/>
        <w:adjustRightInd w:val="0"/>
        <w:rPr>
          <w:rFonts w:ascii="Arial" w:hAnsi="Arial" w:cs="Arial"/>
        </w:rPr>
      </w:pPr>
      <w:r w:rsidRPr="00DD6F79">
        <w:rPr>
          <w:rFonts w:ascii="Arial" w:hAnsi="Arial" w:cs="Arial"/>
        </w:rPr>
        <w:t>To develop, oversee and make decisions regarding the proposals to improve community resilience and make recommendations to Policy</w:t>
      </w:r>
      <w:r>
        <w:rPr>
          <w:rFonts w:ascii="Arial" w:hAnsi="Arial" w:cs="Arial"/>
        </w:rPr>
        <w:t>, Resources and Growth</w:t>
      </w:r>
      <w:r w:rsidRPr="00DD6F79">
        <w:rPr>
          <w:rFonts w:ascii="Arial" w:hAnsi="Arial" w:cs="Arial"/>
        </w:rPr>
        <w:t xml:space="preserve"> </w:t>
      </w:r>
      <w:r w:rsidRPr="00E961D4">
        <w:rPr>
          <w:rFonts w:ascii="Arial" w:hAnsi="Arial" w:cs="Arial"/>
        </w:rPr>
        <w:t>Committee.</w:t>
      </w:r>
    </w:p>
    <w:p w:rsidR="00C82805" w:rsidRPr="00DD6F79" w:rsidRDefault="00C82805" w:rsidP="00C82805">
      <w:pPr>
        <w:tabs>
          <w:tab w:val="left" w:pos="2505"/>
        </w:tabs>
        <w:autoSpaceDE w:val="0"/>
        <w:autoSpaceDN w:val="0"/>
        <w:adjustRightInd w:val="0"/>
        <w:rPr>
          <w:rFonts w:ascii="Arial" w:hAnsi="Arial" w:cs="Arial"/>
          <w:szCs w:val="24"/>
        </w:rPr>
      </w:pPr>
      <w:r>
        <w:rPr>
          <w:rFonts w:ascii="Arial" w:hAnsi="Arial" w:cs="Arial"/>
          <w:szCs w:val="24"/>
        </w:rPr>
        <w:tab/>
      </w:r>
    </w:p>
    <w:p w:rsidR="00C82805" w:rsidRDefault="00C82805" w:rsidP="00C82805">
      <w:pPr>
        <w:autoSpaceDE w:val="0"/>
        <w:autoSpaceDN w:val="0"/>
        <w:adjustRightInd w:val="0"/>
        <w:rPr>
          <w:rFonts w:ascii="Arial" w:hAnsi="Arial" w:cs="Arial"/>
          <w:b/>
          <w:bCs/>
          <w:szCs w:val="24"/>
        </w:rPr>
      </w:pPr>
      <w:r>
        <w:rPr>
          <w:rFonts w:ascii="Arial" w:hAnsi="Arial" w:cs="Arial"/>
          <w:b/>
          <w:bCs/>
          <w:szCs w:val="24"/>
        </w:rPr>
        <w:t>6.</w:t>
      </w:r>
      <w:r w:rsidRPr="00DD6F79">
        <w:rPr>
          <w:rFonts w:ascii="Arial" w:hAnsi="Arial" w:cs="Arial"/>
          <w:b/>
          <w:bCs/>
          <w:szCs w:val="24"/>
        </w:rPr>
        <w:t xml:space="preserve"> </w:t>
      </w:r>
      <w:r>
        <w:rPr>
          <w:rFonts w:ascii="Arial" w:hAnsi="Arial" w:cs="Arial"/>
          <w:b/>
          <w:bCs/>
          <w:szCs w:val="24"/>
        </w:rPr>
        <w:tab/>
      </w:r>
      <w:r w:rsidRPr="00DD6F79">
        <w:rPr>
          <w:rFonts w:ascii="Arial" w:hAnsi="Arial" w:cs="Arial"/>
          <w:b/>
          <w:bCs/>
          <w:szCs w:val="24"/>
        </w:rPr>
        <w:t>Community and voluntary sector</w:t>
      </w:r>
      <w:r>
        <w:rPr>
          <w:rFonts w:ascii="Arial" w:hAnsi="Arial" w:cs="Arial"/>
          <w:b/>
          <w:bCs/>
          <w:szCs w:val="24"/>
        </w:rPr>
        <w:t>, including social impact bonds</w:t>
      </w:r>
    </w:p>
    <w:p w:rsidR="00C82805" w:rsidRPr="00DD6F79" w:rsidRDefault="00C82805" w:rsidP="00C82805">
      <w:pPr>
        <w:autoSpaceDE w:val="0"/>
        <w:autoSpaceDN w:val="0"/>
        <w:adjustRightInd w:val="0"/>
        <w:rPr>
          <w:rFonts w:ascii="Arial" w:hAnsi="Arial" w:cs="Arial"/>
          <w:b/>
          <w:bCs/>
          <w:szCs w:val="24"/>
        </w:rPr>
      </w:pPr>
    </w:p>
    <w:p w:rsidR="00C82805" w:rsidRPr="006576BD" w:rsidRDefault="00C82805" w:rsidP="00A30778">
      <w:pPr>
        <w:pStyle w:val="ListParagraph"/>
        <w:numPr>
          <w:ilvl w:val="0"/>
          <w:numId w:val="53"/>
        </w:numPr>
        <w:autoSpaceDE w:val="0"/>
        <w:autoSpaceDN w:val="0"/>
        <w:adjustRightInd w:val="0"/>
        <w:ind w:left="709"/>
        <w:rPr>
          <w:rFonts w:ascii="Arial" w:hAnsi="Arial" w:cs="Arial"/>
        </w:rPr>
      </w:pPr>
      <w:r w:rsidRPr="006576BD">
        <w:rPr>
          <w:rFonts w:ascii="Arial" w:hAnsi="Arial" w:cs="Arial"/>
        </w:rPr>
        <w:t>To develop, oversee and make decisions regarding the implementation of the Council’s Communities and Third Sector Policy, investment in and support to the community and voluntary sector.</w:t>
      </w:r>
    </w:p>
    <w:p w:rsidR="00C82805" w:rsidRDefault="00C82805" w:rsidP="00C82805">
      <w:pPr>
        <w:autoSpaceDE w:val="0"/>
        <w:autoSpaceDN w:val="0"/>
        <w:adjustRightInd w:val="0"/>
        <w:ind w:left="709"/>
        <w:rPr>
          <w:rFonts w:ascii="Arial" w:hAnsi="Arial" w:cs="Arial"/>
          <w:szCs w:val="24"/>
        </w:rPr>
      </w:pPr>
    </w:p>
    <w:p w:rsidR="00C82805" w:rsidRPr="00E472F0" w:rsidRDefault="00C82805" w:rsidP="00C82805">
      <w:pPr>
        <w:pStyle w:val="ListParagraph"/>
        <w:numPr>
          <w:ilvl w:val="0"/>
          <w:numId w:val="53"/>
        </w:numPr>
        <w:autoSpaceDE w:val="0"/>
        <w:autoSpaceDN w:val="0"/>
        <w:adjustRightInd w:val="0"/>
        <w:ind w:left="709"/>
        <w:rPr>
          <w:rFonts w:ascii="Arial" w:hAnsi="Arial" w:cs="Arial"/>
        </w:rPr>
      </w:pPr>
      <w:r w:rsidRPr="00E472F0">
        <w:rPr>
          <w:rFonts w:ascii="Arial" w:hAnsi="Arial" w:cs="Arial"/>
        </w:rPr>
        <w:t>To exercise the Council’s functions in relation to social impact bonds</w:t>
      </w:r>
      <w:r w:rsidR="00A30778" w:rsidRPr="00E472F0">
        <w:rPr>
          <w:rFonts w:ascii="Arial" w:hAnsi="Arial" w:cs="Arial"/>
        </w:rPr>
        <w:t xml:space="preserve"> delivered by the community and voluntary sector</w:t>
      </w:r>
      <w:r w:rsidRPr="00E472F0">
        <w:rPr>
          <w:rFonts w:ascii="Arial" w:hAnsi="Arial" w:cs="Arial"/>
        </w:rPr>
        <w:t xml:space="preserve">. </w:t>
      </w:r>
    </w:p>
    <w:p w:rsidR="00C82805" w:rsidRDefault="00C82805" w:rsidP="00C82805">
      <w:pPr>
        <w:autoSpaceDE w:val="0"/>
        <w:autoSpaceDN w:val="0"/>
        <w:adjustRightInd w:val="0"/>
        <w:rPr>
          <w:rFonts w:ascii="Arial" w:hAnsi="Arial" w:cs="Arial"/>
        </w:rPr>
      </w:pPr>
    </w:p>
    <w:p w:rsidR="00C82805" w:rsidRPr="006576BD" w:rsidRDefault="00C82805" w:rsidP="00C82805">
      <w:pPr>
        <w:autoSpaceDE w:val="0"/>
        <w:autoSpaceDN w:val="0"/>
        <w:adjustRightInd w:val="0"/>
        <w:rPr>
          <w:rFonts w:ascii="Arial" w:hAnsi="Arial" w:cs="Arial"/>
          <w:b/>
        </w:rPr>
      </w:pPr>
      <w:r>
        <w:rPr>
          <w:rFonts w:ascii="Arial" w:hAnsi="Arial" w:cs="Arial"/>
          <w:b/>
        </w:rPr>
        <w:t>7.</w:t>
      </w:r>
      <w:r>
        <w:rPr>
          <w:rFonts w:ascii="Arial" w:hAnsi="Arial" w:cs="Arial"/>
          <w:b/>
        </w:rPr>
        <w:tab/>
        <w:t xml:space="preserve">Councillor </w:t>
      </w:r>
      <w:r w:rsidRPr="006576BD">
        <w:rPr>
          <w:rFonts w:ascii="Arial" w:hAnsi="Arial" w:cs="Arial"/>
          <w:b/>
        </w:rPr>
        <w:t>budgets</w:t>
      </w:r>
    </w:p>
    <w:p w:rsidR="00C82805" w:rsidRDefault="00C82805" w:rsidP="00C82805">
      <w:pPr>
        <w:autoSpaceDE w:val="0"/>
        <w:autoSpaceDN w:val="0"/>
        <w:adjustRightInd w:val="0"/>
        <w:rPr>
          <w:rFonts w:ascii="Arial" w:hAnsi="Arial" w:cs="Arial"/>
        </w:rPr>
      </w:pPr>
    </w:p>
    <w:p w:rsidR="00C82805" w:rsidRPr="006576BD" w:rsidRDefault="00C82805" w:rsidP="00A30778">
      <w:pPr>
        <w:pStyle w:val="ListParagraph"/>
        <w:numPr>
          <w:ilvl w:val="0"/>
          <w:numId w:val="54"/>
        </w:numPr>
        <w:autoSpaceDE w:val="0"/>
        <w:autoSpaceDN w:val="0"/>
        <w:adjustRightInd w:val="0"/>
        <w:rPr>
          <w:rFonts w:ascii="Arial" w:hAnsi="Arial" w:cs="Arial"/>
        </w:rPr>
      </w:pPr>
      <w:r w:rsidRPr="006576BD">
        <w:rPr>
          <w:rFonts w:ascii="Arial" w:hAnsi="Arial" w:cs="Arial"/>
        </w:rPr>
        <w:t xml:space="preserve">To develop the Council’s approach to councillor budgets within the framework set by Policy, Resources &amp; Growth Committee. </w:t>
      </w:r>
    </w:p>
    <w:p w:rsidR="00C82805" w:rsidRPr="006576BD" w:rsidRDefault="00C82805" w:rsidP="00C82805">
      <w:pPr>
        <w:autoSpaceDE w:val="0"/>
        <w:autoSpaceDN w:val="0"/>
        <w:adjustRightInd w:val="0"/>
        <w:ind w:left="349"/>
        <w:rPr>
          <w:rFonts w:ascii="Arial" w:hAnsi="Arial" w:cs="Arial"/>
        </w:rPr>
      </w:pPr>
    </w:p>
    <w:p w:rsidR="00C82805" w:rsidRPr="006576BD" w:rsidRDefault="00C82805" w:rsidP="00A30778">
      <w:pPr>
        <w:pStyle w:val="ListParagraph"/>
        <w:numPr>
          <w:ilvl w:val="0"/>
          <w:numId w:val="54"/>
        </w:numPr>
        <w:autoSpaceDE w:val="0"/>
        <w:autoSpaceDN w:val="0"/>
        <w:adjustRightInd w:val="0"/>
        <w:rPr>
          <w:rFonts w:ascii="Arial" w:hAnsi="Arial" w:cs="Arial"/>
        </w:rPr>
      </w:pPr>
      <w:r w:rsidRPr="006576BD">
        <w:rPr>
          <w:rFonts w:ascii="Arial" w:hAnsi="Arial" w:cs="Arial"/>
        </w:rPr>
        <w:t>To oversee all aspects of the delivery of the councillor budget process.</w:t>
      </w:r>
    </w:p>
    <w:p w:rsidR="00C82805" w:rsidRDefault="00C82805" w:rsidP="00C82805">
      <w:pPr>
        <w:autoSpaceDE w:val="0"/>
        <w:autoSpaceDN w:val="0"/>
        <w:adjustRightInd w:val="0"/>
        <w:rPr>
          <w:rFonts w:ascii="Arial" w:hAnsi="Arial" w:cs="Arial"/>
        </w:rPr>
      </w:pPr>
    </w:p>
    <w:p w:rsidR="00C82805" w:rsidRDefault="00C82805" w:rsidP="00E472F0">
      <w:pPr>
        <w:autoSpaceDE w:val="0"/>
        <w:autoSpaceDN w:val="0"/>
        <w:adjustRightInd w:val="0"/>
        <w:ind w:left="567" w:hanging="567"/>
        <w:rPr>
          <w:rFonts w:ascii="Arial" w:hAnsi="Arial" w:cs="Arial"/>
          <w:b/>
          <w:bCs/>
          <w:szCs w:val="24"/>
        </w:rPr>
      </w:pPr>
      <w:r>
        <w:rPr>
          <w:rFonts w:ascii="Arial" w:hAnsi="Arial" w:cs="Arial"/>
          <w:b/>
          <w:bCs/>
          <w:szCs w:val="24"/>
        </w:rPr>
        <w:t>8.</w:t>
      </w:r>
      <w:r>
        <w:rPr>
          <w:rFonts w:ascii="Arial" w:hAnsi="Arial" w:cs="Arial"/>
          <w:b/>
          <w:bCs/>
          <w:szCs w:val="24"/>
        </w:rPr>
        <w:tab/>
        <w:t xml:space="preserve">Customer Services, including Digital First (and Digital Brighton &amp; </w:t>
      </w:r>
      <w:r w:rsidR="00A30778">
        <w:rPr>
          <w:rFonts w:ascii="Arial" w:hAnsi="Arial" w:cs="Arial"/>
          <w:b/>
          <w:bCs/>
          <w:szCs w:val="24"/>
        </w:rPr>
        <w:t xml:space="preserve">   </w:t>
      </w:r>
      <w:r>
        <w:rPr>
          <w:rFonts w:ascii="Arial" w:hAnsi="Arial" w:cs="Arial"/>
          <w:b/>
          <w:bCs/>
          <w:szCs w:val="24"/>
        </w:rPr>
        <w:t>Hove)</w:t>
      </w:r>
    </w:p>
    <w:p w:rsidR="00C82805" w:rsidRDefault="00C82805" w:rsidP="00C82805">
      <w:pPr>
        <w:autoSpaceDE w:val="0"/>
        <w:autoSpaceDN w:val="0"/>
        <w:adjustRightInd w:val="0"/>
        <w:rPr>
          <w:rFonts w:ascii="Arial" w:hAnsi="Arial" w:cs="Arial"/>
          <w:b/>
          <w:bCs/>
          <w:szCs w:val="24"/>
        </w:rPr>
      </w:pPr>
    </w:p>
    <w:p w:rsidR="00C82805" w:rsidRPr="00E27D78" w:rsidRDefault="00C82805" w:rsidP="00C82805">
      <w:pPr>
        <w:autoSpaceDE w:val="0"/>
        <w:autoSpaceDN w:val="0"/>
        <w:adjustRightInd w:val="0"/>
        <w:ind w:left="720"/>
        <w:rPr>
          <w:rFonts w:ascii="Arial" w:hAnsi="Arial" w:cs="Arial"/>
          <w:bCs/>
          <w:szCs w:val="24"/>
        </w:rPr>
      </w:pPr>
      <w:r w:rsidRPr="00E27D78">
        <w:rPr>
          <w:rFonts w:ascii="Arial" w:hAnsi="Arial" w:cs="Arial"/>
          <w:bCs/>
          <w:szCs w:val="24"/>
        </w:rPr>
        <w:t xml:space="preserve">To monitor and review the Council’s delivery of its customer services across all areas including </w:t>
      </w:r>
      <w:r>
        <w:rPr>
          <w:rFonts w:ascii="Arial" w:hAnsi="Arial" w:cs="Arial"/>
          <w:bCs/>
          <w:szCs w:val="24"/>
        </w:rPr>
        <w:t>its D</w:t>
      </w:r>
      <w:r w:rsidRPr="00E27D78">
        <w:rPr>
          <w:rFonts w:ascii="Arial" w:hAnsi="Arial" w:cs="Arial"/>
          <w:bCs/>
          <w:szCs w:val="24"/>
        </w:rPr>
        <w:t>igital First transformation programme</w:t>
      </w:r>
      <w:r>
        <w:rPr>
          <w:rFonts w:ascii="Arial" w:hAnsi="Arial" w:cs="Arial"/>
          <w:bCs/>
          <w:szCs w:val="24"/>
        </w:rPr>
        <w:t xml:space="preserve"> as well as digital inclusion. </w:t>
      </w:r>
      <w:r w:rsidRPr="00E27D78">
        <w:rPr>
          <w:rFonts w:ascii="Arial" w:hAnsi="Arial" w:cs="Arial"/>
          <w:bCs/>
          <w:szCs w:val="24"/>
        </w:rPr>
        <w:t xml:space="preserve"> </w:t>
      </w:r>
    </w:p>
    <w:p w:rsidR="00C82805" w:rsidRDefault="00C82805" w:rsidP="00C82805">
      <w:pPr>
        <w:autoSpaceDE w:val="0"/>
        <w:autoSpaceDN w:val="0"/>
        <w:adjustRightInd w:val="0"/>
        <w:ind w:left="720"/>
        <w:rPr>
          <w:rFonts w:ascii="Arial" w:hAnsi="Arial" w:cs="Arial"/>
          <w:szCs w:val="24"/>
        </w:rPr>
      </w:pPr>
    </w:p>
    <w:p w:rsidR="00C82805" w:rsidRDefault="00C82805" w:rsidP="00C82805">
      <w:pPr>
        <w:pStyle w:val="Default0"/>
        <w:ind w:left="720" w:hanging="720"/>
        <w:rPr>
          <w:rFonts w:ascii="Arial" w:hAnsi="Arial" w:cs="Arial"/>
        </w:rPr>
      </w:pPr>
      <w:r>
        <w:rPr>
          <w:rFonts w:ascii="Arial" w:hAnsi="Arial" w:cs="Arial"/>
          <w:b/>
          <w:bCs/>
        </w:rPr>
        <w:t>9 .</w:t>
      </w:r>
      <w:r>
        <w:rPr>
          <w:rFonts w:ascii="Arial" w:hAnsi="Arial" w:cs="Arial"/>
          <w:b/>
          <w:bCs/>
        </w:rPr>
        <w:tab/>
        <w:t xml:space="preserve">Libraries  </w:t>
      </w:r>
    </w:p>
    <w:p w:rsidR="00C82805" w:rsidRDefault="00C82805" w:rsidP="00C82805">
      <w:pPr>
        <w:pStyle w:val="Default0"/>
        <w:rPr>
          <w:rFonts w:ascii="Arial" w:hAnsi="Arial" w:cs="Arial"/>
        </w:rPr>
      </w:pPr>
    </w:p>
    <w:p w:rsidR="00C82805" w:rsidRDefault="00C82805" w:rsidP="00C82805">
      <w:pPr>
        <w:pStyle w:val="Default0"/>
        <w:tabs>
          <w:tab w:val="left" w:pos="709"/>
        </w:tabs>
        <w:ind w:left="709" w:hanging="709"/>
        <w:rPr>
          <w:rFonts w:ascii="Arial" w:hAnsi="Arial" w:cs="Arial"/>
        </w:rPr>
      </w:pPr>
      <w:r>
        <w:rPr>
          <w:rFonts w:ascii="Arial" w:hAnsi="Arial" w:cs="Arial"/>
        </w:rPr>
        <w:tab/>
        <w:t>To exercise the Council’s functions in relation to libraries.</w:t>
      </w:r>
    </w:p>
    <w:p w:rsidR="00A30778" w:rsidRDefault="00A30778" w:rsidP="00C82805">
      <w:pPr>
        <w:pStyle w:val="Default0"/>
        <w:tabs>
          <w:tab w:val="left" w:pos="709"/>
        </w:tabs>
        <w:ind w:left="709" w:hanging="709"/>
        <w:rPr>
          <w:rFonts w:ascii="Arial" w:hAnsi="Arial" w:cs="Arial"/>
        </w:rPr>
      </w:pPr>
    </w:p>
    <w:p w:rsidR="00A71B64" w:rsidRPr="001411EE" w:rsidRDefault="00A71B64" w:rsidP="00C82805">
      <w:pPr>
        <w:pStyle w:val="Default0"/>
        <w:tabs>
          <w:tab w:val="left" w:pos="709"/>
        </w:tabs>
        <w:ind w:left="709" w:hanging="709"/>
        <w:rPr>
          <w:rFonts w:ascii="Arial" w:hAnsi="Arial" w:cs="Arial"/>
        </w:rPr>
      </w:pPr>
    </w:p>
    <w:p w:rsidR="00C82805" w:rsidRPr="00DD6F79" w:rsidRDefault="00C82805" w:rsidP="00C82805">
      <w:pPr>
        <w:autoSpaceDE w:val="0"/>
        <w:autoSpaceDN w:val="0"/>
        <w:adjustRightInd w:val="0"/>
        <w:rPr>
          <w:rFonts w:ascii="Arial" w:hAnsi="Arial" w:cs="Arial"/>
          <w:b/>
          <w:bCs/>
          <w:szCs w:val="24"/>
        </w:rPr>
      </w:pPr>
      <w:r>
        <w:rPr>
          <w:rFonts w:ascii="Arial" w:hAnsi="Arial" w:cs="Arial"/>
          <w:b/>
          <w:bCs/>
          <w:szCs w:val="24"/>
        </w:rPr>
        <w:t>10.</w:t>
      </w:r>
      <w:r w:rsidRPr="00DD6F79">
        <w:rPr>
          <w:rFonts w:ascii="Arial" w:hAnsi="Arial" w:cs="Arial"/>
          <w:b/>
          <w:bCs/>
          <w:szCs w:val="24"/>
        </w:rPr>
        <w:t xml:space="preserve"> </w:t>
      </w:r>
      <w:r>
        <w:rPr>
          <w:rFonts w:ascii="Arial" w:hAnsi="Arial" w:cs="Arial"/>
          <w:b/>
          <w:bCs/>
          <w:szCs w:val="24"/>
        </w:rPr>
        <w:tab/>
      </w:r>
      <w:r w:rsidRPr="00DD6F79">
        <w:rPr>
          <w:rFonts w:ascii="Arial" w:hAnsi="Arial" w:cs="Arial"/>
          <w:b/>
          <w:bCs/>
          <w:szCs w:val="24"/>
        </w:rPr>
        <w:t>Street homelessness</w:t>
      </w:r>
    </w:p>
    <w:p w:rsidR="00C82805" w:rsidRDefault="00C82805" w:rsidP="00C82805">
      <w:pPr>
        <w:autoSpaceDE w:val="0"/>
        <w:autoSpaceDN w:val="0"/>
        <w:adjustRightInd w:val="0"/>
        <w:rPr>
          <w:rFonts w:ascii="Arial" w:hAnsi="Arial" w:cs="Arial"/>
          <w:szCs w:val="24"/>
        </w:rPr>
      </w:pPr>
    </w:p>
    <w:p w:rsidR="00C82805" w:rsidRPr="00DD6F79" w:rsidRDefault="00C82805" w:rsidP="00C82805">
      <w:pPr>
        <w:autoSpaceDE w:val="0"/>
        <w:autoSpaceDN w:val="0"/>
        <w:adjustRightInd w:val="0"/>
        <w:ind w:left="720"/>
        <w:rPr>
          <w:rFonts w:ascii="Arial" w:hAnsi="Arial" w:cs="Arial"/>
          <w:szCs w:val="24"/>
        </w:rPr>
      </w:pPr>
      <w:r w:rsidRPr="00DD6F79">
        <w:rPr>
          <w:rFonts w:ascii="Arial" w:hAnsi="Arial" w:cs="Arial"/>
          <w:szCs w:val="24"/>
        </w:rPr>
        <w:lastRenderedPageBreak/>
        <w:t xml:space="preserve">To coordinate the Council’s policies and actions with </w:t>
      </w:r>
      <w:r w:rsidR="00A30778">
        <w:rPr>
          <w:rFonts w:ascii="Arial" w:hAnsi="Arial" w:cs="Arial"/>
          <w:szCs w:val="24"/>
        </w:rPr>
        <w:t>a</w:t>
      </w:r>
      <w:r w:rsidRPr="00DD6F79">
        <w:rPr>
          <w:rFonts w:ascii="Arial" w:hAnsi="Arial" w:cs="Arial"/>
          <w:szCs w:val="24"/>
        </w:rPr>
        <w:t xml:space="preserve"> view to reducing and</w:t>
      </w:r>
      <w:r>
        <w:rPr>
          <w:rFonts w:ascii="Arial" w:hAnsi="Arial" w:cs="Arial"/>
          <w:szCs w:val="24"/>
        </w:rPr>
        <w:t xml:space="preserve"> </w:t>
      </w:r>
      <w:r w:rsidRPr="00DD6F79">
        <w:rPr>
          <w:rFonts w:ascii="Arial" w:hAnsi="Arial" w:cs="Arial"/>
          <w:szCs w:val="24"/>
        </w:rPr>
        <w:t>eliminating street homelessness and, in conjunction with the Policy</w:t>
      </w:r>
      <w:r>
        <w:rPr>
          <w:rFonts w:ascii="Arial" w:hAnsi="Arial" w:cs="Arial"/>
          <w:szCs w:val="24"/>
        </w:rPr>
        <w:t xml:space="preserve">, </w:t>
      </w:r>
      <w:r w:rsidRPr="00DD6F79">
        <w:rPr>
          <w:rFonts w:ascii="Arial" w:hAnsi="Arial" w:cs="Arial"/>
          <w:szCs w:val="24"/>
        </w:rPr>
        <w:t xml:space="preserve">Resources </w:t>
      </w:r>
      <w:r>
        <w:rPr>
          <w:rFonts w:ascii="Arial" w:hAnsi="Arial" w:cs="Arial"/>
          <w:szCs w:val="24"/>
        </w:rPr>
        <w:t xml:space="preserve">and Growth </w:t>
      </w:r>
      <w:r w:rsidR="00A30778">
        <w:rPr>
          <w:rFonts w:ascii="Arial" w:hAnsi="Arial" w:cs="Arial"/>
          <w:szCs w:val="24"/>
        </w:rPr>
        <w:t xml:space="preserve">Committee </w:t>
      </w:r>
      <w:r w:rsidRPr="00DD6F79">
        <w:rPr>
          <w:rFonts w:ascii="Arial" w:hAnsi="Arial" w:cs="Arial"/>
          <w:szCs w:val="24"/>
        </w:rPr>
        <w:t>and</w:t>
      </w:r>
      <w:r>
        <w:rPr>
          <w:rFonts w:ascii="Arial" w:hAnsi="Arial" w:cs="Arial"/>
          <w:szCs w:val="24"/>
        </w:rPr>
        <w:t xml:space="preserve"> </w:t>
      </w:r>
      <w:r w:rsidRPr="00DD6F79">
        <w:rPr>
          <w:rFonts w:ascii="Arial" w:hAnsi="Arial" w:cs="Arial"/>
          <w:szCs w:val="24"/>
        </w:rPr>
        <w:t>Housing and New Homes Committee and the Health &amp; Wellbeing Board, to ensure</w:t>
      </w:r>
      <w:r>
        <w:rPr>
          <w:rFonts w:ascii="Arial" w:hAnsi="Arial" w:cs="Arial"/>
          <w:szCs w:val="24"/>
        </w:rPr>
        <w:t xml:space="preserve"> </w:t>
      </w:r>
      <w:r w:rsidRPr="00DD6F79">
        <w:rPr>
          <w:rFonts w:ascii="Arial" w:hAnsi="Arial" w:cs="Arial"/>
          <w:szCs w:val="24"/>
        </w:rPr>
        <w:t>that appropriate action is taken.</w:t>
      </w:r>
    </w:p>
    <w:p w:rsidR="00C82805" w:rsidRDefault="00C82805" w:rsidP="00C82805">
      <w:pPr>
        <w:autoSpaceDE w:val="0"/>
        <w:autoSpaceDN w:val="0"/>
        <w:adjustRightInd w:val="0"/>
        <w:rPr>
          <w:rFonts w:ascii="Arial" w:hAnsi="Arial" w:cs="Arial"/>
          <w:b/>
          <w:bCs/>
          <w:szCs w:val="24"/>
        </w:rPr>
      </w:pPr>
    </w:p>
    <w:p w:rsidR="00C82805" w:rsidRPr="00DD6F79" w:rsidRDefault="00C82805" w:rsidP="00C82805">
      <w:pPr>
        <w:autoSpaceDE w:val="0"/>
        <w:autoSpaceDN w:val="0"/>
        <w:adjustRightInd w:val="0"/>
        <w:rPr>
          <w:rFonts w:ascii="Arial" w:hAnsi="Arial" w:cs="Arial"/>
          <w:b/>
          <w:bCs/>
          <w:szCs w:val="24"/>
        </w:rPr>
      </w:pPr>
      <w:r>
        <w:rPr>
          <w:rFonts w:ascii="Arial" w:hAnsi="Arial" w:cs="Arial"/>
          <w:b/>
          <w:bCs/>
          <w:szCs w:val="24"/>
        </w:rPr>
        <w:t>11.</w:t>
      </w:r>
      <w:r w:rsidRPr="00DD6F79">
        <w:rPr>
          <w:rFonts w:ascii="Arial" w:hAnsi="Arial" w:cs="Arial"/>
          <w:b/>
          <w:bCs/>
          <w:szCs w:val="24"/>
        </w:rPr>
        <w:t xml:space="preserve"> </w:t>
      </w:r>
      <w:r>
        <w:rPr>
          <w:rFonts w:ascii="Arial" w:hAnsi="Arial" w:cs="Arial"/>
          <w:b/>
          <w:bCs/>
          <w:szCs w:val="24"/>
        </w:rPr>
        <w:tab/>
      </w:r>
      <w:r w:rsidRPr="00DD6F79">
        <w:rPr>
          <w:rFonts w:ascii="Arial" w:hAnsi="Arial" w:cs="Arial"/>
          <w:b/>
          <w:bCs/>
          <w:szCs w:val="24"/>
        </w:rPr>
        <w:t>Equalities</w:t>
      </w:r>
    </w:p>
    <w:p w:rsidR="00C82805" w:rsidRDefault="00C82805" w:rsidP="00C82805">
      <w:pPr>
        <w:autoSpaceDE w:val="0"/>
        <w:autoSpaceDN w:val="0"/>
        <w:adjustRightInd w:val="0"/>
        <w:rPr>
          <w:rFonts w:ascii="Arial" w:hAnsi="Arial" w:cs="Arial"/>
          <w:szCs w:val="24"/>
        </w:rPr>
      </w:pPr>
    </w:p>
    <w:p w:rsidR="00C82805" w:rsidRDefault="00C82805" w:rsidP="00A30778">
      <w:pPr>
        <w:pStyle w:val="ListParagraph"/>
        <w:numPr>
          <w:ilvl w:val="0"/>
          <w:numId w:val="33"/>
        </w:numPr>
        <w:autoSpaceDE w:val="0"/>
        <w:autoSpaceDN w:val="0"/>
        <w:adjustRightInd w:val="0"/>
        <w:rPr>
          <w:rFonts w:ascii="Arial" w:hAnsi="Arial" w:cs="Arial"/>
        </w:rPr>
      </w:pPr>
      <w:r w:rsidRPr="00E961D4">
        <w:rPr>
          <w:rFonts w:ascii="Arial" w:hAnsi="Arial" w:cs="Arial"/>
        </w:rPr>
        <w:t>To discharge the Council’s functions regarding equalities and inclusion.</w:t>
      </w:r>
    </w:p>
    <w:p w:rsidR="00C82805" w:rsidRPr="00E961D4" w:rsidRDefault="00C82805" w:rsidP="00C82805">
      <w:pPr>
        <w:autoSpaceDE w:val="0"/>
        <w:autoSpaceDN w:val="0"/>
        <w:adjustRightInd w:val="0"/>
        <w:ind w:left="360"/>
        <w:rPr>
          <w:rFonts w:ascii="Arial" w:hAnsi="Arial" w:cs="Arial"/>
        </w:rPr>
      </w:pPr>
    </w:p>
    <w:p w:rsidR="00C82805" w:rsidRPr="00E961D4" w:rsidRDefault="00C82805" w:rsidP="00A30778">
      <w:pPr>
        <w:pStyle w:val="ListParagraph"/>
        <w:numPr>
          <w:ilvl w:val="0"/>
          <w:numId w:val="33"/>
        </w:numPr>
        <w:autoSpaceDE w:val="0"/>
        <w:autoSpaceDN w:val="0"/>
        <w:adjustRightInd w:val="0"/>
        <w:rPr>
          <w:rFonts w:ascii="Arial" w:hAnsi="Arial" w:cs="Arial"/>
        </w:rPr>
      </w:pPr>
      <w:r w:rsidRPr="00E961D4">
        <w:rPr>
          <w:rFonts w:ascii="Arial" w:hAnsi="Arial" w:cs="Arial"/>
        </w:rPr>
        <w:t>Implementation of equalities related scrutiny or other recommendations, including Trans Scrutiny Report.</w:t>
      </w:r>
    </w:p>
    <w:p w:rsidR="00C82805" w:rsidRDefault="00C82805" w:rsidP="00C82805">
      <w:pPr>
        <w:autoSpaceDE w:val="0"/>
        <w:autoSpaceDN w:val="0"/>
        <w:adjustRightInd w:val="0"/>
        <w:rPr>
          <w:rFonts w:ascii="Arial" w:hAnsi="Arial" w:cs="Arial"/>
          <w:b/>
          <w:bCs/>
          <w:szCs w:val="24"/>
        </w:rPr>
      </w:pPr>
    </w:p>
    <w:p w:rsidR="00C82805" w:rsidRPr="00DD6F79" w:rsidRDefault="00C82805" w:rsidP="00C82805">
      <w:pPr>
        <w:autoSpaceDE w:val="0"/>
        <w:autoSpaceDN w:val="0"/>
        <w:adjustRightInd w:val="0"/>
        <w:rPr>
          <w:rFonts w:ascii="Arial" w:hAnsi="Arial" w:cs="Arial"/>
          <w:b/>
          <w:bCs/>
          <w:szCs w:val="24"/>
        </w:rPr>
      </w:pPr>
      <w:r>
        <w:rPr>
          <w:rFonts w:ascii="Arial" w:hAnsi="Arial" w:cs="Arial"/>
          <w:b/>
          <w:bCs/>
          <w:szCs w:val="24"/>
        </w:rPr>
        <w:t>12</w:t>
      </w:r>
      <w:r>
        <w:rPr>
          <w:rFonts w:ascii="Arial" w:hAnsi="Arial" w:cs="Arial"/>
          <w:b/>
          <w:bCs/>
          <w:szCs w:val="24"/>
        </w:rPr>
        <w:tab/>
      </w:r>
      <w:r w:rsidRPr="00DD6F79">
        <w:rPr>
          <w:rFonts w:ascii="Arial" w:hAnsi="Arial" w:cs="Arial"/>
          <w:b/>
          <w:bCs/>
          <w:szCs w:val="24"/>
        </w:rPr>
        <w:t>Fairness</w:t>
      </w:r>
    </w:p>
    <w:p w:rsidR="00C82805" w:rsidRDefault="00C82805" w:rsidP="00C82805">
      <w:pPr>
        <w:autoSpaceDE w:val="0"/>
        <w:autoSpaceDN w:val="0"/>
        <w:adjustRightInd w:val="0"/>
        <w:rPr>
          <w:rFonts w:ascii="Arial" w:hAnsi="Arial" w:cs="Arial"/>
          <w:szCs w:val="24"/>
        </w:rPr>
      </w:pPr>
    </w:p>
    <w:p w:rsidR="00C82805" w:rsidRDefault="00C82805" w:rsidP="00A30778">
      <w:pPr>
        <w:pStyle w:val="ListParagraph"/>
        <w:numPr>
          <w:ilvl w:val="0"/>
          <w:numId w:val="34"/>
        </w:numPr>
        <w:autoSpaceDE w:val="0"/>
        <w:autoSpaceDN w:val="0"/>
        <w:adjustRightInd w:val="0"/>
        <w:rPr>
          <w:rFonts w:ascii="Arial" w:hAnsi="Arial" w:cs="Arial"/>
        </w:rPr>
      </w:pPr>
      <w:r w:rsidRPr="00E961D4">
        <w:rPr>
          <w:rFonts w:ascii="Arial" w:hAnsi="Arial" w:cs="Arial"/>
        </w:rPr>
        <w:t>To develop proposals for a Fairness Commission and make recommendations to</w:t>
      </w:r>
      <w:r>
        <w:rPr>
          <w:rFonts w:ascii="Arial" w:hAnsi="Arial" w:cs="Arial"/>
        </w:rPr>
        <w:t xml:space="preserve"> </w:t>
      </w:r>
      <w:r w:rsidRPr="00E961D4">
        <w:rPr>
          <w:rFonts w:ascii="Arial" w:hAnsi="Arial" w:cs="Arial"/>
        </w:rPr>
        <w:t>the Policy</w:t>
      </w:r>
      <w:r>
        <w:rPr>
          <w:rFonts w:ascii="Arial" w:hAnsi="Arial" w:cs="Arial"/>
        </w:rPr>
        <w:t>,</w:t>
      </w:r>
      <w:r w:rsidRPr="00E961D4">
        <w:rPr>
          <w:rFonts w:ascii="Arial" w:hAnsi="Arial" w:cs="Arial"/>
        </w:rPr>
        <w:t xml:space="preserve"> Resources</w:t>
      </w:r>
      <w:r>
        <w:rPr>
          <w:rFonts w:ascii="Arial" w:hAnsi="Arial" w:cs="Arial"/>
        </w:rPr>
        <w:t xml:space="preserve"> and Growth</w:t>
      </w:r>
      <w:r w:rsidRPr="00E961D4">
        <w:rPr>
          <w:rFonts w:ascii="Arial" w:hAnsi="Arial" w:cs="Arial"/>
        </w:rPr>
        <w:t xml:space="preserve"> Committee.</w:t>
      </w:r>
    </w:p>
    <w:p w:rsidR="00C82805" w:rsidRPr="00E961D4" w:rsidRDefault="00C82805" w:rsidP="00C82805">
      <w:pPr>
        <w:autoSpaceDE w:val="0"/>
        <w:autoSpaceDN w:val="0"/>
        <w:adjustRightInd w:val="0"/>
        <w:ind w:left="360"/>
        <w:rPr>
          <w:rFonts w:ascii="Arial" w:hAnsi="Arial" w:cs="Arial"/>
        </w:rPr>
      </w:pPr>
    </w:p>
    <w:p w:rsidR="00C82805" w:rsidRPr="00E961D4" w:rsidRDefault="00C82805" w:rsidP="00A30778">
      <w:pPr>
        <w:pStyle w:val="ListParagraph"/>
        <w:numPr>
          <w:ilvl w:val="0"/>
          <w:numId w:val="34"/>
        </w:numPr>
        <w:autoSpaceDE w:val="0"/>
        <w:autoSpaceDN w:val="0"/>
        <w:adjustRightInd w:val="0"/>
        <w:rPr>
          <w:rFonts w:ascii="Arial" w:hAnsi="Arial" w:cs="Arial"/>
        </w:rPr>
      </w:pPr>
      <w:r w:rsidRPr="00E961D4">
        <w:rPr>
          <w:rFonts w:ascii="Arial" w:hAnsi="Arial" w:cs="Arial"/>
        </w:rPr>
        <w:t>To consider proposals or recommendations submitted by the Fairness</w:t>
      </w:r>
    </w:p>
    <w:p w:rsidR="00C82805" w:rsidRDefault="00C82805" w:rsidP="00C82805">
      <w:pPr>
        <w:autoSpaceDE w:val="0"/>
        <w:autoSpaceDN w:val="0"/>
        <w:adjustRightInd w:val="0"/>
        <w:ind w:left="720"/>
        <w:rPr>
          <w:rFonts w:ascii="Arial" w:hAnsi="Arial" w:cs="Arial"/>
          <w:szCs w:val="24"/>
        </w:rPr>
      </w:pPr>
      <w:r w:rsidRPr="00DD6F79">
        <w:rPr>
          <w:rFonts w:ascii="Arial" w:hAnsi="Arial" w:cs="Arial"/>
          <w:szCs w:val="24"/>
        </w:rPr>
        <w:t>Commission and advise the Council or Policy</w:t>
      </w:r>
      <w:r>
        <w:rPr>
          <w:rFonts w:ascii="Arial" w:hAnsi="Arial" w:cs="Arial"/>
          <w:szCs w:val="24"/>
        </w:rPr>
        <w:t xml:space="preserve">, </w:t>
      </w:r>
      <w:r w:rsidRPr="00DD6F79">
        <w:rPr>
          <w:rFonts w:ascii="Arial" w:hAnsi="Arial" w:cs="Arial"/>
          <w:szCs w:val="24"/>
        </w:rPr>
        <w:t xml:space="preserve">Resources </w:t>
      </w:r>
      <w:r>
        <w:rPr>
          <w:rFonts w:ascii="Arial" w:hAnsi="Arial" w:cs="Arial"/>
          <w:szCs w:val="24"/>
        </w:rPr>
        <w:t xml:space="preserve">and Growth </w:t>
      </w:r>
      <w:r w:rsidRPr="00DD6F79">
        <w:rPr>
          <w:rFonts w:ascii="Arial" w:hAnsi="Arial" w:cs="Arial"/>
          <w:szCs w:val="24"/>
        </w:rPr>
        <w:t>Committee on</w:t>
      </w:r>
      <w:r>
        <w:rPr>
          <w:rFonts w:ascii="Arial" w:hAnsi="Arial" w:cs="Arial"/>
          <w:szCs w:val="24"/>
        </w:rPr>
        <w:t xml:space="preserve"> </w:t>
      </w:r>
      <w:r w:rsidRPr="00DD6F79">
        <w:rPr>
          <w:rFonts w:ascii="Arial" w:hAnsi="Arial" w:cs="Arial"/>
          <w:szCs w:val="24"/>
        </w:rPr>
        <w:t>implementation.</w:t>
      </w:r>
    </w:p>
    <w:p w:rsidR="00C82805" w:rsidRDefault="00C82805" w:rsidP="00C82805">
      <w:pPr>
        <w:autoSpaceDE w:val="0"/>
        <w:autoSpaceDN w:val="0"/>
        <w:adjustRightInd w:val="0"/>
        <w:rPr>
          <w:rFonts w:ascii="Arial" w:hAnsi="Arial" w:cs="Arial"/>
          <w:szCs w:val="24"/>
        </w:rPr>
      </w:pPr>
    </w:p>
    <w:p w:rsidR="00C82805" w:rsidRDefault="00C82805" w:rsidP="00A30778">
      <w:pPr>
        <w:pStyle w:val="ListParagraph"/>
        <w:numPr>
          <w:ilvl w:val="0"/>
          <w:numId w:val="34"/>
        </w:numPr>
        <w:autoSpaceDE w:val="0"/>
        <w:autoSpaceDN w:val="0"/>
        <w:adjustRightInd w:val="0"/>
        <w:rPr>
          <w:rFonts w:ascii="Arial" w:hAnsi="Arial" w:cs="Arial"/>
        </w:rPr>
      </w:pPr>
      <w:r w:rsidRPr="00E961D4">
        <w:rPr>
          <w:rFonts w:ascii="Arial" w:hAnsi="Arial" w:cs="Arial"/>
        </w:rPr>
        <w:t>To monitor implementation of recommendations of the Fairness Commission.</w:t>
      </w:r>
    </w:p>
    <w:p w:rsidR="00C82805" w:rsidRPr="00E961D4" w:rsidRDefault="00C82805" w:rsidP="00C82805">
      <w:pPr>
        <w:autoSpaceDE w:val="0"/>
        <w:autoSpaceDN w:val="0"/>
        <w:adjustRightInd w:val="0"/>
        <w:ind w:left="360"/>
        <w:rPr>
          <w:rFonts w:ascii="Arial" w:hAnsi="Arial" w:cs="Arial"/>
        </w:rPr>
      </w:pPr>
    </w:p>
    <w:p w:rsidR="00C82805" w:rsidRPr="001411EE" w:rsidRDefault="00C82805" w:rsidP="00A30778">
      <w:pPr>
        <w:pStyle w:val="ListParagraph"/>
        <w:numPr>
          <w:ilvl w:val="0"/>
          <w:numId w:val="34"/>
        </w:numPr>
        <w:autoSpaceDE w:val="0"/>
        <w:autoSpaceDN w:val="0"/>
        <w:adjustRightInd w:val="0"/>
        <w:rPr>
          <w:rFonts w:ascii="Arial" w:hAnsi="Arial" w:cs="Arial"/>
        </w:rPr>
      </w:pPr>
      <w:r w:rsidRPr="00E961D4">
        <w:rPr>
          <w:rFonts w:ascii="Arial" w:hAnsi="Arial" w:cs="Arial"/>
        </w:rPr>
        <w:t>Working with other committees and partners to promote fairness in the delivery of services.</w:t>
      </w:r>
    </w:p>
    <w:p w:rsidR="00C82805" w:rsidRPr="001411EE" w:rsidRDefault="00C82805" w:rsidP="00C82805">
      <w:pPr>
        <w:pStyle w:val="ListParagraph"/>
        <w:rPr>
          <w:rFonts w:ascii="Arial" w:hAnsi="Arial" w:cs="Arial"/>
        </w:rPr>
      </w:pPr>
    </w:p>
    <w:p w:rsidR="00C82805" w:rsidRPr="001411EE" w:rsidRDefault="00C82805" w:rsidP="00C82805">
      <w:pPr>
        <w:autoSpaceDE w:val="0"/>
        <w:autoSpaceDN w:val="0"/>
        <w:adjustRightInd w:val="0"/>
        <w:rPr>
          <w:rFonts w:ascii="Arial" w:hAnsi="Arial" w:cs="Arial"/>
          <w:b/>
          <w:bCs/>
          <w:szCs w:val="24"/>
        </w:rPr>
      </w:pPr>
      <w:r>
        <w:rPr>
          <w:rFonts w:ascii="Arial" w:hAnsi="Arial" w:cs="Arial"/>
          <w:b/>
          <w:bCs/>
          <w:szCs w:val="24"/>
        </w:rPr>
        <w:t>13</w:t>
      </w:r>
      <w:r>
        <w:rPr>
          <w:rFonts w:ascii="Arial" w:hAnsi="Arial" w:cs="Arial"/>
          <w:b/>
          <w:bCs/>
          <w:szCs w:val="24"/>
        </w:rPr>
        <w:tab/>
      </w:r>
      <w:r w:rsidRPr="001411EE">
        <w:rPr>
          <w:rFonts w:ascii="Arial" w:hAnsi="Arial" w:cs="Arial"/>
          <w:b/>
          <w:bCs/>
          <w:szCs w:val="24"/>
        </w:rPr>
        <w:t>Prevent duty</w:t>
      </w:r>
    </w:p>
    <w:p w:rsidR="00C82805" w:rsidRPr="001411EE" w:rsidRDefault="00C82805" w:rsidP="00C82805">
      <w:pPr>
        <w:autoSpaceDE w:val="0"/>
        <w:autoSpaceDN w:val="0"/>
        <w:adjustRightInd w:val="0"/>
        <w:rPr>
          <w:rFonts w:ascii="Arial" w:hAnsi="Arial" w:cs="Arial"/>
          <w:b/>
          <w:bCs/>
          <w:szCs w:val="24"/>
        </w:rPr>
      </w:pPr>
      <w:r w:rsidRPr="001411EE">
        <w:rPr>
          <w:rFonts w:ascii="Arial" w:hAnsi="Arial" w:cs="Arial"/>
          <w:b/>
          <w:bCs/>
          <w:szCs w:val="24"/>
        </w:rPr>
        <w:t xml:space="preserve">     </w:t>
      </w:r>
    </w:p>
    <w:p w:rsidR="00C82805" w:rsidRDefault="00C82805" w:rsidP="00A30778">
      <w:pPr>
        <w:pStyle w:val="ListParagraph"/>
        <w:numPr>
          <w:ilvl w:val="0"/>
          <w:numId w:val="52"/>
        </w:numPr>
        <w:autoSpaceDE w:val="0"/>
        <w:autoSpaceDN w:val="0"/>
        <w:adjustRightInd w:val="0"/>
        <w:rPr>
          <w:rFonts w:ascii="Arial" w:hAnsi="Arial" w:cs="Arial"/>
        </w:rPr>
      </w:pPr>
      <w:r w:rsidRPr="00A71B64">
        <w:rPr>
          <w:rFonts w:ascii="Arial" w:hAnsi="Arial" w:cs="Arial"/>
        </w:rPr>
        <w:t>Carrying out its functions w</w:t>
      </w:r>
      <w:r>
        <w:rPr>
          <w:rFonts w:ascii="Arial" w:hAnsi="Arial" w:cs="Arial"/>
        </w:rPr>
        <w:t xml:space="preserve">ith due </w:t>
      </w:r>
      <w:r w:rsidRPr="00A71B64">
        <w:rPr>
          <w:rFonts w:ascii="Arial" w:hAnsi="Arial" w:cs="Arial"/>
        </w:rPr>
        <w:t xml:space="preserve">regard to the </w:t>
      </w:r>
      <w:r>
        <w:rPr>
          <w:rFonts w:ascii="Arial" w:hAnsi="Arial" w:cs="Arial"/>
        </w:rPr>
        <w:t xml:space="preserve">statutory </w:t>
      </w:r>
      <w:r w:rsidRPr="00A71B64">
        <w:rPr>
          <w:rFonts w:ascii="Arial" w:hAnsi="Arial" w:cs="Arial"/>
        </w:rPr>
        <w:t>Prevent duty</w:t>
      </w:r>
      <w:r>
        <w:rPr>
          <w:rFonts w:ascii="Arial" w:hAnsi="Arial" w:cs="Arial"/>
        </w:rPr>
        <w:t xml:space="preserve"> imposed by the Counter-Terrorism and Security Act 2015, which requires the Council to have due regard to the need to prevent people being drawn into terrorism.</w:t>
      </w:r>
    </w:p>
    <w:p w:rsidR="00C82805" w:rsidRPr="00A71B64" w:rsidRDefault="00C82805" w:rsidP="00C82805">
      <w:pPr>
        <w:autoSpaceDE w:val="0"/>
        <w:autoSpaceDN w:val="0"/>
        <w:adjustRightInd w:val="0"/>
        <w:ind w:left="330"/>
        <w:rPr>
          <w:rFonts w:ascii="Arial" w:hAnsi="Arial" w:cs="Arial"/>
        </w:rPr>
      </w:pPr>
      <w:r w:rsidRPr="00A71B64">
        <w:rPr>
          <w:rFonts w:ascii="Arial" w:hAnsi="Arial" w:cs="Arial"/>
        </w:rPr>
        <w:t xml:space="preserve"> </w:t>
      </w:r>
    </w:p>
    <w:p w:rsidR="00C82805" w:rsidRDefault="00C82805" w:rsidP="00A30778">
      <w:pPr>
        <w:pStyle w:val="ListParagraph"/>
        <w:numPr>
          <w:ilvl w:val="0"/>
          <w:numId w:val="52"/>
        </w:numPr>
        <w:autoSpaceDE w:val="0"/>
        <w:autoSpaceDN w:val="0"/>
        <w:adjustRightInd w:val="0"/>
        <w:rPr>
          <w:rFonts w:ascii="Arial" w:hAnsi="Arial" w:cs="Arial"/>
        </w:rPr>
      </w:pPr>
      <w:r w:rsidRPr="00DA40EC">
        <w:rPr>
          <w:rFonts w:ascii="Arial" w:hAnsi="Arial" w:cs="Arial"/>
        </w:rPr>
        <w:t xml:space="preserve">Monitoring risk and otherwise co-ordinating Prevent activity across the Council’s functions. </w:t>
      </w:r>
    </w:p>
    <w:p w:rsidR="00C82805" w:rsidRDefault="00C82805">
      <w:pPr>
        <w:rPr>
          <w:rFonts w:ascii="Arial" w:hAnsi="Arial" w:cs="Arial"/>
          <w:szCs w:val="24"/>
          <w:lang w:eastAsia="en-US"/>
        </w:rPr>
      </w:pPr>
      <w:r>
        <w:rPr>
          <w:rFonts w:ascii="Arial" w:hAnsi="Arial" w:cs="Arial"/>
        </w:rPr>
        <w:br w:type="page"/>
      </w:r>
    </w:p>
    <w:p w:rsidR="00C82805" w:rsidRPr="00C82805" w:rsidRDefault="00C82805" w:rsidP="00C82805">
      <w:pPr>
        <w:autoSpaceDE w:val="0"/>
        <w:autoSpaceDN w:val="0"/>
        <w:adjustRightInd w:val="0"/>
        <w:ind w:left="330"/>
        <w:rPr>
          <w:rFonts w:ascii="Arial" w:hAnsi="Arial" w:cs="Arial"/>
        </w:rPr>
      </w:pPr>
    </w:p>
    <w:p w:rsidR="00B07632" w:rsidRPr="00630CC1" w:rsidRDefault="004814C3" w:rsidP="00900D08">
      <w:pPr>
        <w:pStyle w:val="ListParagraph"/>
        <w:autoSpaceDE w:val="0"/>
        <w:autoSpaceDN w:val="0"/>
        <w:adjustRightInd w:val="0"/>
        <w:ind w:left="0"/>
        <w:contextualSpacing/>
        <w:rPr>
          <w:rFonts w:ascii="Arial" w:hAnsi="Arial" w:cs="Arial"/>
        </w:rPr>
      </w:pPr>
      <w:r>
        <w:rPr>
          <w:rFonts w:ascii="Arial" w:hAnsi="Arial" w:cs="Arial"/>
          <w:b/>
        </w:rPr>
        <w:t xml:space="preserve">HEALTH </w:t>
      </w:r>
      <w:r w:rsidR="00B07632">
        <w:rPr>
          <w:rFonts w:ascii="Arial" w:hAnsi="Arial" w:cs="Arial"/>
          <w:b/>
        </w:rPr>
        <w:t>OVERVIEW AND SCRUTINY COMMITTEE</w:t>
      </w:r>
      <w:bookmarkEnd w:id="43"/>
    </w:p>
    <w:p w:rsidR="00B07632" w:rsidRDefault="00B07632">
      <w:pPr>
        <w:pStyle w:val="Level2"/>
        <w:numPr>
          <w:ilvl w:val="0"/>
          <w:numId w:val="0"/>
        </w:numPr>
        <w:spacing w:after="0" w:line="240" w:lineRule="auto"/>
        <w:ind w:left="709" w:hanging="709"/>
        <w:rPr>
          <w:rFonts w:ascii="Arial" w:hAnsi="Arial" w:cs="Arial"/>
          <w:b/>
          <w:szCs w:val="24"/>
        </w:rPr>
      </w:pPr>
    </w:p>
    <w:p w:rsidR="00B07632" w:rsidRDefault="00B07632">
      <w:pPr>
        <w:pStyle w:val="Level2"/>
        <w:numPr>
          <w:ilvl w:val="0"/>
          <w:numId w:val="0"/>
        </w:numPr>
        <w:spacing w:after="0" w:line="240" w:lineRule="auto"/>
        <w:ind w:left="709" w:hanging="709"/>
        <w:rPr>
          <w:rFonts w:ascii="Arial" w:hAnsi="Arial" w:cs="Arial"/>
          <w:b/>
          <w:szCs w:val="24"/>
        </w:rPr>
      </w:pPr>
      <w:bookmarkStart w:id="44" w:name="_Toc324335815"/>
      <w:r>
        <w:rPr>
          <w:rFonts w:ascii="Arial" w:hAnsi="Arial" w:cs="Arial"/>
          <w:b/>
        </w:rPr>
        <w:t>Explanatory Note</w:t>
      </w:r>
      <w:bookmarkEnd w:id="44"/>
    </w:p>
    <w:p w:rsidR="00B07632" w:rsidRDefault="00B07632">
      <w:pPr>
        <w:pStyle w:val="Level2"/>
        <w:numPr>
          <w:ilvl w:val="0"/>
          <w:numId w:val="0"/>
        </w:numPr>
        <w:spacing w:after="0" w:line="240" w:lineRule="auto"/>
        <w:ind w:left="709" w:hanging="709"/>
        <w:rPr>
          <w:rFonts w:ascii="Arial" w:hAnsi="Arial" w:cs="Arial"/>
        </w:rPr>
      </w:pPr>
      <w:r>
        <w:rPr>
          <w:rFonts w:ascii="Arial" w:hAnsi="Arial" w:cs="Arial"/>
        </w:rPr>
        <w:t xml:space="preserve">The terms of reference for the </w:t>
      </w:r>
      <w:r w:rsidR="004814C3">
        <w:rPr>
          <w:rFonts w:ascii="Arial" w:hAnsi="Arial" w:cs="Arial"/>
        </w:rPr>
        <w:t xml:space="preserve">Health </w:t>
      </w:r>
      <w:r w:rsidR="00035659">
        <w:rPr>
          <w:rFonts w:ascii="Arial" w:hAnsi="Arial" w:cs="Arial"/>
        </w:rPr>
        <w:t xml:space="preserve">Overview and Scrutiny </w:t>
      </w:r>
      <w:r>
        <w:rPr>
          <w:rFonts w:ascii="Arial" w:hAnsi="Arial" w:cs="Arial"/>
        </w:rPr>
        <w:t xml:space="preserve">Committee </w:t>
      </w:r>
    </w:p>
    <w:p w:rsidR="00B07632" w:rsidRDefault="00B07632">
      <w:pPr>
        <w:pStyle w:val="BodyText"/>
        <w:rPr>
          <w:rFonts w:ascii="Arial" w:hAnsi="Arial" w:cs="Arial"/>
        </w:rPr>
      </w:pPr>
      <w:r>
        <w:rPr>
          <w:rFonts w:ascii="Arial" w:hAnsi="Arial" w:cs="Arial"/>
        </w:rPr>
        <w:t xml:space="preserve">are set out in </w:t>
      </w:r>
      <w:r>
        <w:rPr>
          <w:rFonts w:ascii="Arial" w:hAnsi="Arial" w:cs="Arial"/>
          <w:b/>
        </w:rPr>
        <w:t>Part 5</w:t>
      </w:r>
      <w:r>
        <w:rPr>
          <w:rFonts w:ascii="Arial" w:hAnsi="Arial" w:cs="Arial"/>
        </w:rPr>
        <w:t xml:space="preserve"> of the Constitution: Terms of Reference and Procedure Rules for </w:t>
      </w:r>
      <w:r w:rsidR="00FA5EFB">
        <w:rPr>
          <w:rFonts w:ascii="Arial" w:hAnsi="Arial" w:cs="Arial"/>
        </w:rPr>
        <w:t xml:space="preserve">Health </w:t>
      </w:r>
      <w:r>
        <w:rPr>
          <w:rFonts w:ascii="Arial" w:hAnsi="Arial" w:cs="Arial"/>
        </w:rPr>
        <w:t xml:space="preserve">Overview </w:t>
      </w:r>
      <w:r w:rsidR="00EC469B">
        <w:rPr>
          <w:rFonts w:ascii="Arial" w:hAnsi="Arial" w:cs="Arial"/>
        </w:rPr>
        <w:t>and Scrutiny</w:t>
      </w:r>
      <w:r>
        <w:rPr>
          <w:rFonts w:ascii="Arial" w:hAnsi="Arial" w:cs="Arial"/>
        </w:rPr>
        <w:t>.</w:t>
      </w:r>
    </w:p>
    <w:p w:rsidR="00B07632" w:rsidRDefault="00B07632">
      <w:pPr>
        <w:tabs>
          <w:tab w:val="left" w:pos="720"/>
        </w:tabs>
        <w:rPr>
          <w:rFonts w:ascii="Arial" w:hAnsi="Arial" w:cs="Arial"/>
          <w:b/>
          <w:caps/>
          <w:color w:val="000000"/>
          <w:szCs w:val="24"/>
        </w:rPr>
      </w:pPr>
      <w:r>
        <w:rPr>
          <w:rFonts w:ascii="Arial" w:hAnsi="Arial" w:cs="Arial"/>
          <w:color w:val="000000"/>
          <w:szCs w:val="24"/>
        </w:rPr>
        <w:br w:type="page"/>
      </w:r>
      <w:r>
        <w:rPr>
          <w:rFonts w:ascii="Arial" w:hAnsi="Arial" w:cs="Arial"/>
          <w:b/>
          <w:caps/>
          <w:szCs w:val="24"/>
        </w:rPr>
        <w:lastRenderedPageBreak/>
        <w:t xml:space="preserve">Terms of Reference of </w:t>
      </w:r>
      <w:r>
        <w:rPr>
          <w:rFonts w:ascii="Arial" w:hAnsi="Arial" w:cs="Arial"/>
          <w:b/>
          <w:caps/>
          <w:color w:val="000000"/>
          <w:szCs w:val="24"/>
        </w:rPr>
        <w:t>Joint Committees</w:t>
      </w:r>
    </w:p>
    <w:p w:rsidR="00B07632" w:rsidRDefault="00B07632">
      <w:pPr>
        <w:tabs>
          <w:tab w:val="left" w:pos="720"/>
        </w:tabs>
        <w:rPr>
          <w:rFonts w:ascii="Arial" w:hAnsi="Arial" w:cs="Arial"/>
          <w:caps/>
          <w:color w:val="000000"/>
          <w:szCs w:val="24"/>
        </w:rPr>
      </w:pPr>
    </w:p>
    <w:p w:rsidR="00B07632" w:rsidRDefault="00B07632">
      <w:pPr>
        <w:autoSpaceDE w:val="0"/>
        <w:autoSpaceDN w:val="0"/>
        <w:adjustRightInd w:val="0"/>
        <w:rPr>
          <w:rFonts w:ascii="Arial" w:hAnsi="Arial" w:cs="Arial"/>
          <w:b/>
          <w:szCs w:val="24"/>
        </w:rPr>
      </w:pPr>
      <w:smartTag w:uri="urn:schemas-microsoft-com:office:smarttags" w:element="country-region">
        <w:smartTag w:uri="urn:schemas-microsoft-com:office:smarttags" w:element="place">
          <w:r>
            <w:rPr>
              <w:rFonts w:ascii="Arial" w:hAnsi="Arial" w:cs="Arial"/>
              <w:b/>
              <w:szCs w:val="24"/>
            </w:rPr>
            <w:t>SUSSEX</w:t>
          </w:r>
        </w:smartTag>
      </w:smartTag>
      <w:r>
        <w:rPr>
          <w:rFonts w:ascii="Arial" w:hAnsi="Arial" w:cs="Arial"/>
          <w:b/>
          <w:szCs w:val="24"/>
        </w:rPr>
        <w:t xml:space="preserve"> POLICE AND CRIME PANEL</w:t>
      </w:r>
    </w:p>
    <w:p w:rsidR="00B07632" w:rsidRDefault="00B07632">
      <w:pPr>
        <w:autoSpaceDE w:val="0"/>
        <w:autoSpaceDN w:val="0"/>
        <w:adjustRightInd w:val="0"/>
        <w:rPr>
          <w:rFonts w:ascii="Arial" w:hAnsi="Arial" w:cs="Arial"/>
          <w:b/>
          <w:szCs w:val="24"/>
        </w:rPr>
      </w:pPr>
    </w:p>
    <w:p w:rsidR="00B07632" w:rsidRDefault="00B07632">
      <w:pPr>
        <w:autoSpaceDE w:val="0"/>
        <w:autoSpaceDN w:val="0"/>
        <w:adjustRightInd w:val="0"/>
        <w:rPr>
          <w:rFonts w:ascii="Arial" w:hAnsi="Arial" w:cs="Arial"/>
          <w:szCs w:val="24"/>
        </w:rPr>
      </w:pPr>
      <w:r>
        <w:rPr>
          <w:rFonts w:ascii="Arial" w:hAnsi="Arial" w:cs="Arial"/>
          <w:szCs w:val="24"/>
        </w:rPr>
        <w:t>[</w:t>
      </w:r>
      <w:r>
        <w:rPr>
          <w:rFonts w:ascii="Arial" w:hAnsi="Arial" w:cs="Arial"/>
          <w:i/>
          <w:szCs w:val="24"/>
        </w:rPr>
        <w:t xml:space="preserve">Note:- The </w:t>
      </w:r>
      <w:smartTag w:uri="urn:schemas-microsoft-com:office:smarttags" w:element="country-region">
        <w:r>
          <w:rPr>
            <w:rFonts w:ascii="Arial" w:hAnsi="Arial" w:cs="Arial"/>
            <w:i/>
            <w:szCs w:val="24"/>
          </w:rPr>
          <w:t>Sussex</w:t>
        </w:r>
      </w:smartTag>
      <w:r>
        <w:rPr>
          <w:rFonts w:ascii="Arial" w:hAnsi="Arial" w:cs="Arial"/>
          <w:i/>
          <w:szCs w:val="24"/>
        </w:rPr>
        <w:t xml:space="preserve"> Police &amp; Crime Panel is a statutory joint Committee of </w:t>
      </w:r>
      <w:smartTag w:uri="urn:schemas-microsoft-com:office:smarttags" w:element="place">
        <w:smartTag w:uri="urn:schemas-microsoft-com:office:smarttags" w:element="country-region">
          <w:r>
            <w:rPr>
              <w:rFonts w:ascii="Arial" w:hAnsi="Arial" w:cs="Arial"/>
              <w:i/>
              <w:szCs w:val="24"/>
            </w:rPr>
            <w:t>Sussex</w:t>
          </w:r>
        </w:smartTag>
      </w:smartTag>
      <w:r>
        <w:rPr>
          <w:rFonts w:ascii="Arial" w:hAnsi="Arial" w:cs="Arial"/>
          <w:i/>
          <w:szCs w:val="24"/>
        </w:rPr>
        <w:t xml:space="preserve"> local authorities, established and maintained under section 28 and Schedule 6 of  the Police Reform and Social Responsibility Act 2011. The constitutional documents set out below have been approved by all the constituent authorities.</w:t>
      </w:r>
      <w:r>
        <w:rPr>
          <w:rFonts w:ascii="Arial" w:hAnsi="Arial" w:cs="Arial"/>
          <w:szCs w:val="24"/>
        </w:rPr>
        <w:t>]</w:t>
      </w:r>
    </w:p>
    <w:p w:rsidR="00B07632" w:rsidRDefault="00B07632">
      <w:pPr>
        <w:autoSpaceDE w:val="0"/>
        <w:autoSpaceDN w:val="0"/>
        <w:adjustRightInd w:val="0"/>
        <w:rPr>
          <w:rFonts w:ascii="Arial" w:hAnsi="Arial" w:cs="Arial"/>
          <w:b/>
          <w:szCs w:val="24"/>
        </w:rPr>
      </w:pPr>
    </w:p>
    <w:p w:rsidR="00B07632" w:rsidRDefault="00B07632">
      <w:pPr>
        <w:autoSpaceDE w:val="0"/>
        <w:autoSpaceDN w:val="0"/>
        <w:adjustRightInd w:val="0"/>
        <w:rPr>
          <w:rFonts w:ascii="Arial" w:hAnsi="Arial" w:cs="Arial"/>
          <w:b/>
          <w:szCs w:val="24"/>
        </w:rPr>
      </w:pPr>
      <w:r>
        <w:rPr>
          <w:rFonts w:ascii="Arial" w:hAnsi="Arial" w:cs="Arial"/>
          <w:b/>
          <w:szCs w:val="24"/>
        </w:rPr>
        <w:t>Constitutional Documents</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 xml:space="preserve">The Panel is a joint Committee under section 101 and 102 of the Local Government Act 1972. Each of the 15 borough, county, district, and unitary authorities across </w:t>
      </w:r>
      <w:smartTag w:uri="urn:schemas-microsoft-com:office:smarttags" w:element="place">
        <w:smartTag w:uri="urn:schemas-microsoft-com:office:smarttags" w:element="country-region">
          <w:r>
            <w:rPr>
              <w:rFonts w:ascii="Arial" w:hAnsi="Arial" w:cs="Arial"/>
              <w:szCs w:val="24"/>
            </w:rPr>
            <w:t>Sussex</w:t>
          </w:r>
        </w:smartTag>
      </w:smartTag>
      <w:r>
        <w:rPr>
          <w:rFonts w:ascii="Arial" w:hAnsi="Arial" w:cs="Arial"/>
          <w:szCs w:val="24"/>
        </w:rPr>
        <w:t xml:space="preserve"> shall appoint one member as its representative on the Panel and may nominate a single named substitute member. The term of office will be determined by a member’s own local authority and membership of the Panel ceases if that member ceases to be a member of the appointing local authority. Two independent persons will also be co-opted to the Panel, with no provision for substitution. Their term of office shall be one year, renewable up to five years by the Panel. After this time the positions will be re-advertised. There is no maximum term of office for any member or co-opted member of the Panel. </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The 15 local authorities making up the Sussex Police and Crime Panel and adopting these constitutional arrangements are:</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proofErr w:type="spellStart"/>
      <w:r>
        <w:rPr>
          <w:rFonts w:ascii="Arial" w:hAnsi="Arial" w:cs="Arial"/>
          <w:szCs w:val="24"/>
        </w:rPr>
        <w:t>Adur</w:t>
      </w:r>
      <w:proofErr w:type="spellEnd"/>
      <w:r>
        <w:rPr>
          <w:rFonts w:ascii="Arial" w:hAnsi="Arial" w:cs="Arial"/>
          <w:szCs w:val="24"/>
        </w:rPr>
        <w:t xml:space="preserve"> District Council</w:t>
      </w:r>
    </w:p>
    <w:p w:rsidR="00B07632" w:rsidRDefault="00B07632">
      <w:pPr>
        <w:autoSpaceDE w:val="0"/>
        <w:autoSpaceDN w:val="0"/>
        <w:adjustRightInd w:val="0"/>
        <w:rPr>
          <w:rFonts w:ascii="Arial" w:hAnsi="Arial" w:cs="Arial"/>
          <w:szCs w:val="24"/>
        </w:rPr>
      </w:pPr>
      <w:proofErr w:type="spellStart"/>
      <w:r>
        <w:rPr>
          <w:rFonts w:ascii="Arial" w:hAnsi="Arial" w:cs="Arial"/>
          <w:szCs w:val="24"/>
        </w:rPr>
        <w:t>Arun</w:t>
      </w:r>
      <w:proofErr w:type="spellEnd"/>
      <w:r>
        <w:rPr>
          <w:rFonts w:ascii="Arial" w:hAnsi="Arial" w:cs="Arial"/>
          <w:szCs w:val="24"/>
        </w:rPr>
        <w:t xml:space="preserve"> District Council</w:t>
      </w:r>
    </w:p>
    <w:p w:rsidR="00B07632" w:rsidRDefault="00B07632">
      <w:pPr>
        <w:autoSpaceDE w:val="0"/>
        <w:autoSpaceDN w:val="0"/>
        <w:adjustRightInd w:val="0"/>
        <w:rPr>
          <w:rFonts w:ascii="Arial" w:hAnsi="Arial" w:cs="Arial"/>
          <w:szCs w:val="24"/>
        </w:rPr>
      </w:pPr>
      <w:r>
        <w:rPr>
          <w:rFonts w:ascii="Arial" w:hAnsi="Arial" w:cs="Arial"/>
          <w:szCs w:val="24"/>
        </w:rPr>
        <w:t xml:space="preserve">Brighton and </w:t>
      </w:r>
      <w:smartTag w:uri="urn:schemas-microsoft-com:office:smarttags" w:element="place">
        <w:r>
          <w:rPr>
            <w:rFonts w:ascii="Arial" w:hAnsi="Arial" w:cs="Arial"/>
            <w:szCs w:val="24"/>
          </w:rPr>
          <w:t>Hove</w:t>
        </w:r>
      </w:smartTag>
      <w:r>
        <w:rPr>
          <w:rFonts w:ascii="Arial" w:hAnsi="Arial" w:cs="Arial"/>
          <w:szCs w:val="24"/>
        </w:rPr>
        <w:t xml:space="preserve"> City Council</w:t>
      </w:r>
    </w:p>
    <w:p w:rsidR="00B07632" w:rsidRDefault="00B07632">
      <w:pPr>
        <w:autoSpaceDE w:val="0"/>
        <w:autoSpaceDN w:val="0"/>
        <w:adjustRightInd w:val="0"/>
        <w:rPr>
          <w:rFonts w:ascii="Arial" w:hAnsi="Arial" w:cs="Arial"/>
          <w:szCs w:val="24"/>
        </w:rPr>
      </w:pPr>
      <w:r>
        <w:rPr>
          <w:rFonts w:ascii="Arial" w:hAnsi="Arial" w:cs="Arial"/>
          <w:szCs w:val="24"/>
        </w:rPr>
        <w:t>Chichester District Council</w:t>
      </w:r>
    </w:p>
    <w:p w:rsidR="00B07632" w:rsidRDefault="00B07632">
      <w:pPr>
        <w:autoSpaceDE w:val="0"/>
        <w:autoSpaceDN w:val="0"/>
        <w:adjustRightInd w:val="0"/>
        <w:rPr>
          <w:rFonts w:ascii="Arial" w:hAnsi="Arial" w:cs="Arial"/>
          <w:szCs w:val="24"/>
        </w:rPr>
      </w:pPr>
      <w:smartTag w:uri="urn:schemas-microsoft-com:office:smarttags" w:element="place">
        <w:r>
          <w:rPr>
            <w:rFonts w:ascii="Arial" w:hAnsi="Arial" w:cs="Arial"/>
            <w:szCs w:val="24"/>
          </w:rPr>
          <w:t>Crawley</w:t>
        </w:r>
      </w:smartTag>
      <w:r>
        <w:rPr>
          <w:rFonts w:ascii="Arial" w:hAnsi="Arial" w:cs="Arial"/>
          <w:szCs w:val="24"/>
        </w:rPr>
        <w:t xml:space="preserve"> Borough Council</w:t>
      </w:r>
    </w:p>
    <w:p w:rsidR="00B07632" w:rsidRDefault="00B07632">
      <w:pPr>
        <w:autoSpaceDE w:val="0"/>
        <w:autoSpaceDN w:val="0"/>
        <w:adjustRightInd w:val="0"/>
        <w:rPr>
          <w:rFonts w:ascii="Arial" w:hAnsi="Arial" w:cs="Arial"/>
          <w:szCs w:val="24"/>
        </w:rPr>
      </w:pPr>
      <w:smartTag w:uri="urn:schemas-microsoft-com:office:smarttags" w:element="place">
        <w:r>
          <w:rPr>
            <w:rFonts w:ascii="Arial" w:hAnsi="Arial" w:cs="Arial"/>
            <w:szCs w:val="24"/>
          </w:rPr>
          <w:t>Eastbourne</w:t>
        </w:r>
      </w:smartTag>
      <w:r>
        <w:rPr>
          <w:rFonts w:ascii="Arial" w:hAnsi="Arial" w:cs="Arial"/>
          <w:szCs w:val="24"/>
        </w:rPr>
        <w:t xml:space="preserve"> Borough Council</w:t>
      </w:r>
    </w:p>
    <w:p w:rsidR="00B07632" w:rsidRDefault="00B07632">
      <w:pPr>
        <w:autoSpaceDE w:val="0"/>
        <w:autoSpaceDN w:val="0"/>
        <w:adjustRightInd w:val="0"/>
        <w:rPr>
          <w:rFonts w:ascii="Arial" w:hAnsi="Arial" w:cs="Arial"/>
          <w:szCs w:val="24"/>
        </w:rPr>
      </w:pPr>
      <w:smartTag w:uri="urn:schemas-microsoft-com:office:smarttags" w:element="place">
        <w:smartTag w:uri="urn:schemas-microsoft-com:office:smarttags" w:element="PlaceName">
          <w:r>
            <w:rPr>
              <w:rFonts w:ascii="Arial" w:hAnsi="Arial" w:cs="Arial"/>
              <w:szCs w:val="24"/>
            </w:rPr>
            <w:t>East</w:t>
          </w:r>
        </w:smartTag>
        <w:r>
          <w:rPr>
            <w:rFonts w:ascii="Arial" w:hAnsi="Arial" w:cs="Arial"/>
            <w:szCs w:val="24"/>
          </w:rPr>
          <w:t xml:space="preserve"> </w:t>
        </w:r>
        <w:smartTag w:uri="urn:schemas-microsoft-com:office:smarttags" w:element="PlaceName">
          <w:r>
            <w:rPr>
              <w:rFonts w:ascii="Arial" w:hAnsi="Arial" w:cs="Arial"/>
              <w:szCs w:val="24"/>
            </w:rPr>
            <w:t>Sussex</w:t>
          </w:r>
        </w:smartTag>
        <w:r>
          <w:rPr>
            <w:rFonts w:ascii="Arial" w:hAnsi="Arial" w:cs="Arial"/>
            <w:szCs w:val="24"/>
          </w:rPr>
          <w:t xml:space="preserve"> </w:t>
        </w:r>
        <w:smartTag w:uri="urn:schemas-microsoft-com:office:smarttags" w:element="PlaceType">
          <w:r>
            <w:rPr>
              <w:rFonts w:ascii="Arial" w:hAnsi="Arial" w:cs="Arial"/>
              <w:szCs w:val="24"/>
            </w:rPr>
            <w:t>County</w:t>
          </w:r>
        </w:smartTag>
      </w:smartTag>
      <w:r>
        <w:rPr>
          <w:rFonts w:ascii="Arial" w:hAnsi="Arial" w:cs="Arial"/>
          <w:szCs w:val="24"/>
        </w:rPr>
        <w:t xml:space="preserve"> Council</w:t>
      </w:r>
    </w:p>
    <w:p w:rsidR="00B07632" w:rsidRDefault="00B07632">
      <w:pPr>
        <w:autoSpaceDE w:val="0"/>
        <w:autoSpaceDN w:val="0"/>
        <w:adjustRightInd w:val="0"/>
        <w:rPr>
          <w:rFonts w:ascii="Arial" w:hAnsi="Arial" w:cs="Arial"/>
          <w:szCs w:val="24"/>
        </w:rPr>
      </w:pPr>
      <w:smartTag w:uri="urn:schemas-microsoft-com:office:smarttags" w:element="place">
        <w:smartTag w:uri="urn:schemas-microsoft-com:office:smarttags" w:element="City">
          <w:r>
            <w:rPr>
              <w:rFonts w:ascii="Arial" w:hAnsi="Arial" w:cs="Arial"/>
              <w:szCs w:val="24"/>
            </w:rPr>
            <w:t>Hastings</w:t>
          </w:r>
        </w:smartTag>
      </w:smartTag>
      <w:r>
        <w:rPr>
          <w:rFonts w:ascii="Arial" w:hAnsi="Arial" w:cs="Arial"/>
          <w:szCs w:val="24"/>
        </w:rPr>
        <w:t xml:space="preserve"> Borough Council</w:t>
      </w:r>
    </w:p>
    <w:p w:rsidR="00B07632" w:rsidRDefault="00B07632">
      <w:pPr>
        <w:autoSpaceDE w:val="0"/>
        <w:autoSpaceDN w:val="0"/>
        <w:adjustRightInd w:val="0"/>
        <w:rPr>
          <w:rFonts w:ascii="Arial" w:hAnsi="Arial" w:cs="Arial"/>
          <w:szCs w:val="24"/>
        </w:rPr>
      </w:pPr>
      <w:r>
        <w:rPr>
          <w:rFonts w:ascii="Arial" w:hAnsi="Arial" w:cs="Arial"/>
          <w:szCs w:val="24"/>
        </w:rPr>
        <w:t>Horsham District Council</w:t>
      </w:r>
    </w:p>
    <w:p w:rsidR="00B07632" w:rsidRDefault="00B07632">
      <w:pPr>
        <w:autoSpaceDE w:val="0"/>
        <w:autoSpaceDN w:val="0"/>
        <w:adjustRightInd w:val="0"/>
        <w:rPr>
          <w:rFonts w:ascii="Arial" w:hAnsi="Arial" w:cs="Arial"/>
          <w:szCs w:val="24"/>
        </w:rPr>
      </w:pPr>
      <w:r>
        <w:rPr>
          <w:rFonts w:ascii="Arial" w:hAnsi="Arial" w:cs="Arial"/>
          <w:szCs w:val="24"/>
        </w:rPr>
        <w:t>Lewes District Council</w:t>
      </w:r>
    </w:p>
    <w:p w:rsidR="00B07632" w:rsidRDefault="00B07632">
      <w:pPr>
        <w:autoSpaceDE w:val="0"/>
        <w:autoSpaceDN w:val="0"/>
        <w:adjustRightInd w:val="0"/>
        <w:rPr>
          <w:rFonts w:ascii="Arial" w:hAnsi="Arial" w:cs="Arial"/>
          <w:szCs w:val="24"/>
        </w:rPr>
      </w:pPr>
      <w:r>
        <w:rPr>
          <w:rFonts w:ascii="Arial" w:hAnsi="Arial" w:cs="Arial"/>
          <w:szCs w:val="24"/>
        </w:rPr>
        <w:t>Mid Sussex District Council</w:t>
      </w:r>
    </w:p>
    <w:p w:rsidR="00B07632" w:rsidRDefault="00B07632">
      <w:pPr>
        <w:autoSpaceDE w:val="0"/>
        <w:autoSpaceDN w:val="0"/>
        <w:adjustRightInd w:val="0"/>
        <w:rPr>
          <w:rFonts w:ascii="Arial" w:hAnsi="Arial" w:cs="Arial"/>
          <w:szCs w:val="24"/>
        </w:rPr>
      </w:pPr>
      <w:r>
        <w:rPr>
          <w:rFonts w:ascii="Arial" w:hAnsi="Arial" w:cs="Arial"/>
          <w:szCs w:val="24"/>
        </w:rPr>
        <w:t>Rother District Council</w:t>
      </w:r>
    </w:p>
    <w:p w:rsidR="00B07632" w:rsidRDefault="00B07632">
      <w:pPr>
        <w:autoSpaceDE w:val="0"/>
        <w:autoSpaceDN w:val="0"/>
        <w:adjustRightInd w:val="0"/>
        <w:rPr>
          <w:rFonts w:ascii="Arial" w:hAnsi="Arial" w:cs="Arial"/>
          <w:szCs w:val="24"/>
        </w:rPr>
      </w:pPr>
      <w:r>
        <w:rPr>
          <w:rFonts w:ascii="Arial" w:hAnsi="Arial" w:cs="Arial"/>
          <w:szCs w:val="24"/>
        </w:rPr>
        <w:t>Wealden District Council</w:t>
      </w:r>
    </w:p>
    <w:p w:rsidR="00B07632" w:rsidRDefault="00B07632">
      <w:pPr>
        <w:autoSpaceDE w:val="0"/>
        <w:autoSpaceDN w:val="0"/>
        <w:adjustRightInd w:val="0"/>
        <w:rPr>
          <w:rFonts w:ascii="Arial" w:hAnsi="Arial" w:cs="Arial"/>
          <w:szCs w:val="24"/>
        </w:rPr>
      </w:pPr>
      <w:smartTag w:uri="urn:schemas-microsoft-com:office:smarttags" w:element="place">
        <w:smartTag w:uri="urn:schemas-microsoft-com:office:smarttags" w:element="PlaceName">
          <w:r>
            <w:rPr>
              <w:rFonts w:ascii="Arial" w:hAnsi="Arial" w:cs="Arial"/>
              <w:szCs w:val="24"/>
            </w:rPr>
            <w:t>West</w:t>
          </w:r>
        </w:smartTag>
        <w:r>
          <w:rPr>
            <w:rFonts w:ascii="Arial" w:hAnsi="Arial" w:cs="Arial"/>
            <w:szCs w:val="24"/>
          </w:rPr>
          <w:t xml:space="preserve"> </w:t>
        </w:r>
        <w:smartTag w:uri="urn:schemas-microsoft-com:office:smarttags" w:element="PlaceName">
          <w:r>
            <w:rPr>
              <w:rFonts w:ascii="Arial" w:hAnsi="Arial" w:cs="Arial"/>
              <w:szCs w:val="24"/>
            </w:rPr>
            <w:t>Sussex</w:t>
          </w:r>
        </w:smartTag>
        <w:r>
          <w:rPr>
            <w:rFonts w:ascii="Arial" w:hAnsi="Arial" w:cs="Arial"/>
            <w:szCs w:val="24"/>
          </w:rPr>
          <w:t xml:space="preserve"> </w:t>
        </w:r>
        <w:smartTag w:uri="urn:schemas-microsoft-com:office:smarttags" w:element="PlaceType">
          <w:r>
            <w:rPr>
              <w:rFonts w:ascii="Arial" w:hAnsi="Arial" w:cs="Arial"/>
              <w:szCs w:val="24"/>
            </w:rPr>
            <w:t>County</w:t>
          </w:r>
        </w:smartTag>
      </w:smartTag>
      <w:r>
        <w:rPr>
          <w:rFonts w:ascii="Arial" w:hAnsi="Arial" w:cs="Arial"/>
          <w:szCs w:val="24"/>
        </w:rPr>
        <w:t xml:space="preserve"> Council</w:t>
      </w:r>
    </w:p>
    <w:p w:rsidR="00B07632" w:rsidRDefault="00B07632">
      <w:pPr>
        <w:autoSpaceDE w:val="0"/>
        <w:autoSpaceDN w:val="0"/>
        <w:adjustRightInd w:val="0"/>
        <w:rPr>
          <w:rFonts w:ascii="Arial" w:hAnsi="Arial" w:cs="Arial"/>
          <w:szCs w:val="24"/>
        </w:rPr>
      </w:pPr>
      <w:smartTag w:uri="urn:schemas-microsoft-com:office:smarttags" w:element="place">
        <w:r>
          <w:rPr>
            <w:rFonts w:ascii="Arial" w:hAnsi="Arial" w:cs="Arial"/>
            <w:szCs w:val="24"/>
          </w:rPr>
          <w:t>Worthing</w:t>
        </w:r>
      </w:smartTag>
      <w:r>
        <w:rPr>
          <w:rFonts w:ascii="Arial" w:hAnsi="Arial" w:cs="Arial"/>
          <w:szCs w:val="24"/>
        </w:rPr>
        <w:t xml:space="preserve"> Borough Council</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In the event that an authority fails to appoint a member by the required deadline, appointment of a member of that authority shall fall to the Secretary of State for the Home Department.</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b/>
          <w:szCs w:val="24"/>
          <w:u w:val="single"/>
        </w:rPr>
      </w:pPr>
      <w:r>
        <w:rPr>
          <w:rFonts w:ascii="Arial" w:hAnsi="Arial" w:cs="Arial"/>
          <w:b/>
          <w:szCs w:val="24"/>
          <w:u w:val="single"/>
        </w:rPr>
        <w:lastRenderedPageBreak/>
        <w:t>TERMS OF REFERENCE</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w:t>
      </w:r>
      <w:r>
        <w:rPr>
          <w:rFonts w:ascii="Arial" w:hAnsi="Arial" w:cs="Arial"/>
          <w:i/>
          <w:szCs w:val="24"/>
        </w:rPr>
        <w:t>Note:- These Terms of Reference outline the statutory functions of the Panel contained in the Police Reform and Social Responsibility Act 2011.</w:t>
      </w:r>
      <w:r>
        <w:rPr>
          <w:rFonts w:ascii="Arial" w:hAnsi="Arial" w:cs="Arial"/>
          <w:szCs w:val="24"/>
        </w:rPr>
        <w:t>]</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The Panel will hold the elected Police and Crime Commissioner to account and will seek to work in a constructive manner with the post holder with a view to supporting the effective exercise of his/her functions within Sussex.</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1. To review and make reports or recommendations on the draft police and crime plan, or draft variation, given to the Panel by the Police and Crime Commissioner which the Commissioner must take into account, and to publish the reports or recommendations.</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2. To review, put questions to the Police and Crime Commissioner at a public meeting, and make reports or recommendations (as necessary) on the Commissioner’s annual report, and to publish the reports or recommendations.</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3. To hold a public confirmation hearing and review, make reports and recommendations (as necessary) in respect of proposed senior appointments (Chief Executive, Chief Finance Officer and Deputy Police and Crime Commissioner) made by the Police and Crime Commissioner and to publish the reports or recommendations.</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4. To hold a public confirmation meeting to review and make reports on the proposed appointment of the Chief Constable including, if necessary, the use of the power of veto by a two thirds majority of the current membership of the Panel and to publish the reports.</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5. Upon receiving written notification from the Commissioner of his/her intention to call upon the Chief Constable to retire or resign to make recommendations to the Commissioner as to whether or not such resignation or retirement should be called for.</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6. To consult the Chief Inspector of Constabulary (where necessary) and hold a private meeting which the Chief Constable and Commissioner may attend to make representations about the requirement to resign or retire and to publish the recommendations made to the Commissioner.</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7. To review and make reports and recommendations (as necessary) on the proposed precept including, if necessary, the use of the power of veto by a two thirds majority of the current membership of the Panel and to publish the reports or recommendations.</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8. To review or scrutinise decisions or proposals made, or other action taken, by the Police and Crime Commissioner in connection with the discharge of the Commissioner’s functions, which may be in the form of reports or recommendations to the Commissioner which must be published.</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lastRenderedPageBreak/>
        <w:t>9. To fulfil functions in relation to complaints about the Commissioner on conduct matters, in accordance with the responsibilities accorded to the panel by the Police Reform and Social Responsibility Act 2011.</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10. To appoint an Acting Police and Crime Commissioner if necessary, where the Commissioner is incapacitated, resigns or is disqualified or suspended.</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 xml:space="preserve">11. To suspend the Police and Crime Commissioner if it appears to the Panel that the Commissioner has been charged in the </w:t>
      </w:r>
      <w:smartTag w:uri="urn:schemas-microsoft-com:office:smarttags" w:element="country-region">
        <w:r>
          <w:rPr>
            <w:rFonts w:ascii="Arial" w:hAnsi="Arial" w:cs="Arial"/>
            <w:szCs w:val="24"/>
          </w:rPr>
          <w:t>United Kingdom</w:t>
        </w:r>
      </w:smartTag>
      <w:r>
        <w:rPr>
          <w:rFonts w:ascii="Arial" w:hAnsi="Arial" w:cs="Arial"/>
          <w:szCs w:val="24"/>
        </w:rPr>
        <w:t xml:space="preserve">, the Channel Islands or </w:t>
      </w:r>
      <w:smartTag w:uri="urn:schemas-microsoft-com:office:smarttags" w:element="place">
        <w:r>
          <w:rPr>
            <w:rFonts w:ascii="Arial" w:hAnsi="Arial" w:cs="Arial"/>
            <w:szCs w:val="24"/>
          </w:rPr>
          <w:t>Isle of Man</w:t>
        </w:r>
      </w:smartTag>
      <w:r>
        <w:rPr>
          <w:rFonts w:ascii="Arial" w:hAnsi="Arial" w:cs="Arial"/>
          <w:szCs w:val="24"/>
        </w:rPr>
        <w:t xml:space="preserve"> with an offence that carries a maximum term of imprisonment exceeding two years.</w:t>
      </w:r>
    </w:p>
    <w:p w:rsidR="00B07632" w:rsidRDefault="00B07632">
      <w:pPr>
        <w:autoSpaceDE w:val="0"/>
        <w:autoSpaceDN w:val="0"/>
        <w:adjustRightInd w:val="0"/>
        <w:rPr>
          <w:rFonts w:ascii="Verdana" w:hAnsi="Verdana" w:cs="Verdana"/>
          <w:sz w:val="22"/>
          <w:szCs w:val="22"/>
        </w:rPr>
      </w:pPr>
    </w:p>
    <w:p w:rsidR="00B07632" w:rsidRDefault="00B07632">
      <w:pPr>
        <w:autoSpaceDE w:val="0"/>
        <w:autoSpaceDN w:val="0"/>
        <w:adjustRightInd w:val="0"/>
        <w:rPr>
          <w:rFonts w:ascii="Arial" w:hAnsi="Arial" w:cs="Arial"/>
          <w:szCs w:val="24"/>
        </w:rPr>
      </w:pPr>
      <w:r>
        <w:rPr>
          <w:rFonts w:ascii="Verdana" w:hAnsi="Verdana" w:cs="Verdana"/>
          <w:sz w:val="22"/>
          <w:szCs w:val="22"/>
        </w:rPr>
        <w:t xml:space="preserve">12. </w:t>
      </w:r>
      <w:r>
        <w:rPr>
          <w:rFonts w:ascii="Arial" w:hAnsi="Arial" w:cs="Arial"/>
          <w:szCs w:val="24"/>
        </w:rPr>
        <w:t>To delegate, to the extent that it wishes to do so and so far as permitted by law, areas of work to a sub-committee or working group.</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13. To require the Commissioner and his or her staff to attend meetings to give evidence in accordance with statute when deemed necessary for the Panel to discharge its functions.</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14. Following a requirement made by the Panel for the Commissioner to attend a meeting, it may request the attendance of the Chief Constable at that meeting to answer questions which the Panel feels are necessary for the discharge of its functions.</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15. To require the Commissioner to respond in writing within a specific timescale to any report or recommendation made by the Panel to the Commissioner.</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16. To undertake any other such functions as are conferred upon the Panel by the Police Reform and Social Responsibility Act 2011 and any subsequent regulations made under the Act.</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b/>
          <w:szCs w:val="24"/>
          <w:u w:val="single"/>
        </w:rPr>
      </w:pPr>
      <w:r>
        <w:rPr>
          <w:rFonts w:ascii="Arial" w:hAnsi="Arial" w:cs="Arial"/>
          <w:b/>
          <w:szCs w:val="24"/>
          <w:u w:val="single"/>
        </w:rPr>
        <w:t>PANEL ARRANGEMENTS</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w:t>
      </w:r>
      <w:r>
        <w:rPr>
          <w:rFonts w:ascii="Arial" w:hAnsi="Arial" w:cs="Arial"/>
          <w:i/>
          <w:szCs w:val="24"/>
        </w:rPr>
        <w:t>Note:- These are the Panel Arrangements agreed by all the constituent authorities as required by paragraphs 3 and 24 of Schedule 6 of the Police Reform and Social Responsibility Act. The Arrangements may be modified with the agreement of all the constituent authorities.</w:t>
      </w:r>
      <w:r>
        <w:rPr>
          <w:rFonts w:ascii="Arial" w:hAnsi="Arial" w:cs="Arial"/>
          <w:szCs w:val="24"/>
        </w:rPr>
        <w:t xml:space="preserve">] </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b/>
          <w:szCs w:val="24"/>
          <w:u w:val="single"/>
        </w:rPr>
      </w:pPr>
      <w:r>
        <w:rPr>
          <w:rFonts w:ascii="Arial" w:hAnsi="Arial" w:cs="Arial"/>
          <w:b/>
          <w:szCs w:val="24"/>
          <w:u w:val="single"/>
        </w:rPr>
        <w:t>Resources</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1. All Home Office funding for the Panel will be received and administered by the host authority. The host authority for the first full year will be West Sussex County Council.</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2. The total costs of running the Panel shall be contained within the Home Office funding although any local authority may provide additional funding or other resources to support the work of the Panel.</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lastRenderedPageBreak/>
        <w:t>3. An annual budget report shall be submitted to the Panel by the host authority.</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4. Constitutional and other specialist support will be provided by the host authority, together with creation and maintenance of a website, issuing press releases (with the agreement of the Chairman), and administration of the payroll for member allowances. Additional services can be commissioned as needed, subject to funding being available. All constituent local authorities will be encouraged to provide a link from their websites to the Panel website.</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5. The host authority will be responsible for the payment of travelling expenses of members, either the price of a second class public transport ticket (receipts must be provided) or a car mileage rate at the level paid by the host authority to its own members for travel expenses. Additional expenses and allowances may be payable by a member’s own authority. The Proper Officer of the host authority may, with the agreement of the Panel Chairman, authorise any Panel member to attend relevant conferences or training courses and for this to be paid for at the subsistence rates available from the host authority, within available funding.</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6. The host authority will provide an attendance list at each meeting or informal meeting of the Panel or any sub-committees or working groups. All members should sign the register when attending and this will be used to evidence travel expense claims.</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7. The host authority will organise at least one training session on an annual/two yearly basis, to coincide with appointments to the Panel and will provide advice and guidance to any new member appointed.</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 xml:space="preserve">8. Meetings may be held in any part of </w:t>
      </w:r>
      <w:smartTag w:uri="urn:schemas-microsoft-com:office:smarttags" w:element="place">
        <w:smartTag w:uri="urn:schemas-microsoft-com:office:smarttags" w:element="country-region">
          <w:r>
            <w:rPr>
              <w:rFonts w:ascii="Arial" w:hAnsi="Arial" w:cs="Arial"/>
              <w:szCs w:val="24"/>
            </w:rPr>
            <w:t>Sussex</w:t>
          </w:r>
        </w:smartTag>
      </w:smartTag>
      <w:r>
        <w:rPr>
          <w:rFonts w:ascii="Arial" w:hAnsi="Arial" w:cs="Arial"/>
          <w:szCs w:val="24"/>
        </w:rPr>
        <w:t>, but will usually be held at 10.30 a.m. at County Hall, Lewes. Meetings will be webcast when funding allows.</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9. The host authority will be responsible for ensuring that agendas, summons and papers are sent out that comply with the requirements of the Local Government Act 1972. The notice of meeting and summons will be signed by the Proper Officer of the host authority.</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10. The presumption is that all formal items will be considered in public except for those that meet the Part II confidentiality criteria of Schedule 101A of the Local Government Act 1972. Part I reports, agendas and minutes will be published on the dedicated webpage provided by the host authority, to which other authorities are invited to provide a link.</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11. The press and public may be excluded from any part of a meeting when the Panel passes a resolution to that effect, when it considers that exempt information may be given or discussed and that it considers the public interest in keeping the information out of the public domain greater than the public interest in disclosing it. A Part I summary of any such discussions shall be included in the minutes.</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12. Members are under an obligation not to disclose any confidential or exempt information that they obtain as a member of the Panel when it has been made clear to them that the information is not in the public domain.</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13. Reports to the Panel must make reference to statutory or legal provisions to which the Panel must have regard.</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b/>
          <w:szCs w:val="24"/>
          <w:u w:val="single"/>
        </w:rPr>
      </w:pPr>
      <w:r>
        <w:rPr>
          <w:rFonts w:ascii="Arial" w:hAnsi="Arial" w:cs="Arial"/>
          <w:b/>
          <w:szCs w:val="24"/>
          <w:u w:val="single"/>
        </w:rPr>
        <w:t>Additional Local Authority Members</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 xml:space="preserve">14a. Subject to the agreement of the Home Secretary, </w:t>
      </w:r>
      <w:smartTag w:uri="urn:schemas-microsoft-com:office:smarttags" w:element="place">
        <w:r>
          <w:rPr>
            <w:rFonts w:ascii="Arial" w:hAnsi="Arial" w:cs="Arial"/>
            <w:szCs w:val="24"/>
          </w:rPr>
          <w:t>Brighton</w:t>
        </w:r>
      </w:smartTag>
      <w:r>
        <w:rPr>
          <w:rFonts w:ascii="Arial" w:hAnsi="Arial" w:cs="Arial"/>
          <w:szCs w:val="24"/>
        </w:rPr>
        <w:t xml:space="preserve"> and Hove City Council – as a unitary authority – shall be granted one additional co-opted local authority seat on the Panel to address geographical imbalance. The nomination of a member for this seat by </w:t>
      </w:r>
      <w:smartTag w:uri="urn:schemas-microsoft-com:office:smarttags" w:element="place">
        <w:r>
          <w:rPr>
            <w:rFonts w:ascii="Arial" w:hAnsi="Arial" w:cs="Arial"/>
            <w:szCs w:val="24"/>
          </w:rPr>
          <w:t>Brighton</w:t>
        </w:r>
      </w:smartTag>
      <w:r>
        <w:rPr>
          <w:rFonts w:ascii="Arial" w:hAnsi="Arial" w:cs="Arial"/>
          <w:szCs w:val="24"/>
        </w:rPr>
        <w:t xml:space="preserve"> and Hove City Council shall, so far as possible, support the Panel in meeting the balanced appointment objective. This member will have a one-year period of office.</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14b. Subject to the agreement of the Home Secretary, an additional local authority member may be appointed from each of the county councils on the agreement of the Panel, to address any perceived imbalance in political proportionality. This will be considered at the annual meeting. Such members will have a one-year period of office.</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 xml:space="preserve">15. Constituent authorities will strive to maintain political proportionality of the Panel as far as is practicable and will review the proportionality of all members of the 15 authorities on an annual basis, taking account of local authority elections across </w:t>
      </w:r>
      <w:smartTag w:uri="urn:schemas-microsoft-com:office:smarttags" w:element="place">
        <w:smartTag w:uri="urn:schemas-microsoft-com:office:smarttags" w:element="country-region">
          <w:r>
            <w:rPr>
              <w:rFonts w:ascii="Arial" w:hAnsi="Arial" w:cs="Arial"/>
              <w:szCs w:val="24"/>
            </w:rPr>
            <w:t>Sussex</w:t>
          </w:r>
        </w:smartTag>
      </w:smartTag>
      <w:r>
        <w:rPr>
          <w:rFonts w:ascii="Arial" w:hAnsi="Arial" w:cs="Arial"/>
          <w:szCs w:val="24"/>
        </w:rPr>
        <w:t>.</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16. An additional appointed local authority member can be removed from office through a majority vote of the Panel present, provided the member has been given no less than four weeks’ notice of the proposal and has the opportunity to make representations to the Panel.</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17. If an additional appointed member ceases to be a member of the Panel, the Panel will seek a replacement member from the same local authority for the remainder of the term.</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b/>
          <w:szCs w:val="24"/>
          <w:u w:val="single"/>
        </w:rPr>
      </w:pPr>
      <w:r>
        <w:rPr>
          <w:rFonts w:ascii="Arial" w:hAnsi="Arial" w:cs="Arial"/>
          <w:b/>
          <w:szCs w:val="24"/>
          <w:u w:val="single"/>
        </w:rPr>
        <w:t>Independent Co-opted members</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18. Two independent co-opted persons will be co-opted for a one year term, which can be renewed by the Panel annually for up to five years before the position must be re-advertised. They will have full voting rights. They may not be members of the constituent authorities of the Panel. They will be appointed through public advert and interviews conducted by members of the Panel within arrangements agreed by the Panel.</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19. An independent co-opted member can be removed from office through a majority vote of the Panel present, provided the member has been given no less than four weeks’ notice of a proposal to remove and provided the member has an opportunity to make representations about the proposal.</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20. If an independent co-opted member ceases to be a member through removal, resignation or some other means, the Panel will seek a replacement member through the process as described in paragraph 18 above. The new appointment will be for the remainder of the term.</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b/>
          <w:szCs w:val="24"/>
          <w:u w:val="single"/>
        </w:rPr>
      </w:pPr>
      <w:r>
        <w:rPr>
          <w:rFonts w:ascii="Arial" w:hAnsi="Arial" w:cs="Arial"/>
          <w:b/>
          <w:szCs w:val="24"/>
          <w:u w:val="single"/>
        </w:rPr>
        <w:t>Standards</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21. Members, including independent co-opted members, will be bound by the code of conduct of the host authority.</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b/>
          <w:szCs w:val="24"/>
          <w:u w:val="single"/>
        </w:rPr>
      </w:pPr>
      <w:r>
        <w:rPr>
          <w:rFonts w:ascii="Arial" w:hAnsi="Arial" w:cs="Arial"/>
          <w:b/>
          <w:szCs w:val="24"/>
          <w:u w:val="single"/>
        </w:rPr>
        <w:t>Urgent Action</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22. If, in the view of the host authority’s Proper Officer, a decision within the Panel’s remit is sufficiently urgent that it cannot wait for the next meeting of the Panel and it is not in the public interest that the matter should be delayed, then the host authority’s Proper Officer may decide the matter in consultation with Chairman of the Panel. The action taken will be reported to the next meeting of the Panel. This paragraph does not empower the Proper Officer to take any decision on a matter which is reserved by law to the Panel.</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23. A register shall be maintained by the host authority of every decision taken under paragraph 22 above.</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b/>
          <w:szCs w:val="24"/>
          <w:u w:val="single"/>
        </w:rPr>
      </w:pPr>
      <w:r>
        <w:rPr>
          <w:rFonts w:ascii="Arial" w:hAnsi="Arial" w:cs="Arial"/>
          <w:b/>
          <w:szCs w:val="24"/>
          <w:u w:val="single"/>
        </w:rPr>
        <w:t>RULES OF PROCEDURE</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w:t>
      </w:r>
      <w:r>
        <w:rPr>
          <w:rFonts w:ascii="Arial" w:hAnsi="Arial" w:cs="Arial"/>
          <w:i/>
          <w:szCs w:val="24"/>
        </w:rPr>
        <w:t>Note:- These Rules of Procedure were approved by the Council at the same time as the Panel Arrangements (above) and were in force when the Police &amp; Crime Panel was first constituted. Subsequently, the Rules may change as the Panel has power to make its own Rules of Procedure.</w:t>
      </w:r>
      <w:r>
        <w:rPr>
          <w:rFonts w:ascii="Arial" w:hAnsi="Arial" w:cs="Arial"/>
          <w:szCs w:val="24"/>
        </w:rPr>
        <w:t xml:space="preserve">] </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b/>
          <w:szCs w:val="24"/>
          <w:u w:val="single"/>
        </w:rPr>
      </w:pPr>
      <w:r>
        <w:rPr>
          <w:rFonts w:ascii="Arial" w:hAnsi="Arial" w:cs="Arial"/>
          <w:b/>
          <w:szCs w:val="24"/>
          <w:u w:val="single"/>
        </w:rPr>
        <w:t>Chairmanship</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1. A Chairman and a Vice-Chairman will be elected annually, at the annual meeting in June. Nominations will be made at the meeting and voting will take place by a show of hands. A secret ballot can be requested by three members.</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2. A Chairman can be removed from office through a majority vote of no confidence called by any member of the Panel.</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3. Any vacancy occurring in the Chairmanship or Vice-Chairmanship through removal or resignation can be filled at any meeting of the Panel and will be effective until the next annual meeting of the Panel.</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 xml:space="preserve">4. In the absence of both Chairman and Vice-Chairman, a Chairman for a single meeting will be appointed by a simple majority of votes. </w:t>
      </w:r>
    </w:p>
    <w:p w:rsidR="00B07632" w:rsidRDefault="00B07632">
      <w:pPr>
        <w:autoSpaceDE w:val="0"/>
        <w:autoSpaceDN w:val="0"/>
        <w:adjustRightInd w:val="0"/>
        <w:rPr>
          <w:rFonts w:ascii="Arial" w:hAnsi="Arial" w:cs="Arial"/>
          <w:szCs w:val="24"/>
        </w:rPr>
      </w:pPr>
    </w:p>
    <w:p w:rsidR="00395583" w:rsidRDefault="00395583">
      <w:pPr>
        <w:autoSpaceDE w:val="0"/>
        <w:autoSpaceDN w:val="0"/>
        <w:adjustRightInd w:val="0"/>
        <w:rPr>
          <w:rFonts w:ascii="Arial" w:hAnsi="Arial" w:cs="Arial"/>
          <w:b/>
          <w:szCs w:val="24"/>
          <w:u w:val="single"/>
        </w:rPr>
      </w:pPr>
    </w:p>
    <w:p w:rsidR="00395583" w:rsidRDefault="00395583">
      <w:pPr>
        <w:autoSpaceDE w:val="0"/>
        <w:autoSpaceDN w:val="0"/>
        <w:adjustRightInd w:val="0"/>
        <w:rPr>
          <w:rFonts w:ascii="Arial" w:hAnsi="Arial" w:cs="Arial"/>
          <w:b/>
          <w:szCs w:val="24"/>
          <w:u w:val="single"/>
        </w:rPr>
      </w:pPr>
    </w:p>
    <w:p w:rsidR="00B07632" w:rsidRDefault="00B07632">
      <w:pPr>
        <w:autoSpaceDE w:val="0"/>
        <w:autoSpaceDN w:val="0"/>
        <w:adjustRightInd w:val="0"/>
        <w:rPr>
          <w:rFonts w:ascii="Arial" w:hAnsi="Arial" w:cs="Arial"/>
          <w:b/>
          <w:szCs w:val="24"/>
          <w:u w:val="single"/>
        </w:rPr>
      </w:pPr>
      <w:r>
        <w:rPr>
          <w:rFonts w:ascii="Arial" w:hAnsi="Arial" w:cs="Arial"/>
          <w:b/>
          <w:szCs w:val="24"/>
          <w:u w:val="single"/>
        </w:rPr>
        <w:lastRenderedPageBreak/>
        <w:t>Decision-making</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5. All decisions will be made by a simple majority of votes of members present unless otherwise specified by statute, the Panel Arrangements or these Rules of</w:t>
      </w:r>
      <w:r w:rsidR="0074363A">
        <w:rPr>
          <w:rFonts w:ascii="Arial" w:hAnsi="Arial" w:cs="Arial"/>
          <w:szCs w:val="24"/>
        </w:rPr>
        <w:t xml:space="preserve"> </w:t>
      </w:r>
      <w:r>
        <w:rPr>
          <w:rFonts w:ascii="Arial" w:hAnsi="Arial" w:cs="Arial"/>
          <w:szCs w:val="24"/>
        </w:rPr>
        <w:t>Procedure. The Chairman of the meeting will have a second or casting vote in the event of a tied vote. All other Panel members will have one vote. Voting will be by a show of hands.</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6. Any member can ask for the way in which they voted to be recorded in the minutes.</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7. A recorded vote shall be undertaken if requested by any member.</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8. Any member can make a proposition or propose an amendment to a proposed resolution if backed by a seconder. Votes will be taken unless consensus is reached.</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9. A meeting or debate can be adjourned at the request of the Chairman, including an adjournment of the meeting if the required quorum is not present.</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10. The validity of a decision will not be affected by any vacancy in the Panel membership, provided that the quorum has been met.</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 xml:space="preserve">11. The Panel will not usually review any decision it has taken during the six months following such decision. </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b/>
          <w:szCs w:val="24"/>
          <w:u w:val="single"/>
        </w:rPr>
      </w:pPr>
      <w:r>
        <w:rPr>
          <w:rFonts w:ascii="Arial" w:hAnsi="Arial" w:cs="Arial"/>
          <w:b/>
          <w:szCs w:val="24"/>
          <w:u w:val="single"/>
        </w:rPr>
        <w:t>Committee Procedures</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12. The quorum for the meetings of the Panel is 10 members.</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13. At the Annual Meeting, the first item of business will be appointment of Chairman. The second item of business will be appointment of Vice-Chairman. Items will then follow the pattern for ordinary meetings set out below.</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14. At ordinary meetings of the Panel, the first item of business will usually be declaration of interests.</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15. The second item of business at ordinary meetings of the Panel will be the approval of minutes, to be signed by the Chairman. No discussion will take place about the minutes other than on their accuracy.</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16. An item for urgent matters will appear on each agenda. Urgent matters will be taken at the discretion of the Chairman when it appears that a matter is so urgent that it cannot wait until the next meeting of the Panel.</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 xml:space="preserve">17. The Panel will hold an annual public meeting to scrutinise the Commissioner’s annual report. Business will follow that of an ordinary meeting, but with a public question time immediately following the approval of </w:t>
      </w:r>
      <w:r>
        <w:rPr>
          <w:rFonts w:ascii="Arial" w:hAnsi="Arial" w:cs="Arial"/>
          <w:szCs w:val="24"/>
        </w:rPr>
        <w:lastRenderedPageBreak/>
        <w:t>the minutes. The maximum time for the question time shall be 45 minutes unless the Panel agrees to an extension.</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18. Written questions from the public can be submitted two weeks in advance of the published date of the annual public meeting or any ordinary meeting of the Panel, for which the Commissioner or Panel Chairman will be invited to provide a written response by noon on the day before the meeting. The response will be circulated to Panel members and the questioner.</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19. A special meeting of the Panel can be convened at the request of the Chairman or on the request of one third of the members of the Panel, providing that proper notice can then be given. One use of this provision may be a confirmation hearing for a proposed appointment by the Commissioner.</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20. Panel business will be indicated on the agenda, but the order of business can be varied at the Chairman’s discretion.</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21. The host authority will work with the Chairman in advance of meetings to identify items for the agenda and in setting the order of the business, including issues of confidentiality.</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 xml:space="preserve">22. Any member may give notice of an item to be included on the agenda provided it is relevant to the business of the Panel, is agreed by the Chairman and is no less than eight working days in advance of the meeting. </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b/>
          <w:szCs w:val="24"/>
          <w:u w:val="single"/>
        </w:rPr>
      </w:pPr>
      <w:r>
        <w:rPr>
          <w:rFonts w:ascii="Arial" w:hAnsi="Arial" w:cs="Arial"/>
          <w:b/>
          <w:szCs w:val="24"/>
          <w:u w:val="single"/>
        </w:rPr>
        <w:t>Conduct of Meetings</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23. On each item, the Chairman will invite members to speak in turn.</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24. Any member speaking will be silent at the request of the Chairman.</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25. Following a warning from the Chairman to a member about disruptive behaviour, the Chairman may ask the Panel to agree that the member no longer be heard if the behaviour continues.</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26. The Chairman may order the removal of disruptive members of the public from a meeting, or clear the public gallery to enable Panel business to continue.</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27. All mobile phones and other communication devices must not disrupt Panel meetings.</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 xml:space="preserve">28. No visual or sound recording may be taken without the permission of the Chairman in advance of the meeting. </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b/>
          <w:szCs w:val="24"/>
          <w:u w:val="single"/>
        </w:rPr>
      </w:pPr>
      <w:r>
        <w:rPr>
          <w:rFonts w:ascii="Arial" w:hAnsi="Arial" w:cs="Arial"/>
          <w:b/>
          <w:szCs w:val="24"/>
          <w:u w:val="single"/>
        </w:rPr>
        <w:t>Sub-Committees and working groups</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29. The Panel is empowered to establish sub-committees to fulfil any of its functions except those that by law may not be delegated. Sub-committees may not co-opt members.</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30. The Panel is empowered to establish time-limited informal working groups that can undertake proactive work on the initiative of the Panel or at the request of the Commissioner, with the agreement of the Panel. The working groups will be flexible and informal, but must report back to a formal, public meeting of the Panel. A working group may co-opt additional members, who will be able to claim travel expenses within available resources.</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 xml:space="preserve">31. Any sub-committee or working group established will have the discretion to appoint its own chairman. </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b/>
          <w:szCs w:val="24"/>
          <w:u w:val="single"/>
        </w:rPr>
      </w:pPr>
      <w:r>
        <w:rPr>
          <w:rFonts w:ascii="Arial" w:hAnsi="Arial" w:cs="Arial"/>
          <w:b/>
          <w:szCs w:val="24"/>
          <w:u w:val="single"/>
        </w:rPr>
        <w:t>Relationship with Commissioner</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32. The Panel will hold the elected Police and Crime Commissioner to account and will seek to work in a constructive manner with the post-holder.</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33. The Commissioner will have a standing invitation to attend all meetings of the Panel which may be withdrawn on any occasion at the discretion of the Chairman. The Commissioner’s staff may also be invited by the Chairman to attend appropriate meetings of the Panel, at the discretion of the Commissioner. The Panel may, however, require the Commissioner to attend for specific items.</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34. The Commissioner may invite the Panel to undertake scrutiny of any issue within his or her remit, but it will be for the Panel to decide whether it will accept any such request.</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35. The Panel may require certain reports from the Commissioner in accordance with statute, but may also request other reports from the Commissioner that it considers necessary in order to effectively undertake its business. The Commissioner usually will be given at least three weeks’ notice, but a report may be requested at shorter notice in cases of urgency.</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szCs w:val="24"/>
        </w:rPr>
      </w:pPr>
      <w:r>
        <w:rPr>
          <w:rFonts w:ascii="Arial" w:hAnsi="Arial" w:cs="Arial"/>
          <w:szCs w:val="24"/>
        </w:rPr>
        <w:t xml:space="preserve">36. In the event of the Panel receiving a complaint about the conduct of the Commissioner, the issue will be examined by the Proper Officer of the host authority to establish that the complaint falls within the remit of the Panel. The Panel will establish a sub-committee to consider complaints and to determine whether and through what mechanism any particular complaint should be investigated. Any complaint referred for investigation shall be considered by the same or a differently constituted sub-committee of the Panel using the hearing procedures of the host authority’s standards regime. </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rPr>
          <w:rFonts w:ascii="Arial" w:hAnsi="Arial" w:cs="Arial"/>
          <w:b/>
          <w:szCs w:val="24"/>
          <w:u w:val="single"/>
        </w:rPr>
      </w:pPr>
      <w:r>
        <w:rPr>
          <w:rFonts w:ascii="Arial" w:hAnsi="Arial" w:cs="Arial"/>
          <w:b/>
          <w:szCs w:val="24"/>
          <w:u w:val="single"/>
        </w:rPr>
        <w:t>Other relationships</w:t>
      </w:r>
    </w:p>
    <w:p w:rsidR="00B07632" w:rsidRDefault="00B07632">
      <w:pPr>
        <w:autoSpaceDE w:val="0"/>
        <w:autoSpaceDN w:val="0"/>
        <w:adjustRightInd w:val="0"/>
        <w:rPr>
          <w:rFonts w:ascii="Arial" w:hAnsi="Arial" w:cs="Arial"/>
          <w:szCs w:val="24"/>
        </w:rPr>
      </w:pPr>
    </w:p>
    <w:p w:rsidR="00B07632" w:rsidRDefault="00B07632">
      <w:pPr>
        <w:autoSpaceDE w:val="0"/>
        <w:autoSpaceDN w:val="0"/>
        <w:adjustRightInd w:val="0"/>
      </w:pPr>
      <w:r>
        <w:rPr>
          <w:rFonts w:ascii="Arial" w:hAnsi="Arial" w:cs="Arial"/>
          <w:szCs w:val="24"/>
        </w:rPr>
        <w:t>37. The Panel will seek to avoid duplication of the work of Crime and Disorder Scrutiny Committees in its constituent authorities. The role of the Panel is to scrutinise the Commissioner and not the Responsible Authorities as defined by the Crime and Disorder Act 1998, including Sussex Police and local authorities.</w:t>
      </w:r>
    </w:p>
    <w:p w:rsidR="00F05EF2" w:rsidRDefault="00B07632">
      <w:pPr>
        <w:tabs>
          <w:tab w:val="left" w:pos="720"/>
        </w:tabs>
        <w:rPr>
          <w:rFonts w:ascii="Arial" w:hAnsi="Arial" w:cs="Arial"/>
          <w:color w:val="000000"/>
          <w:szCs w:val="24"/>
        </w:rPr>
      </w:pPr>
      <w:r>
        <w:rPr>
          <w:rFonts w:ascii="Arial" w:hAnsi="Arial" w:cs="Arial"/>
          <w:color w:val="000000"/>
          <w:szCs w:val="24"/>
        </w:rPr>
        <w:br w:type="page"/>
      </w:r>
    </w:p>
    <w:p w:rsidR="00392ECF" w:rsidRPr="00965A3E" w:rsidRDefault="00392ECF" w:rsidP="00965A3E">
      <w:pPr>
        <w:outlineLvl w:val="0"/>
        <w:rPr>
          <w:rFonts w:ascii="Arial" w:hAnsi="Arial" w:cs="Arial"/>
          <w:b/>
          <w:szCs w:val="24"/>
        </w:rPr>
      </w:pPr>
      <w:r w:rsidRPr="00965A3E">
        <w:rPr>
          <w:rFonts w:ascii="Arial" w:hAnsi="Arial" w:cs="Arial"/>
          <w:b/>
          <w:szCs w:val="24"/>
        </w:rPr>
        <w:lastRenderedPageBreak/>
        <w:t>Greater Brighton Economic Board</w:t>
      </w:r>
    </w:p>
    <w:p w:rsidR="00392ECF" w:rsidRDefault="00392ECF" w:rsidP="00965A3E">
      <w:pPr>
        <w:rPr>
          <w:rFonts w:ascii="Arial" w:hAnsi="Arial" w:cs="Arial"/>
        </w:rPr>
      </w:pPr>
    </w:p>
    <w:p w:rsidR="00392ECF" w:rsidRPr="005B347A" w:rsidRDefault="00392ECF" w:rsidP="00392ECF">
      <w:pPr>
        <w:outlineLvl w:val="0"/>
        <w:rPr>
          <w:rFonts w:ascii="Arial" w:hAnsi="Arial" w:cs="Arial"/>
          <w:b/>
        </w:rPr>
      </w:pPr>
      <w:r w:rsidRPr="005B347A">
        <w:rPr>
          <w:rFonts w:ascii="Arial" w:hAnsi="Arial" w:cs="Arial"/>
          <w:b/>
        </w:rPr>
        <w:t>1.</w:t>
      </w:r>
      <w:r w:rsidRPr="005B347A">
        <w:rPr>
          <w:rFonts w:ascii="Arial" w:hAnsi="Arial" w:cs="Arial"/>
          <w:b/>
        </w:rPr>
        <w:tab/>
      </w:r>
      <w:r>
        <w:rPr>
          <w:rFonts w:ascii="Arial" w:hAnsi="Arial" w:cs="Arial"/>
          <w:b/>
        </w:rPr>
        <w:t xml:space="preserve">Establishment, </w:t>
      </w:r>
      <w:r w:rsidRPr="005B347A">
        <w:rPr>
          <w:rFonts w:ascii="Arial" w:hAnsi="Arial" w:cs="Arial"/>
          <w:b/>
        </w:rPr>
        <w:t>Purpose</w:t>
      </w:r>
      <w:r>
        <w:rPr>
          <w:rFonts w:ascii="Arial" w:hAnsi="Arial" w:cs="Arial"/>
          <w:b/>
        </w:rPr>
        <w:t xml:space="preserve"> and Form</w:t>
      </w:r>
    </w:p>
    <w:p w:rsidR="00392ECF" w:rsidRDefault="00392ECF" w:rsidP="00392ECF">
      <w:pPr>
        <w:rPr>
          <w:rFonts w:ascii="Arial" w:hAnsi="Arial" w:cs="Arial"/>
        </w:rPr>
      </w:pPr>
    </w:p>
    <w:p w:rsidR="00392ECF" w:rsidRDefault="00392ECF" w:rsidP="00392ECF">
      <w:pPr>
        <w:rPr>
          <w:rFonts w:ascii="Arial" w:hAnsi="Arial" w:cs="Arial"/>
        </w:rPr>
      </w:pPr>
      <w:r>
        <w:rPr>
          <w:rFonts w:ascii="Arial" w:hAnsi="Arial" w:cs="Arial"/>
        </w:rPr>
        <w:t>1.1</w:t>
      </w:r>
      <w:r>
        <w:rPr>
          <w:rFonts w:ascii="Arial" w:hAnsi="Arial" w:cs="Arial"/>
        </w:rPr>
        <w:tab/>
        <w:t xml:space="preserve">The Greater </w:t>
      </w:r>
      <w:smartTag w:uri="urn:schemas-microsoft-com:office:smarttags" w:element="place">
        <w:r>
          <w:rPr>
            <w:rFonts w:ascii="Arial" w:hAnsi="Arial" w:cs="Arial"/>
          </w:rPr>
          <w:t>Brighton</w:t>
        </w:r>
      </w:smartTag>
      <w:r>
        <w:rPr>
          <w:rFonts w:ascii="Arial" w:hAnsi="Arial" w:cs="Arial"/>
        </w:rPr>
        <w:t xml:space="preserve"> Economic Board (“the Board”) shall be </w:t>
      </w:r>
    </w:p>
    <w:p w:rsidR="00392ECF" w:rsidRPr="0048563E" w:rsidRDefault="00392ECF" w:rsidP="00392ECF">
      <w:pPr>
        <w:ind w:firstLine="720"/>
        <w:rPr>
          <w:rFonts w:ascii="Arial" w:hAnsi="Arial" w:cs="Arial"/>
        </w:rPr>
      </w:pPr>
      <w:r>
        <w:rPr>
          <w:rFonts w:ascii="Arial" w:hAnsi="Arial" w:cs="Arial"/>
        </w:rPr>
        <w:t>established from the Commencement Date</w:t>
      </w:r>
      <w:r w:rsidRPr="0048563E">
        <w:rPr>
          <w:rFonts w:ascii="Arial" w:hAnsi="Arial" w:cs="Arial"/>
        </w:rPr>
        <w:t>.</w:t>
      </w:r>
    </w:p>
    <w:p w:rsidR="00392ECF" w:rsidRDefault="00392ECF" w:rsidP="00392ECF">
      <w:pPr>
        <w:rPr>
          <w:rFonts w:ascii="Arial" w:hAnsi="Arial" w:cs="Arial"/>
        </w:rPr>
      </w:pPr>
    </w:p>
    <w:p w:rsidR="00392ECF" w:rsidRDefault="00392ECF" w:rsidP="00392ECF">
      <w:pPr>
        <w:rPr>
          <w:rFonts w:ascii="Arial" w:hAnsi="Arial" w:cs="Arial"/>
        </w:rPr>
      </w:pPr>
      <w:r>
        <w:rPr>
          <w:rFonts w:ascii="Arial" w:hAnsi="Arial" w:cs="Arial"/>
        </w:rPr>
        <w:t>1.2</w:t>
      </w:r>
      <w:r>
        <w:rPr>
          <w:rFonts w:ascii="Arial" w:hAnsi="Arial" w:cs="Arial"/>
        </w:rPr>
        <w:tab/>
        <w:t>The over-arching purpose of the Board is to bring about sustainable</w:t>
      </w:r>
    </w:p>
    <w:p w:rsidR="00392ECF" w:rsidRDefault="00392ECF" w:rsidP="00392ECF">
      <w:pPr>
        <w:ind w:left="720"/>
        <w:rPr>
          <w:rFonts w:ascii="Arial" w:hAnsi="Arial" w:cs="Arial"/>
        </w:rPr>
      </w:pPr>
      <w:r>
        <w:rPr>
          <w:rFonts w:ascii="Arial" w:hAnsi="Arial" w:cs="Arial"/>
        </w:rPr>
        <w:t>economic development and growth across the Greater Brighton region.  To achieve this, the principal role of the Board is to co-ordinate economic development activities and investment at the regional level.</w:t>
      </w:r>
    </w:p>
    <w:p w:rsidR="00392ECF" w:rsidRDefault="00392ECF" w:rsidP="00392ECF">
      <w:pPr>
        <w:ind w:firstLine="720"/>
        <w:rPr>
          <w:rFonts w:ascii="Arial" w:hAnsi="Arial" w:cs="Arial"/>
        </w:rPr>
      </w:pPr>
    </w:p>
    <w:p w:rsidR="00392ECF" w:rsidRDefault="00392ECF" w:rsidP="00392ECF">
      <w:pPr>
        <w:rPr>
          <w:rFonts w:ascii="Arial" w:hAnsi="Arial" w:cs="Arial"/>
          <w:iCs/>
          <w:szCs w:val="24"/>
        </w:rPr>
      </w:pPr>
      <w:r w:rsidRPr="006B5344">
        <w:rPr>
          <w:rFonts w:ascii="Arial" w:hAnsi="Arial" w:cs="Arial"/>
          <w:iCs/>
          <w:szCs w:val="24"/>
        </w:rPr>
        <w:t>1.</w:t>
      </w:r>
      <w:r>
        <w:rPr>
          <w:rFonts w:ascii="Arial" w:hAnsi="Arial" w:cs="Arial"/>
          <w:iCs/>
          <w:szCs w:val="24"/>
        </w:rPr>
        <w:t>3</w:t>
      </w:r>
      <w:r w:rsidRPr="006B5344">
        <w:rPr>
          <w:rFonts w:ascii="Arial" w:hAnsi="Arial" w:cs="Arial"/>
          <w:iCs/>
          <w:szCs w:val="24"/>
        </w:rPr>
        <w:tab/>
        <w:t xml:space="preserve">The </w:t>
      </w:r>
      <w:r>
        <w:rPr>
          <w:rFonts w:ascii="Arial" w:hAnsi="Arial" w:cs="Arial"/>
          <w:iCs/>
          <w:szCs w:val="24"/>
        </w:rPr>
        <w:t>Board</w:t>
      </w:r>
      <w:r w:rsidRPr="006B5344">
        <w:rPr>
          <w:rFonts w:ascii="Arial" w:hAnsi="Arial" w:cs="Arial"/>
          <w:iCs/>
          <w:szCs w:val="24"/>
        </w:rPr>
        <w:t xml:space="preserve"> comprise</w:t>
      </w:r>
      <w:r>
        <w:rPr>
          <w:rFonts w:ascii="Arial" w:hAnsi="Arial" w:cs="Arial"/>
          <w:iCs/>
          <w:szCs w:val="24"/>
        </w:rPr>
        <w:t>s</w:t>
      </w:r>
      <w:r w:rsidRPr="006B5344">
        <w:rPr>
          <w:rFonts w:ascii="Arial" w:hAnsi="Arial" w:cs="Arial"/>
          <w:iCs/>
          <w:szCs w:val="24"/>
        </w:rPr>
        <w:t xml:space="preserve"> the Greater Brighton Economic Joint Committee </w:t>
      </w:r>
    </w:p>
    <w:p w:rsidR="00392ECF" w:rsidRDefault="00392ECF" w:rsidP="00392ECF">
      <w:pPr>
        <w:ind w:firstLine="720"/>
        <w:rPr>
          <w:rFonts w:ascii="Arial" w:hAnsi="Arial" w:cs="Arial"/>
          <w:iCs/>
          <w:szCs w:val="24"/>
        </w:rPr>
      </w:pPr>
      <w:r w:rsidRPr="006B5344">
        <w:rPr>
          <w:rFonts w:ascii="Arial" w:hAnsi="Arial" w:cs="Arial"/>
          <w:iCs/>
          <w:szCs w:val="24"/>
        </w:rPr>
        <w:t>(</w:t>
      </w:r>
      <w:r>
        <w:rPr>
          <w:rFonts w:ascii="Arial" w:hAnsi="Arial" w:cs="Arial"/>
          <w:iCs/>
          <w:szCs w:val="24"/>
        </w:rPr>
        <w:t>“</w:t>
      </w:r>
      <w:r w:rsidRPr="006B5344">
        <w:rPr>
          <w:rFonts w:ascii="Arial" w:hAnsi="Arial" w:cs="Arial"/>
          <w:iCs/>
          <w:szCs w:val="24"/>
        </w:rPr>
        <w:t>GBEJC</w:t>
      </w:r>
      <w:r>
        <w:rPr>
          <w:rFonts w:ascii="Arial" w:hAnsi="Arial" w:cs="Arial"/>
          <w:iCs/>
          <w:szCs w:val="24"/>
        </w:rPr>
        <w:t>”</w:t>
      </w:r>
      <w:r w:rsidRPr="006B5344">
        <w:rPr>
          <w:rFonts w:ascii="Arial" w:hAnsi="Arial" w:cs="Arial"/>
          <w:iCs/>
          <w:szCs w:val="24"/>
        </w:rPr>
        <w:t>), on which the local authorities will be represented</w:t>
      </w:r>
      <w:r>
        <w:rPr>
          <w:rFonts w:ascii="Arial" w:hAnsi="Arial" w:cs="Arial"/>
          <w:iCs/>
          <w:szCs w:val="24"/>
        </w:rPr>
        <w:t>;</w:t>
      </w:r>
      <w:r w:rsidRPr="006B5344">
        <w:rPr>
          <w:rFonts w:ascii="Arial" w:hAnsi="Arial" w:cs="Arial"/>
          <w:iCs/>
          <w:szCs w:val="24"/>
        </w:rPr>
        <w:t xml:space="preserve"> and the </w:t>
      </w:r>
    </w:p>
    <w:p w:rsidR="00392ECF" w:rsidRDefault="00392ECF" w:rsidP="00392ECF">
      <w:pPr>
        <w:ind w:firstLine="720"/>
        <w:rPr>
          <w:rFonts w:ascii="Arial" w:hAnsi="Arial" w:cs="Arial"/>
          <w:iCs/>
          <w:szCs w:val="24"/>
        </w:rPr>
      </w:pPr>
      <w:r w:rsidRPr="006B5344">
        <w:rPr>
          <w:rFonts w:ascii="Arial" w:hAnsi="Arial" w:cs="Arial"/>
          <w:iCs/>
          <w:szCs w:val="24"/>
        </w:rPr>
        <w:t xml:space="preserve">Greater </w:t>
      </w:r>
      <w:smartTag w:uri="urn:schemas-microsoft-com:office:smarttags" w:element="place">
        <w:r w:rsidRPr="006B5344">
          <w:rPr>
            <w:rFonts w:ascii="Arial" w:hAnsi="Arial" w:cs="Arial"/>
            <w:iCs/>
            <w:szCs w:val="24"/>
          </w:rPr>
          <w:t>Brighton</w:t>
        </w:r>
      </w:smartTag>
      <w:r w:rsidRPr="006B5344">
        <w:rPr>
          <w:rFonts w:ascii="Arial" w:hAnsi="Arial" w:cs="Arial"/>
          <w:iCs/>
          <w:szCs w:val="24"/>
        </w:rPr>
        <w:t xml:space="preserve"> Business Partnership (</w:t>
      </w:r>
      <w:r>
        <w:rPr>
          <w:rFonts w:ascii="Arial" w:hAnsi="Arial" w:cs="Arial"/>
          <w:iCs/>
          <w:szCs w:val="24"/>
        </w:rPr>
        <w:t>“</w:t>
      </w:r>
      <w:r w:rsidRPr="006B5344">
        <w:rPr>
          <w:rFonts w:ascii="Arial" w:hAnsi="Arial" w:cs="Arial"/>
          <w:iCs/>
          <w:szCs w:val="24"/>
        </w:rPr>
        <w:t>GB</w:t>
      </w:r>
      <w:r>
        <w:rPr>
          <w:rFonts w:ascii="Arial" w:hAnsi="Arial" w:cs="Arial"/>
          <w:iCs/>
          <w:szCs w:val="24"/>
        </w:rPr>
        <w:t>B</w:t>
      </w:r>
      <w:r w:rsidRPr="006B5344">
        <w:rPr>
          <w:rFonts w:ascii="Arial" w:hAnsi="Arial" w:cs="Arial"/>
          <w:iCs/>
          <w:szCs w:val="24"/>
        </w:rPr>
        <w:t>P</w:t>
      </w:r>
      <w:r>
        <w:rPr>
          <w:rFonts w:ascii="Arial" w:hAnsi="Arial" w:cs="Arial"/>
          <w:iCs/>
          <w:szCs w:val="24"/>
        </w:rPr>
        <w:t>”</w:t>
      </w:r>
      <w:r w:rsidRPr="006B5344">
        <w:rPr>
          <w:rFonts w:ascii="Arial" w:hAnsi="Arial" w:cs="Arial"/>
          <w:iCs/>
          <w:szCs w:val="24"/>
        </w:rPr>
        <w:t>)</w:t>
      </w:r>
      <w:r>
        <w:rPr>
          <w:rFonts w:ascii="Arial" w:hAnsi="Arial" w:cs="Arial"/>
          <w:iCs/>
          <w:szCs w:val="24"/>
        </w:rPr>
        <w:t>,</w:t>
      </w:r>
      <w:r w:rsidRPr="006B5344">
        <w:rPr>
          <w:rFonts w:ascii="Arial" w:hAnsi="Arial" w:cs="Arial"/>
          <w:iCs/>
          <w:szCs w:val="24"/>
        </w:rPr>
        <w:t xml:space="preserve"> on which the </w:t>
      </w:r>
      <w:r>
        <w:rPr>
          <w:rFonts w:ascii="Arial" w:hAnsi="Arial" w:cs="Arial"/>
          <w:iCs/>
          <w:szCs w:val="24"/>
        </w:rPr>
        <w:t xml:space="preserve">Coast </w:t>
      </w:r>
    </w:p>
    <w:p w:rsidR="00392ECF" w:rsidRDefault="00392ECF" w:rsidP="00392ECF">
      <w:pPr>
        <w:ind w:firstLine="720"/>
        <w:rPr>
          <w:rFonts w:ascii="Arial" w:hAnsi="Arial" w:cs="Arial"/>
          <w:iCs/>
          <w:szCs w:val="24"/>
        </w:rPr>
      </w:pPr>
      <w:r>
        <w:rPr>
          <w:rFonts w:ascii="Arial" w:hAnsi="Arial" w:cs="Arial"/>
          <w:iCs/>
          <w:szCs w:val="24"/>
        </w:rPr>
        <w:t xml:space="preserve">to Capital Local Enterprise Partnership, </w:t>
      </w:r>
      <w:r w:rsidRPr="006B5344">
        <w:rPr>
          <w:rFonts w:ascii="Arial" w:hAnsi="Arial" w:cs="Arial"/>
          <w:iCs/>
          <w:szCs w:val="24"/>
        </w:rPr>
        <w:t>business</w:t>
      </w:r>
      <w:r>
        <w:rPr>
          <w:rFonts w:ascii="Arial" w:hAnsi="Arial" w:cs="Arial"/>
          <w:iCs/>
          <w:szCs w:val="24"/>
        </w:rPr>
        <w:t>, and university</w:t>
      </w:r>
      <w:r w:rsidRPr="006B5344">
        <w:rPr>
          <w:rFonts w:ascii="Arial" w:hAnsi="Arial" w:cs="Arial"/>
          <w:iCs/>
          <w:szCs w:val="24"/>
        </w:rPr>
        <w:t xml:space="preserve"> </w:t>
      </w:r>
    </w:p>
    <w:p w:rsidR="00392ECF" w:rsidRDefault="00392ECF" w:rsidP="00392ECF">
      <w:pPr>
        <w:ind w:firstLine="720"/>
        <w:rPr>
          <w:rFonts w:ascii="Arial" w:hAnsi="Arial" w:cs="Arial"/>
          <w:iCs/>
          <w:szCs w:val="24"/>
        </w:rPr>
      </w:pPr>
      <w:r w:rsidRPr="006B5344">
        <w:rPr>
          <w:rFonts w:ascii="Arial" w:hAnsi="Arial" w:cs="Arial"/>
          <w:iCs/>
          <w:szCs w:val="24"/>
        </w:rPr>
        <w:t>sector</w:t>
      </w:r>
      <w:r>
        <w:rPr>
          <w:rFonts w:ascii="Arial" w:hAnsi="Arial" w:cs="Arial"/>
          <w:iCs/>
          <w:szCs w:val="24"/>
        </w:rPr>
        <w:t>s</w:t>
      </w:r>
      <w:r w:rsidRPr="006B5344">
        <w:rPr>
          <w:rFonts w:ascii="Arial" w:hAnsi="Arial" w:cs="Arial"/>
          <w:iCs/>
          <w:szCs w:val="24"/>
        </w:rPr>
        <w:t xml:space="preserve"> will be represented. </w:t>
      </w:r>
    </w:p>
    <w:p w:rsidR="00392ECF" w:rsidRDefault="00392ECF" w:rsidP="00392ECF">
      <w:pPr>
        <w:rPr>
          <w:rFonts w:ascii="Arial" w:hAnsi="Arial" w:cs="Arial"/>
          <w:iCs/>
          <w:szCs w:val="24"/>
        </w:rPr>
      </w:pPr>
    </w:p>
    <w:p w:rsidR="00392ECF" w:rsidRDefault="00392ECF" w:rsidP="00392ECF">
      <w:pPr>
        <w:rPr>
          <w:rFonts w:ascii="Arial" w:hAnsi="Arial" w:cs="Arial"/>
          <w:iCs/>
          <w:szCs w:val="24"/>
        </w:rPr>
      </w:pPr>
      <w:r>
        <w:rPr>
          <w:rFonts w:ascii="Arial" w:hAnsi="Arial" w:cs="Arial"/>
          <w:iCs/>
          <w:szCs w:val="24"/>
        </w:rPr>
        <w:t>1.4</w:t>
      </w:r>
      <w:r>
        <w:rPr>
          <w:rFonts w:ascii="Arial" w:hAnsi="Arial" w:cs="Arial"/>
          <w:iCs/>
          <w:szCs w:val="24"/>
        </w:rPr>
        <w:tab/>
        <w:t xml:space="preserve">Meetings of the Board </w:t>
      </w:r>
      <w:r w:rsidRPr="006B5344">
        <w:rPr>
          <w:rFonts w:ascii="Arial" w:hAnsi="Arial" w:cs="Arial"/>
          <w:iCs/>
          <w:szCs w:val="24"/>
        </w:rPr>
        <w:t xml:space="preserve">comprise concurrent meetings of GBEJC and </w:t>
      </w:r>
    </w:p>
    <w:p w:rsidR="00392ECF" w:rsidRPr="006B5344" w:rsidRDefault="00392ECF" w:rsidP="00392ECF">
      <w:pPr>
        <w:ind w:firstLine="720"/>
        <w:outlineLvl w:val="0"/>
        <w:rPr>
          <w:rFonts w:ascii="Arial" w:hAnsi="Arial" w:cs="Arial"/>
          <w:szCs w:val="24"/>
        </w:rPr>
      </w:pPr>
      <w:r w:rsidRPr="006B5344">
        <w:rPr>
          <w:rFonts w:ascii="Arial" w:hAnsi="Arial" w:cs="Arial"/>
          <w:iCs/>
          <w:szCs w:val="24"/>
        </w:rPr>
        <w:t>GBBP</w:t>
      </w:r>
      <w:r>
        <w:rPr>
          <w:rFonts w:ascii="Arial" w:hAnsi="Arial" w:cs="Arial"/>
          <w:iCs/>
          <w:szCs w:val="24"/>
        </w:rPr>
        <w:t>.</w:t>
      </w:r>
    </w:p>
    <w:p w:rsidR="00392ECF" w:rsidRDefault="00392ECF" w:rsidP="00392ECF">
      <w:pPr>
        <w:ind w:firstLine="720"/>
        <w:rPr>
          <w:rFonts w:ascii="Arial" w:hAnsi="Arial" w:cs="Arial"/>
        </w:rPr>
      </w:pPr>
    </w:p>
    <w:p w:rsidR="00392ECF" w:rsidRDefault="00392ECF" w:rsidP="00392ECF">
      <w:pPr>
        <w:ind w:left="720" w:hanging="720"/>
        <w:rPr>
          <w:rFonts w:ascii="Arial" w:hAnsi="Arial" w:cs="Arial"/>
        </w:rPr>
      </w:pPr>
      <w:r>
        <w:rPr>
          <w:rFonts w:ascii="Arial" w:hAnsi="Arial" w:cs="Arial"/>
        </w:rPr>
        <w:t>1.5</w:t>
      </w:r>
      <w:r>
        <w:rPr>
          <w:rFonts w:ascii="Arial" w:hAnsi="Arial" w:cs="Arial"/>
        </w:rPr>
        <w:tab/>
        <w:t xml:space="preserve">GBEJC shall be a joint committee appointed by two or more local authorities represented on the Board, in accordance with section 102(1)(b) of the Local Government Act 1972.  </w:t>
      </w:r>
    </w:p>
    <w:p w:rsidR="00392ECF" w:rsidRDefault="00392ECF" w:rsidP="00392ECF">
      <w:pPr>
        <w:ind w:left="720" w:hanging="720"/>
        <w:rPr>
          <w:rFonts w:ascii="Arial" w:hAnsi="Arial" w:cs="Arial"/>
        </w:rPr>
      </w:pPr>
    </w:p>
    <w:p w:rsidR="00392ECF" w:rsidRDefault="00392ECF" w:rsidP="00392ECF">
      <w:pPr>
        <w:ind w:left="720" w:hanging="720"/>
        <w:rPr>
          <w:rFonts w:ascii="Arial" w:hAnsi="Arial" w:cs="Arial"/>
        </w:rPr>
      </w:pPr>
      <w:r>
        <w:rPr>
          <w:rFonts w:ascii="Arial" w:hAnsi="Arial" w:cs="Arial"/>
        </w:rPr>
        <w:t>1.6</w:t>
      </w:r>
      <w:r>
        <w:rPr>
          <w:rFonts w:ascii="Arial" w:hAnsi="Arial" w:cs="Arial"/>
        </w:rPr>
        <w:tab/>
        <w:t>The Board may appoint one or more sub-committees.</w:t>
      </w:r>
    </w:p>
    <w:p w:rsidR="00392ECF" w:rsidRDefault="00392ECF" w:rsidP="00392ECF">
      <w:pPr>
        <w:rPr>
          <w:rFonts w:ascii="Arial" w:hAnsi="Arial" w:cs="Arial"/>
        </w:rPr>
      </w:pPr>
    </w:p>
    <w:p w:rsidR="00392ECF" w:rsidRDefault="00392ECF" w:rsidP="00392ECF">
      <w:pPr>
        <w:ind w:left="720" w:hanging="720"/>
        <w:rPr>
          <w:rFonts w:ascii="Arial" w:hAnsi="Arial" w:cs="Arial"/>
        </w:rPr>
      </w:pPr>
      <w:r>
        <w:rPr>
          <w:rFonts w:ascii="Arial" w:hAnsi="Arial" w:cs="Arial"/>
        </w:rPr>
        <w:t>1.7</w:t>
      </w:r>
      <w:r>
        <w:rPr>
          <w:rFonts w:ascii="Arial" w:hAnsi="Arial" w:cs="Arial"/>
        </w:rPr>
        <w:tab/>
        <w:t xml:space="preserve">For the two years starting with the Commencement Date, the lead authority for the Board shall be Brighton &amp; Hove City Council (“BHCC”), whose functions in that capacity shall include the provision of scrutiny (see paragraph 4.3), management of the call-in and review process (see paragraph 8), and financial, administrative and legal support (see paragraph 12) .  </w:t>
      </w:r>
    </w:p>
    <w:p w:rsidR="00392ECF" w:rsidRDefault="00392ECF" w:rsidP="00392ECF">
      <w:pPr>
        <w:rPr>
          <w:rFonts w:ascii="Arial" w:hAnsi="Arial" w:cs="Arial"/>
        </w:rPr>
      </w:pPr>
    </w:p>
    <w:p w:rsidR="00392ECF" w:rsidRPr="008A0F88" w:rsidRDefault="00392ECF" w:rsidP="00392ECF">
      <w:pPr>
        <w:ind w:left="720" w:hanging="720"/>
        <w:rPr>
          <w:rFonts w:ascii="Arial" w:hAnsi="Arial" w:cs="Arial"/>
        </w:rPr>
      </w:pPr>
      <w:r>
        <w:rPr>
          <w:rFonts w:ascii="Arial" w:hAnsi="Arial" w:cs="Arial"/>
        </w:rPr>
        <w:t>1.8</w:t>
      </w:r>
      <w:r>
        <w:rPr>
          <w:rFonts w:ascii="Arial" w:hAnsi="Arial" w:cs="Arial"/>
        </w:rPr>
        <w:tab/>
        <w:t>Unless the Board resolves otherwise, before the start of the third year following the commencement date, and every two years thereafter, the Board shall review the lead authority arrangements and invite each of the local authorities represented on the Board to submit an expression of interest in fulfilling the role of lead authority for the subsequent two year period.  The Board shall then instigate a procurement exercise to select the most appropriate authority for that role.</w:t>
      </w:r>
    </w:p>
    <w:p w:rsidR="00392ECF" w:rsidRDefault="00392ECF" w:rsidP="00392ECF">
      <w:pPr>
        <w:rPr>
          <w:rFonts w:ascii="Arial" w:hAnsi="Arial" w:cs="Arial"/>
        </w:rPr>
      </w:pPr>
    </w:p>
    <w:p w:rsidR="00392ECF" w:rsidRPr="005B258F" w:rsidRDefault="00392ECF" w:rsidP="00392ECF">
      <w:pPr>
        <w:rPr>
          <w:rFonts w:ascii="Arial" w:hAnsi="Arial" w:cs="Arial"/>
        </w:rPr>
      </w:pPr>
    </w:p>
    <w:p w:rsidR="00392ECF" w:rsidRDefault="00392ECF" w:rsidP="00392ECF">
      <w:pPr>
        <w:rPr>
          <w:rFonts w:ascii="Arial" w:hAnsi="Arial" w:cs="Arial"/>
          <w:b/>
        </w:rPr>
      </w:pPr>
    </w:p>
    <w:p w:rsidR="00392ECF" w:rsidRDefault="00392ECF" w:rsidP="00392ECF">
      <w:pPr>
        <w:rPr>
          <w:rFonts w:ascii="Arial" w:hAnsi="Arial" w:cs="Arial"/>
        </w:rPr>
      </w:pPr>
      <w:r>
        <w:rPr>
          <w:rFonts w:ascii="Arial" w:hAnsi="Arial" w:cs="Arial"/>
          <w:b/>
        </w:rPr>
        <w:br w:type="page"/>
      </w:r>
      <w:r>
        <w:rPr>
          <w:rFonts w:ascii="Arial" w:hAnsi="Arial" w:cs="Arial"/>
          <w:b/>
        </w:rPr>
        <w:lastRenderedPageBreak/>
        <w:t>2.</w:t>
      </w:r>
      <w:r>
        <w:rPr>
          <w:rFonts w:ascii="Arial" w:hAnsi="Arial" w:cs="Arial"/>
          <w:b/>
        </w:rPr>
        <w:tab/>
        <w:t>Interpretation</w:t>
      </w:r>
    </w:p>
    <w:p w:rsidR="00392ECF" w:rsidRDefault="00392ECF" w:rsidP="00392ECF">
      <w:pPr>
        <w:rPr>
          <w:rFonts w:ascii="Arial" w:hAnsi="Arial" w:cs="Arial"/>
        </w:rPr>
      </w:pPr>
    </w:p>
    <w:p w:rsidR="00392ECF" w:rsidRDefault="00392ECF" w:rsidP="00392ECF">
      <w:pPr>
        <w:rPr>
          <w:rFonts w:ascii="Arial" w:hAnsi="Arial" w:cs="Arial"/>
        </w:rPr>
      </w:pPr>
      <w:r>
        <w:rPr>
          <w:rFonts w:ascii="Arial" w:hAnsi="Arial" w:cs="Arial"/>
        </w:rPr>
        <w:t>2.1</w:t>
      </w:r>
      <w:r>
        <w:rPr>
          <w:rFonts w:ascii="Arial" w:hAnsi="Arial" w:cs="Arial"/>
        </w:rPr>
        <w:tab/>
        <w:t xml:space="preserve">In these Heads of Terms – </w:t>
      </w:r>
    </w:p>
    <w:p w:rsidR="00392ECF" w:rsidRDefault="00392ECF" w:rsidP="00392ECF">
      <w:pPr>
        <w:rPr>
          <w:rFonts w:ascii="Arial" w:hAnsi="Arial" w:cs="Arial"/>
        </w:rPr>
      </w:pPr>
    </w:p>
    <w:p w:rsidR="00392ECF" w:rsidRDefault="00392ECF" w:rsidP="00A30778">
      <w:pPr>
        <w:numPr>
          <w:ilvl w:val="0"/>
          <w:numId w:val="42"/>
        </w:numPr>
        <w:rPr>
          <w:rFonts w:ascii="Arial" w:hAnsi="Arial" w:cs="Arial"/>
        </w:rPr>
      </w:pPr>
      <w:r>
        <w:rPr>
          <w:rFonts w:ascii="Arial" w:hAnsi="Arial" w:cs="Arial"/>
        </w:rPr>
        <w:t>‘Commencement Date’ means such date as is approved by the</w:t>
      </w:r>
    </w:p>
    <w:p w:rsidR="00392ECF" w:rsidRDefault="00392ECF" w:rsidP="00392ECF">
      <w:pPr>
        <w:ind w:left="720" w:firstLine="720"/>
        <w:rPr>
          <w:rFonts w:ascii="Arial" w:hAnsi="Arial" w:cs="Arial"/>
          <w:i/>
        </w:rPr>
      </w:pPr>
      <w:r>
        <w:rPr>
          <w:rFonts w:ascii="Arial" w:hAnsi="Arial" w:cs="Arial"/>
        </w:rPr>
        <w:t xml:space="preserve"> local authorities represented on the Board. </w:t>
      </w:r>
      <w:r w:rsidRPr="00A87A77">
        <w:rPr>
          <w:rFonts w:ascii="Arial" w:hAnsi="Arial" w:cs="Arial"/>
          <w:i/>
        </w:rPr>
        <w:t xml:space="preserve">[note – </w:t>
      </w:r>
    </w:p>
    <w:p w:rsidR="00392ECF" w:rsidRPr="00A87A77" w:rsidRDefault="00392ECF" w:rsidP="00392ECF">
      <w:pPr>
        <w:ind w:left="720" w:firstLine="720"/>
        <w:rPr>
          <w:rFonts w:ascii="Arial" w:hAnsi="Arial" w:cs="Arial"/>
          <w:i/>
        </w:rPr>
      </w:pPr>
      <w:r>
        <w:rPr>
          <w:rFonts w:ascii="Arial" w:hAnsi="Arial" w:cs="Arial"/>
          <w:i/>
        </w:rPr>
        <w:t xml:space="preserve">commencement day </w:t>
      </w:r>
      <w:r w:rsidRPr="00A87A77">
        <w:rPr>
          <w:rFonts w:ascii="Arial" w:hAnsi="Arial" w:cs="Arial"/>
          <w:i/>
        </w:rPr>
        <w:t>proposed to be 01.04.14]</w:t>
      </w:r>
    </w:p>
    <w:p w:rsidR="00392ECF" w:rsidRDefault="00392ECF" w:rsidP="00392ECF">
      <w:pPr>
        <w:ind w:left="284"/>
        <w:rPr>
          <w:rFonts w:ascii="Arial" w:hAnsi="Arial" w:cs="Arial"/>
        </w:rPr>
      </w:pPr>
    </w:p>
    <w:p w:rsidR="00392ECF" w:rsidRDefault="00392ECF" w:rsidP="00392ECF">
      <w:pPr>
        <w:ind w:left="1440" w:hanging="720"/>
        <w:rPr>
          <w:rFonts w:ascii="Arial" w:hAnsi="Arial" w:cs="Arial"/>
        </w:rPr>
      </w:pPr>
      <w:r>
        <w:rPr>
          <w:rFonts w:ascii="Arial" w:hAnsi="Arial" w:cs="Arial"/>
        </w:rPr>
        <w:t xml:space="preserve">(ii) </w:t>
      </w:r>
      <w:r>
        <w:rPr>
          <w:rFonts w:ascii="Arial" w:hAnsi="Arial" w:cs="Arial"/>
        </w:rPr>
        <w:tab/>
        <w:t xml:space="preserve">‘the Region’ means the area encompassing the administrative boundaries of BHCC, </w:t>
      </w:r>
      <w:proofErr w:type="spellStart"/>
      <w:r>
        <w:rPr>
          <w:rFonts w:ascii="Arial" w:hAnsi="Arial" w:cs="Arial"/>
        </w:rPr>
        <w:t>Adur</w:t>
      </w:r>
      <w:proofErr w:type="spellEnd"/>
      <w:r>
        <w:rPr>
          <w:rFonts w:ascii="Arial" w:hAnsi="Arial" w:cs="Arial"/>
        </w:rPr>
        <w:t xml:space="preserve"> District Council, Worthing Borough Council, and Lewes District Council, as lie within the Coast to Capital Local Enterprise Partnership area; and ‘regional’ shall be construed accordingly;</w:t>
      </w:r>
    </w:p>
    <w:p w:rsidR="00392ECF" w:rsidRDefault="00392ECF" w:rsidP="00392ECF">
      <w:pPr>
        <w:ind w:left="720"/>
        <w:rPr>
          <w:rFonts w:ascii="Arial" w:hAnsi="Arial" w:cs="Arial"/>
        </w:rPr>
      </w:pPr>
    </w:p>
    <w:p w:rsidR="00392ECF" w:rsidRDefault="00392ECF" w:rsidP="00392ECF">
      <w:pPr>
        <w:ind w:left="284" w:firstLine="436"/>
        <w:rPr>
          <w:rFonts w:ascii="Arial" w:hAnsi="Arial" w:cs="Arial"/>
        </w:rPr>
      </w:pPr>
      <w:r>
        <w:rPr>
          <w:rFonts w:ascii="Arial" w:hAnsi="Arial" w:cs="Arial"/>
        </w:rPr>
        <w:t>(iii)</w:t>
      </w:r>
      <w:r>
        <w:rPr>
          <w:rFonts w:ascii="Arial" w:hAnsi="Arial" w:cs="Arial"/>
        </w:rPr>
        <w:tab/>
        <w:t xml:space="preserve">‘economic development’ shall bear its natural meaning but with </w:t>
      </w:r>
    </w:p>
    <w:p w:rsidR="00392ECF" w:rsidRDefault="00392ECF" w:rsidP="00392ECF">
      <w:pPr>
        <w:ind w:left="1004" w:firstLine="436"/>
        <w:rPr>
          <w:rFonts w:ascii="Arial" w:hAnsi="Arial" w:cs="Arial"/>
        </w:rPr>
      </w:pPr>
      <w:r>
        <w:rPr>
          <w:rFonts w:ascii="Arial" w:hAnsi="Arial" w:cs="Arial"/>
        </w:rPr>
        <w:t>particular emphasis given to:</w:t>
      </w:r>
    </w:p>
    <w:p w:rsidR="00392ECF" w:rsidRDefault="00392ECF" w:rsidP="00A30778">
      <w:pPr>
        <w:numPr>
          <w:ilvl w:val="0"/>
          <w:numId w:val="37"/>
        </w:numPr>
        <w:rPr>
          <w:rFonts w:ascii="Arial" w:hAnsi="Arial" w:cs="Arial"/>
        </w:rPr>
      </w:pPr>
      <w:r>
        <w:rPr>
          <w:rFonts w:ascii="Arial" w:hAnsi="Arial" w:cs="Arial"/>
        </w:rPr>
        <w:t>employment and skills;</w:t>
      </w:r>
    </w:p>
    <w:p w:rsidR="00392ECF" w:rsidRDefault="00392ECF" w:rsidP="00A30778">
      <w:pPr>
        <w:numPr>
          <w:ilvl w:val="0"/>
          <w:numId w:val="37"/>
        </w:numPr>
        <w:rPr>
          <w:rFonts w:ascii="Arial" w:hAnsi="Arial" w:cs="Arial"/>
        </w:rPr>
      </w:pPr>
      <w:r>
        <w:rPr>
          <w:rFonts w:ascii="Arial" w:hAnsi="Arial" w:cs="Arial"/>
        </w:rPr>
        <w:t>infrastructure and transport;</w:t>
      </w:r>
    </w:p>
    <w:p w:rsidR="00392ECF" w:rsidRDefault="00392ECF" w:rsidP="00A30778">
      <w:pPr>
        <w:numPr>
          <w:ilvl w:val="0"/>
          <w:numId w:val="37"/>
        </w:numPr>
        <w:rPr>
          <w:rFonts w:ascii="Arial" w:hAnsi="Arial" w:cs="Arial"/>
        </w:rPr>
      </w:pPr>
      <w:r>
        <w:rPr>
          <w:rFonts w:ascii="Arial" w:hAnsi="Arial" w:cs="Arial"/>
        </w:rPr>
        <w:t>housing;</w:t>
      </w:r>
    </w:p>
    <w:p w:rsidR="00392ECF" w:rsidRDefault="00392ECF" w:rsidP="00A30778">
      <w:pPr>
        <w:numPr>
          <w:ilvl w:val="0"/>
          <w:numId w:val="37"/>
        </w:numPr>
        <w:rPr>
          <w:rFonts w:ascii="Arial" w:hAnsi="Arial" w:cs="Arial"/>
        </w:rPr>
      </w:pPr>
      <w:r>
        <w:rPr>
          <w:rFonts w:ascii="Arial" w:hAnsi="Arial" w:cs="Arial"/>
        </w:rPr>
        <w:t>utilisation of property assets;</w:t>
      </w:r>
    </w:p>
    <w:p w:rsidR="00392ECF" w:rsidRDefault="00392ECF" w:rsidP="00A30778">
      <w:pPr>
        <w:numPr>
          <w:ilvl w:val="0"/>
          <w:numId w:val="37"/>
        </w:numPr>
        <w:rPr>
          <w:rFonts w:ascii="Arial" w:hAnsi="Arial" w:cs="Arial"/>
        </w:rPr>
      </w:pPr>
      <w:r>
        <w:rPr>
          <w:rFonts w:ascii="Arial" w:hAnsi="Arial" w:cs="Arial"/>
        </w:rPr>
        <w:t>strategic planning;</w:t>
      </w:r>
    </w:p>
    <w:p w:rsidR="00392ECF" w:rsidRDefault="00392ECF" w:rsidP="00392ECF">
      <w:pPr>
        <w:ind w:left="720" w:firstLine="720"/>
        <w:rPr>
          <w:rFonts w:ascii="Arial" w:hAnsi="Arial" w:cs="Arial"/>
        </w:rPr>
      </w:pPr>
      <w:r>
        <w:rPr>
          <w:rFonts w:ascii="Arial" w:hAnsi="Arial" w:cs="Arial"/>
        </w:rPr>
        <w:t>-    economic growth.</w:t>
      </w:r>
    </w:p>
    <w:p w:rsidR="00392ECF" w:rsidRPr="00BC0620" w:rsidRDefault="00392ECF" w:rsidP="00392ECF">
      <w:pPr>
        <w:rPr>
          <w:rFonts w:ascii="Arial" w:hAnsi="Arial" w:cs="Arial"/>
        </w:rPr>
      </w:pPr>
    </w:p>
    <w:p w:rsidR="00392ECF" w:rsidRDefault="00392ECF" w:rsidP="00392ECF">
      <w:pPr>
        <w:outlineLvl w:val="0"/>
        <w:rPr>
          <w:rFonts w:ascii="Arial" w:hAnsi="Arial" w:cs="Arial"/>
          <w:b/>
        </w:rPr>
      </w:pPr>
      <w:r>
        <w:rPr>
          <w:rFonts w:ascii="Arial" w:hAnsi="Arial" w:cs="Arial"/>
          <w:b/>
        </w:rPr>
        <w:t>3</w:t>
      </w:r>
      <w:r w:rsidRPr="005B347A">
        <w:rPr>
          <w:rFonts w:ascii="Arial" w:hAnsi="Arial" w:cs="Arial"/>
          <w:b/>
        </w:rPr>
        <w:t>.</w:t>
      </w:r>
      <w:r w:rsidRPr="005B347A">
        <w:rPr>
          <w:rFonts w:ascii="Arial" w:hAnsi="Arial" w:cs="Arial"/>
          <w:b/>
        </w:rPr>
        <w:tab/>
      </w:r>
      <w:r>
        <w:rPr>
          <w:rFonts w:ascii="Arial" w:hAnsi="Arial" w:cs="Arial"/>
          <w:b/>
        </w:rPr>
        <w:t>Functions</w:t>
      </w:r>
    </w:p>
    <w:p w:rsidR="00392ECF" w:rsidRDefault="00392ECF" w:rsidP="00392ECF">
      <w:pPr>
        <w:rPr>
          <w:rFonts w:ascii="Arial" w:hAnsi="Arial" w:cs="Arial"/>
          <w:b/>
        </w:rPr>
      </w:pPr>
    </w:p>
    <w:p w:rsidR="00392ECF" w:rsidRDefault="00392ECF" w:rsidP="00392ECF">
      <w:pPr>
        <w:rPr>
          <w:rFonts w:ascii="Arial" w:hAnsi="Arial" w:cs="Arial"/>
        </w:rPr>
      </w:pPr>
      <w:r>
        <w:rPr>
          <w:rFonts w:ascii="Arial" w:hAnsi="Arial" w:cs="Arial"/>
        </w:rPr>
        <w:t>3.1</w:t>
      </w:r>
      <w:r>
        <w:rPr>
          <w:rFonts w:ascii="Arial" w:hAnsi="Arial" w:cs="Arial"/>
        </w:rPr>
        <w:tab/>
        <w:t xml:space="preserve">The functions of the Board are specified in paragraph 3.2 below and </w:t>
      </w:r>
    </w:p>
    <w:p w:rsidR="00392ECF" w:rsidRPr="001A0DE5" w:rsidRDefault="00392ECF" w:rsidP="00392ECF">
      <w:pPr>
        <w:ind w:firstLine="720"/>
        <w:rPr>
          <w:rFonts w:ascii="Arial" w:hAnsi="Arial" w:cs="Arial"/>
        </w:rPr>
      </w:pPr>
      <w:r>
        <w:rPr>
          <w:rFonts w:ascii="Arial" w:hAnsi="Arial" w:cs="Arial"/>
        </w:rPr>
        <w:t>may be exercised only in respect of the Region.</w:t>
      </w:r>
    </w:p>
    <w:p w:rsidR="00392ECF" w:rsidRDefault="00392ECF" w:rsidP="00392ECF">
      <w:pPr>
        <w:rPr>
          <w:rFonts w:ascii="Arial" w:hAnsi="Arial" w:cs="Arial"/>
        </w:rPr>
      </w:pPr>
    </w:p>
    <w:p w:rsidR="00392ECF" w:rsidRDefault="00392ECF" w:rsidP="00392ECF">
      <w:pPr>
        <w:rPr>
          <w:rFonts w:ascii="Arial" w:hAnsi="Arial" w:cs="Arial"/>
        </w:rPr>
      </w:pPr>
      <w:r>
        <w:rPr>
          <w:rFonts w:ascii="Arial" w:hAnsi="Arial" w:cs="Arial"/>
        </w:rPr>
        <w:t>3.2</w:t>
      </w:r>
      <w:r>
        <w:rPr>
          <w:rFonts w:ascii="Arial" w:hAnsi="Arial" w:cs="Arial"/>
        </w:rPr>
        <w:tab/>
        <w:t>The functions referred to in paragraph 3.1 are as follows:</w:t>
      </w:r>
    </w:p>
    <w:p w:rsidR="00392ECF" w:rsidRDefault="00392ECF" w:rsidP="00392ECF">
      <w:pPr>
        <w:rPr>
          <w:rFonts w:ascii="Arial" w:hAnsi="Arial" w:cs="Arial"/>
        </w:rPr>
      </w:pPr>
    </w:p>
    <w:p w:rsidR="00392ECF" w:rsidRDefault="00392ECF" w:rsidP="00A30778">
      <w:pPr>
        <w:numPr>
          <w:ilvl w:val="0"/>
          <w:numId w:val="38"/>
        </w:numPr>
        <w:rPr>
          <w:rFonts w:ascii="Arial" w:hAnsi="Arial" w:cs="Arial"/>
        </w:rPr>
      </w:pPr>
      <w:r>
        <w:rPr>
          <w:rFonts w:ascii="Arial" w:hAnsi="Arial" w:cs="Arial"/>
        </w:rPr>
        <w:t xml:space="preserve">To make long-term strategic decisions concerning regional economic development and growth; </w:t>
      </w:r>
    </w:p>
    <w:p w:rsidR="00392ECF" w:rsidRDefault="00392ECF" w:rsidP="00392ECF">
      <w:pPr>
        <w:rPr>
          <w:rFonts w:ascii="Arial" w:hAnsi="Arial" w:cs="Arial"/>
        </w:rPr>
      </w:pPr>
    </w:p>
    <w:p w:rsidR="00392ECF" w:rsidRDefault="00392ECF" w:rsidP="00A30778">
      <w:pPr>
        <w:numPr>
          <w:ilvl w:val="0"/>
          <w:numId w:val="38"/>
        </w:numPr>
        <w:rPr>
          <w:rFonts w:ascii="Arial" w:hAnsi="Arial" w:cs="Arial"/>
        </w:rPr>
      </w:pPr>
      <w:r>
        <w:rPr>
          <w:rFonts w:ascii="Arial" w:hAnsi="Arial" w:cs="Arial"/>
        </w:rPr>
        <w:t>To be the external voice to Government and investors regarding the management of devolved powers and funds for regional economic growth;</w:t>
      </w:r>
    </w:p>
    <w:p w:rsidR="00392ECF" w:rsidRDefault="00392ECF" w:rsidP="00392ECF">
      <w:pPr>
        <w:rPr>
          <w:rFonts w:ascii="Arial" w:hAnsi="Arial" w:cs="Arial"/>
        </w:rPr>
      </w:pPr>
    </w:p>
    <w:p w:rsidR="00392ECF" w:rsidRDefault="00392ECF" w:rsidP="00A30778">
      <w:pPr>
        <w:numPr>
          <w:ilvl w:val="0"/>
          <w:numId w:val="38"/>
        </w:numPr>
        <w:rPr>
          <w:rFonts w:ascii="Arial" w:hAnsi="Arial" w:cs="Arial"/>
        </w:rPr>
      </w:pPr>
      <w:r>
        <w:rPr>
          <w:rFonts w:ascii="Arial" w:hAnsi="Arial" w:cs="Arial"/>
        </w:rPr>
        <w:t>To work with national, sub-national (in particular the Coast to Capital Local Enterprise Partnership) and local bodies to support a co-ordinated approach to economic growth across the region;</w:t>
      </w:r>
    </w:p>
    <w:p w:rsidR="00392ECF" w:rsidRDefault="00392ECF" w:rsidP="00392ECF">
      <w:pPr>
        <w:rPr>
          <w:rFonts w:ascii="Arial" w:hAnsi="Arial" w:cs="Arial"/>
        </w:rPr>
      </w:pPr>
    </w:p>
    <w:p w:rsidR="00392ECF" w:rsidRDefault="00392ECF" w:rsidP="00392ECF">
      <w:pPr>
        <w:ind w:left="720" w:firstLine="720"/>
        <w:rPr>
          <w:rFonts w:ascii="Arial" w:hAnsi="Arial" w:cs="Arial"/>
        </w:rPr>
      </w:pPr>
      <w:r>
        <w:rPr>
          <w:rFonts w:ascii="Arial" w:hAnsi="Arial" w:cs="Arial"/>
        </w:rPr>
        <w:t>(iv)</w:t>
      </w:r>
      <w:r>
        <w:rPr>
          <w:rFonts w:ascii="Arial" w:hAnsi="Arial" w:cs="Arial"/>
        </w:rPr>
        <w:tab/>
        <w:t>To secure funding and investment for the Region;</w:t>
      </w:r>
    </w:p>
    <w:p w:rsidR="00392ECF" w:rsidRDefault="00392ECF" w:rsidP="00392ECF">
      <w:pPr>
        <w:ind w:left="1440" w:firstLine="720"/>
        <w:rPr>
          <w:rFonts w:ascii="Arial" w:hAnsi="Arial" w:cs="Arial"/>
        </w:rPr>
      </w:pPr>
    </w:p>
    <w:p w:rsidR="00392ECF" w:rsidRDefault="00392ECF" w:rsidP="00392ECF">
      <w:pPr>
        <w:ind w:left="720" w:firstLine="720"/>
        <w:rPr>
          <w:rFonts w:ascii="Arial" w:hAnsi="Arial" w:cs="Arial"/>
        </w:rPr>
      </w:pPr>
      <w:r>
        <w:rPr>
          <w:rFonts w:ascii="Arial" w:hAnsi="Arial" w:cs="Arial"/>
        </w:rPr>
        <w:t>(v)</w:t>
      </w:r>
      <w:r>
        <w:rPr>
          <w:rFonts w:ascii="Arial" w:hAnsi="Arial" w:cs="Arial"/>
        </w:rPr>
        <w:tab/>
        <w:t xml:space="preserve">To ensure delivery of, and provide strategic direction for, </w:t>
      </w:r>
    </w:p>
    <w:p w:rsidR="00392ECF" w:rsidRDefault="00392ECF" w:rsidP="00392ECF">
      <w:pPr>
        <w:ind w:left="1440" w:firstLine="720"/>
        <w:rPr>
          <w:rFonts w:ascii="Arial" w:hAnsi="Arial" w:cs="Arial"/>
        </w:rPr>
      </w:pPr>
      <w:r>
        <w:rPr>
          <w:rFonts w:ascii="Arial" w:hAnsi="Arial" w:cs="Arial"/>
        </w:rPr>
        <w:t xml:space="preserve">major projects and work streams enabled by City Deal </w:t>
      </w:r>
    </w:p>
    <w:p w:rsidR="00392ECF" w:rsidRDefault="00392ECF" w:rsidP="00392ECF">
      <w:pPr>
        <w:ind w:left="1440" w:firstLine="720"/>
        <w:rPr>
          <w:rFonts w:ascii="Arial" w:hAnsi="Arial" w:cs="Arial"/>
        </w:rPr>
      </w:pPr>
      <w:r>
        <w:rPr>
          <w:rFonts w:ascii="Arial" w:hAnsi="Arial" w:cs="Arial"/>
        </w:rPr>
        <w:t>funding and devolution of powers;</w:t>
      </w:r>
    </w:p>
    <w:p w:rsidR="00392ECF" w:rsidRDefault="00392ECF" w:rsidP="00392ECF">
      <w:pPr>
        <w:ind w:left="1440" w:firstLine="720"/>
        <w:rPr>
          <w:rFonts w:ascii="Arial" w:hAnsi="Arial" w:cs="Arial"/>
        </w:rPr>
      </w:pPr>
    </w:p>
    <w:p w:rsidR="00392ECF" w:rsidRDefault="00392ECF" w:rsidP="00392ECF">
      <w:pPr>
        <w:ind w:left="2160" w:hanging="720"/>
        <w:rPr>
          <w:rFonts w:ascii="Arial" w:hAnsi="Arial" w:cs="Arial"/>
        </w:rPr>
      </w:pPr>
      <w:r>
        <w:rPr>
          <w:rFonts w:ascii="Arial" w:hAnsi="Arial" w:cs="Arial"/>
        </w:rPr>
        <w:lastRenderedPageBreak/>
        <w:t>(vi)</w:t>
      </w:r>
      <w:r>
        <w:rPr>
          <w:rFonts w:ascii="Arial" w:hAnsi="Arial" w:cs="Arial"/>
        </w:rPr>
        <w:tab/>
        <w:t>To ensure good governance of projects relating to regional economic development and growth arrangements;</w:t>
      </w:r>
    </w:p>
    <w:p w:rsidR="00392ECF" w:rsidRDefault="00392ECF" w:rsidP="00392ECF">
      <w:pPr>
        <w:ind w:left="720" w:hanging="720"/>
        <w:rPr>
          <w:rFonts w:ascii="Arial" w:hAnsi="Arial" w:cs="Arial"/>
        </w:rPr>
      </w:pPr>
    </w:p>
    <w:p w:rsidR="00392ECF" w:rsidRDefault="00392ECF" w:rsidP="00392ECF">
      <w:pPr>
        <w:ind w:left="720" w:firstLine="720"/>
        <w:rPr>
          <w:rFonts w:ascii="Arial" w:hAnsi="Arial" w:cs="Arial"/>
        </w:rPr>
      </w:pPr>
      <w:r>
        <w:rPr>
          <w:rFonts w:ascii="Arial" w:hAnsi="Arial" w:cs="Arial"/>
        </w:rPr>
        <w:t>(vii)</w:t>
      </w:r>
      <w:r>
        <w:rPr>
          <w:rFonts w:ascii="Arial" w:hAnsi="Arial" w:cs="Arial"/>
        </w:rPr>
        <w:tab/>
        <w:t xml:space="preserve">To enable those bodies to whom section 110 of the </w:t>
      </w:r>
    </w:p>
    <w:p w:rsidR="00392ECF" w:rsidRDefault="00392ECF" w:rsidP="00392ECF">
      <w:pPr>
        <w:ind w:left="1440" w:firstLine="720"/>
        <w:rPr>
          <w:rFonts w:ascii="Arial" w:hAnsi="Arial" w:cs="Arial"/>
        </w:rPr>
      </w:pPr>
      <w:r>
        <w:rPr>
          <w:rFonts w:ascii="Arial" w:hAnsi="Arial" w:cs="Arial"/>
        </w:rPr>
        <w:t xml:space="preserve">Localism Act 2011 applies to comply more effectively with </w:t>
      </w:r>
    </w:p>
    <w:p w:rsidR="00392ECF" w:rsidRDefault="00392ECF" w:rsidP="00392ECF">
      <w:pPr>
        <w:ind w:left="1440" w:firstLine="720"/>
        <w:rPr>
          <w:rFonts w:ascii="Arial" w:hAnsi="Arial" w:cs="Arial"/>
        </w:rPr>
      </w:pPr>
      <w:r>
        <w:rPr>
          <w:rFonts w:ascii="Arial" w:hAnsi="Arial" w:cs="Arial"/>
        </w:rPr>
        <w:t xml:space="preserve">their duty to co-operate in relation to planning of </w:t>
      </w:r>
    </w:p>
    <w:p w:rsidR="00392ECF" w:rsidRDefault="00392ECF" w:rsidP="00392ECF">
      <w:pPr>
        <w:ind w:left="1440" w:firstLine="720"/>
        <w:rPr>
          <w:rFonts w:ascii="Arial" w:hAnsi="Arial" w:cs="Arial"/>
        </w:rPr>
      </w:pPr>
      <w:r>
        <w:rPr>
          <w:rFonts w:ascii="Arial" w:hAnsi="Arial" w:cs="Arial"/>
        </w:rPr>
        <w:t>sustainable development.</w:t>
      </w:r>
    </w:p>
    <w:p w:rsidR="00392ECF" w:rsidRDefault="00392ECF" w:rsidP="00392ECF">
      <w:pPr>
        <w:rPr>
          <w:rFonts w:ascii="Arial" w:hAnsi="Arial" w:cs="Arial"/>
        </w:rPr>
      </w:pPr>
    </w:p>
    <w:p w:rsidR="00392ECF" w:rsidRDefault="00392ECF" w:rsidP="000C04C2">
      <w:pPr>
        <w:ind w:left="2160" w:hanging="735"/>
        <w:rPr>
          <w:rFonts w:ascii="Arial" w:hAnsi="Arial" w:cs="Arial"/>
        </w:rPr>
      </w:pPr>
      <w:r>
        <w:rPr>
          <w:rFonts w:ascii="Arial" w:hAnsi="Arial" w:cs="Arial"/>
        </w:rPr>
        <w:t>(viii)</w:t>
      </w:r>
      <w:r>
        <w:rPr>
          <w:rFonts w:ascii="Arial" w:hAnsi="Arial" w:cs="Arial"/>
        </w:rPr>
        <w:tab/>
        <w:t>To incur expenditure on matters relating to</w:t>
      </w:r>
      <w:r w:rsidR="000C04C2">
        <w:rPr>
          <w:rFonts w:ascii="Arial" w:hAnsi="Arial" w:cs="Arial"/>
        </w:rPr>
        <w:t xml:space="preserve"> </w:t>
      </w:r>
      <w:r>
        <w:rPr>
          <w:rFonts w:ascii="Arial" w:hAnsi="Arial" w:cs="Arial"/>
        </w:rPr>
        <w:t>economic development</w:t>
      </w:r>
      <w:r w:rsidR="000C04C2">
        <w:rPr>
          <w:rFonts w:ascii="Arial" w:hAnsi="Arial" w:cs="Arial"/>
        </w:rPr>
        <w:t xml:space="preserve"> where funds have been </w:t>
      </w:r>
      <w:r>
        <w:rPr>
          <w:rFonts w:ascii="Arial" w:hAnsi="Arial" w:cs="Arial"/>
        </w:rPr>
        <w:t>allocated directly to the</w:t>
      </w:r>
      <w:r w:rsidR="000C04C2">
        <w:rPr>
          <w:rFonts w:ascii="Arial" w:hAnsi="Arial" w:cs="Arial"/>
        </w:rPr>
        <w:t xml:space="preserve"> Board for economic development</w:t>
      </w:r>
      <w:r>
        <w:rPr>
          <w:rFonts w:ascii="Arial" w:hAnsi="Arial" w:cs="Arial"/>
        </w:rPr>
        <w:t xml:space="preserve"> purposes; and for the avoidance of doubt, no </w:t>
      </w:r>
      <w:r w:rsidR="000C04C2">
        <w:rPr>
          <w:rFonts w:ascii="Arial" w:hAnsi="Arial" w:cs="Arial"/>
        </w:rPr>
        <w:t>other</w:t>
      </w:r>
      <w:r>
        <w:rPr>
          <w:rFonts w:ascii="Arial" w:hAnsi="Arial" w:cs="Arial"/>
        </w:rPr>
        <w:t> expenditure shall be in</w:t>
      </w:r>
      <w:r w:rsidR="000C04C2">
        <w:rPr>
          <w:rFonts w:ascii="Arial" w:hAnsi="Arial" w:cs="Arial"/>
        </w:rPr>
        <w:t>curred unless due authority has</w:t>
      </w:r>
      <w:r>
        <w:rPr>
          <w:rFonts w:ascii="Arial" w:hAnsi="Arial" w:cs="Arial"/>
        </w:rPr>
        <w:t> been given by each body represented on the Board.</w:t>
      </w:r>
    </w:p>
    <w:p w:rsidR="00392ECF" w:rsidRDefault="00392ECF" w:rsidP="00392ECF">
      <w:pPr>
        <w:ind w:left="720" w:hanging="720"/>
        <w:rPr>
          <w:rFonts w:ascii="Arial" w:hAnsi="Arial" w:cs="Arial"/>
        </w:rPr>
      </w:pPr>
    </w:p>
    <w:p w:rsidR="00392ECF" w:rsidRPr="00DA6833" w:rsidRDefault="00392ECF" w:rsidP="00392ECF">
      <w:pPr>
        <w:outlineLvl w:val="0"/>
        <w:rPr>
          <w:rFonts w:ascii="Arial" w:hAnsi="Arial" w:cs="Arial"/>
          <w:b/>
        </w:rPr>
      </w:pPr>
      <w:r>
        <w:rPr>
          <w:rFonts w:ascii="Arial" w:hAnsi="Arial" w:cs="Arial"/>
          <w:b/>
        </w:rPr>
        <w:t>4</w:t>
      </w:r>
      <w:r w:rsidRPr="00DA6833">
        <w:rPr>
          <w:rFonts w:ascii="Arial" w:hAnsi="Arial" w:cs="Arial"/>
          <w:b/>
        </w:rPr>
        <w:t>.</w:t>
      </w:r>
      <w:r w:rsidRPr="00DA6833">
        <w:rPr>
          <w:rFonts w:ascii="Arial" w:hAnsi="Arial" w:cs="Arial"/>
          <w:b/>
        </w:rPr>
        <w:tab/>
        <w:t>Reporting</w:t>
      </w:r>
      <w:r>
        <w:rPr>
          <w:rFonts w:ascii="Arial" w:hAnsi="Arial" w:cs="Arial"/>
          <w:b/>
        </w:rPr>
        <w:t xml:space="preserve"> and Accountability</w:t>
      </w:r>
    </w:p>
    <w:p w:rsidR="00392ECF" w:rsidRDefault="00392ECF" w:rsidP="00392ECF">
      <w:pPr>
        <w:rPr>
          <w:rFonts w:ascii="Arial" w:hAnsi="Arial" w:cs="Arial"/>
        </w:rPr>
      </w:pPr>
    </w:p>
    <w:p w:rsidR="00392ECF" w:rsidRDefault="00392ECF" w:rsidP="00392ECF">
      <w:pPr>
        <w:rPr>
          <w:rFonts w:ascii="Arial" w:hAnsi="Arial" w:cs="Arial"/>
        </w:rPr>
      </w:pPr>
      <w:r>
        <w:rPr>
          <w:rFonts w:ascii="Arial" w:hAnsi="Arial" w:cs="Arial"/>
        </w:rPr>
        <w:t>4.1</w:t>
      </w:r>
      <w:r>
        <w:rPr>
          <w:rFonts w:ascii="Arial" w:hAnsi="Arial" w:cs="Arial"/>
        </w:rPr>
        <w:tab/>
        <w:t xml:space="preserve">The Board shall submit an annual report to each of the bodies </w:t>
      </w:r>
    </w:p>
    <w:p w:rsidR="00392ECF" w:rsidRDefault="00392ECF" w:rsidP="00392ECF">
      <w:pPr>
        <w:ind w:firstLine="720"/>
        <w:rPr>
          <w:rFonts w:ascii="Arial" w:hAnsi="Arial" w:cs="Arial"/>
        </w:rPr>
      </w:pPr>
      <w:r>
        <w:rPr>
          <w:rFonts w:ascii="Arial" w:hAnsi="Arial" w:cs="Arial"/>
        </w:rPr>
        <w:t>represented on the Board.</w:t>
      </w:r>
    </w:p>
    <w:p w:rsidR="00392ECF" w:rsidRDefault="00392ECF" w:rsidP="00392ECF">
      <w:pPr>
        <w:rPr>
          <w:rFonts w:ascii="Arial" w:hAnsi="Arial" w:cs="Arial"/>
        </w:rPr>
      </w:pPr>
    </w:p>
    <w:p w:rsidR="00392ECF" w:rsidRDefault="00392ECF" w:rsidP="00392ECF">
      <w:pPr>
        <w:rPr>
          <w:rFonts w:ascii="Arial" w:hAnsi="Arial" w:cs="Arial"/>
        </w:rPr>
      </w:pPr>
      <w:r>
        <w:rPr>
          <w:rFonts w:ascii="Arial" w:hAnsi="Arial" w:cs="Arial"/>
        </w:rPr>
        <w:t>4.2</w:t>
      </w:r>
      <w:r>
        <w:rPr>
          <w:rFonts w:ascii="Arial" w:hAnsi="Arial" w:cs="Arial"/>
        </w:rPr>
        <w:tab/>
        <w:t xml:space="preserve">The City Region Officer Group shall report to the Board and may refer </w:t>
      </w:r>
    </w:p>
    <w:p w:rsidR="00392ECF" w:rsidRDefault="00392ECF" w:rsidP="00392ECF">
      <w:pPr>
        <w:ind w:firstLine="720"/>
        <w:rPr>
          <w:rFonts w:ascii="Arial" w:hAnsi="Arial" w:cs="Arial"/>
        </w:rPr>
      </w:pPr>
      <w:r>
        <w:rPr>
          <w:rFonts w:ascii="Arial" w:hAnsi="Arial" w:cs="Arial"/>
        </w:rPr>
        <w:t>matters to it for consideration and determination.</w:t>
      </w:r>
    </w:p>
    <w:p w:rsidR="00392ECF" w:rsidRDefault="00392ECF" w:rsidP="00392ECF">
      <w:pPr>
        <w:rPr>
          <w:rFonts w:ascii="Arial" w:hAnsi="Arial" w:cs="Arial"/>
        </w:rPr>
      </w:pPr>
    </w:p>
    <w:p w:rsidR="00392ECF" w:rsidRDefault="00392ECF" w:rsidP="00392ECF">
      <w:pPr>
        <w:rPr>
          <w:rFonts w:ascii="Arial" w:hAnsi="Arial" w:cs="Arial"/>
        </w:rPr>
      </w:pPr>
      <w:r>
        <w:rPr>
          <w:rFonts w:ascii="Arial" w:hAnsi="Arial" w:cs="Arial"/>
        </w:rPr>
        <w:t>4.3</w:t>
      </w:r>
      <w:r>
        <w:rPr>
          <w:rFonts w:ascii="Arial" w:hAnsi="Arial" w:cs="Arial"/>
        </w:rPr>
        <w:tab/>
        <w:t>The work of the Board is subject to review by an ad hoc joint local</w:t>
      </w:r>
    </w:p>
    <w:p w:rsidR="00392ECF" w:rsidRDefault="00392ECF" w:rsidP="00392ECF">
      <w:pPr>
        <w:ind w:firstLine="720"/>
        <w:rPr>
          <w:rFonts w:ascii="Arial" w:hAnsi="Arial" w:cs="Arial"/>
        </w:rPr>
      </w:pPr>
      <w:r>
        <w:rPr>
          <w:rFonts w:ascii="Arial" w:hAnsi="Arial" w:cs="Arial"/>
        </w:rPr>
        <w:t>authority scrutiny panel set up and managed by the lead authority.</w:t>
      </w:r>
    </w:p>
    <w:p w:rsidR="00392ECF" w:rsidRDefault="00392ECF" w:rsidP="00392ECF">
      <w:pPr>
        <w:ind w:firstLine="720"/>
        <w:rPr>
          <w:rFonts w:ascii="Arial" w:hAnsi="Arial" w:cs="Arial"/>
        </w:rPr>
      </w:pPr>
    </w:p>
    <w:p w:rsidR="00392ECF" w:rsidRDefault="00392ECF" w:rsidP="00392ECF">
      <w:pPr>
        <w:outlineLvl w:val="0"/>
        <w:rPr>
          <w:rFonts w:ascii="Arial" w:hAnsi="Arial" w:cs="Arial"/>
        </w:rPr>
      </w:pPr>
      <w:r>
        <w:rPr>
          <w:rFonts w:ascii="Arial" w:hAnsi="Arial" w:cs="Arial"/>
          <w:b/>
        </w:rPr>
        <w:t>5.</w:t>
      </w:r>
      <w:r>
        <w:rPr>
          <w:rFonts w:ascii="Arial" w:hAnsi="Arial" w:cs="Arial"/>
          <w:b/>
        </w:rPr>
        <w:tab/>
        <w:t>Membership</w:t>
      </w:r>
    </w:p>
    <w:p w:rsidR="00392ECF" w:rsidRDefault="00392ECF" w:rsidP="00392ECF">
      <w:pPr>
        <w:rPr>
          <w:rFonts w:ascii="Arial" w:hAnsi="Arial" w:cs="Arial"/>
        </w:rPr>
      </w:pPr>
    </w:p>
    <w:p w:rsidR="00392ECF" w:rsidRDefault="00392ECF" w:rsidP="00392ECF">
      <w:pPr>
        <w:ind w:left="720" w:hanging="720"/>
        <w:rPr>
          <w:rFonts w:ascii="Arial" w:hAnsi="Arial" w:cs="Arial"/>
        </w:rPr>
      </w:pPr>
      <w:r>
        <w:rPr>
          <w:rFonts w:ascii="Arial" w:hAnsi="Arial" w:cs="Arial"/>
        </w:rPr>
        <w:t>5.1</w:t>
      </w:r>
      <w:r>
        <w:rPr>
          <w:rFonts w:ascii="Arial" w:hAnsi="Arial" w:cs="Arial"/>
        </w:rPr>
        <w:tab/>
        <w:t xml:space="preserve">The following bodies shall be members of the Board: </w:t>
      </w:r>
    </w:p>
    <w:p w:rsidR="00392ECF" w:rsidRDefault="00392ECF" w:rsidP="00392ECF">
      <w:pPr>
        <w:rPr>
          <w:rFonts w:ascii="Arial" w:hAnsi="Arial" w:cs="Arial"/>
        </w:rPr>
      </w:pPr>
    </w:p>
    <w:p w:rsidR="00392ECF" w:rsidRDefault="00392ECF" w:rsidP="00A30778">
      <w:pPr>
        <w:numPr>
          <w:ilvl w:val="0"/>
          <w:numId w:val="43"/>
        </w:numPr>
        <w:rPr>
          <w:rFonts w:ascii="Arial" w:hAnsi="Arial" w:cs="Arial"/>
        </w:rPr>
      </w:pPr>
      <w:r>
        <w:rPr>
          <w:rFonts w:ascii="Arial" w:hAnsi="Arial" w:cs="Arial"/>
        </w:rPr>
        <w:t>BHCC</w:t>
      </w:r>
    </w:p>
    <w:p w:rsidR="00392ECF" w:rsidRDefault="00392ECF" w:rsidP="00A30778">
      <w:pPr>
        <w:numPr>
          <w:ilvl w:val="0"/>
          <w:numId w:val="43"/>
        </w:numPr>
        <w:rPr>
          <w:rFonts w:ascii="Arial" w:hAnsi="Arial" w:cs="Arial"/>
        </w:rPr>
      </w:pPr>
      <w:proofErr w:type="spellStart"/>
      <w:r w:rsidRPr="004E1B0D">
        <w:rPr>
          <w:rFonts w:ascii="Arial" w:hAnsi="Arial" w:cs="Arial"/>
        </w:rPr>
        <w:t>Adur</w:t>
      </w:r>
      <w:proofErr w:type="spellEnd"/>
      <w:r w:rsidRPr="004E1B0D">
        <w:rPr>
          <w:rFonts w:ascii="Arial" w:hAnsi="Arial" w:cs="Arial"/>
        </w:rPr>
        <w:t xml:space="preserve"> District Council</w:t>
      </w:r>
    </w:p>
    <w:p w:rsidR="00392ECF" w:rsidRDefault="00392ECF" w:rsidP="00A30778">
      <w:pPr>
        <w:numPr>
          <w:ilvl w:val="0"/>
          <w:numId w:val="43"/>
        </w:numPr>
        <w:rPr>
          <w:rFonts w:ascii="Arial" w:hAnsi="Arial" w:cs="Arial"/>
        </w:rPr>
      </w:pPr>
      <w:smartTag w:uri="urn:schemas-microsoft-com:office:smarttags" w:element="place">
        <w:r w:rsidRPr="004E1B0D">
          <w:rPr>
            <w:rFonts w:ascii="Arial" w:hAnsi="Arial" w:cs="Arial"/>
          </w:rPr>
          <w:t>Worthing</w:t>
        </w:r>
      </w:smartTag>
      <w:r>
        <w:rPr>
          <w:rFonts w:ascii="Arial" w:hAnsi="Arial" w:cs="Arial"/>
        </w:rPr>
        <w:t xml:space="preserve"> Borough Council</w:t>
      </w:r>
    </w:p>
    <w:p w:rsidR="00392ECF" w:rsidRDefault="00392ECF" w:rsidP="00A30778">
      <w:pPr>
        <w:numPr>
          <w:ilvl w:val="0"/>
          <w:numId w:val="43"/>
        </w:numPr>
        <w:rPr>
          <w:rFonts w:ascii="Arial" w:hAnsi="Arial" w:cs="Arial"/>
        </w:rPr>
      </w:pPr>
      <w:r w:rsidRPr="004E1B0D">
        <w:rPr>
          <w:rFonts w:ascii="Arial" w:hAnsi="Arial" w:cs="Arial"/>
        </w:rPr>
        <w:t>Lewes District Council</w:t>
      </w:r>
    </w:p>
    <w:p w:rsidR="00392ECF" w:rsidRDefault="00392ECF" w:rsidP="00A30778">
      <w:pPr>
        <w:numPr>
          <w:ilvl w:val="0"/>
          <w:numId w:val="43"/>
        </w:numPr>
        <w:rPr>
          <w:rFonts w:ascii="Arial" w:hAnsi="Arial" w:cs="Arial"/>
        </w:rPr>
      </w:pPr>
      <w:r w:rsidRPr="004E1B0D">
        <w:rPr>
          <w:rFonts w:ascii="Arial" w:hAnsi="Arial" w:cs="Arial"/>
        </w:rPr>
        <w:t>Mid-Sussex District Council</w:t>
      </w:r>
    </w:p>
    <w:p w:rsidR="00392ECF" w:rsidRDefault="00392ECF" w:rsidP="00A30778">
      <w:pPr>
        <w:numPr>
          <w:ilvl w:val="0"/>
          <w:numId w:val="43"/>
        </w:numPr>
        <w:rPr>
          <w:rFonts w:ascii="Arial" w:hAnsi="Arial" w:cs="Arial"/>
        </w:rPr>
      </w:pPr>
      <w:smartTag w:uri="urn:schemas-microsoft-com:office:smarttags" w:element="place">
        <w:smartTag w:uri="urn:schemas-microsoft-com:office:smarttags" w:element="PlaceName">
          <w:r w:rsidRPr="004E1B0D">
            <w:rPr>
              <w:rFonts w:ascii="Arial" w:hAnsi="Arial" w:cs="Arial"/>
            </w:rPr>
            <w:t>West</w:t>
          </w:r>
        </w:smartTag>
        <w:r w:rsidRPr="004E1B0D">
          <w:rPr>
            <w:rFonts w:ascii="Arial" w:hAnsi="Arial" w:cs="Arial"/>
          </w:rPr>
          <w:t xml:space="preserve"> </w:t>
        </w:r>
        <w:smartTag w:uri="urn:schemas-microsoft-com:office:smarttags" w:element="PlaceName">
          <w:r w:rsidRPr="004E1B0D">
            <w:rPr>
              <w:rFonts w:ascii="Arial" w:hAnsi="Arial" w:cs="Arial"/>
            </w:rPr>
            <w:t>Sussex</w:t>
          </w:r>
        </w:smartTag>
        <w:r w:rsidRPr="004E1B0D">
          <w:rPr>
            <w:rFonts w:ascii="Arial" w:hAnsi="Arial" w:cs="Arial"/>
          </w:rPr>
          <w:t xml:space="preserve"> </w:t>
        </w:r>
        <w:smartTag w:uri="urn:schemas-microsoft-com:office:smarttags" w:element="PlaceType">
          <w:r w:rsidRPr="004E1B0D">
            <w:rPr>
              <w:rFonts w:ascii="Arial" w:hAnsi="Arial" w:cs="Arial"/>
            </w:rPr>
            <w:t>County</w:t>
          </w:r>
        </w:smartTag>
      </w:smartTag>
      <w:r w:rsidRPr="004E1B0D">
        <w:rPr>
          <w:rFonts w:ascii="Arial" w:hAnsi="Arial" w:cs="Arial"/>
        </w:rPr>
        <w:t xml:space="preserve"> Council</w:t>
      </w:r>
    </w:p>
    <w:p w:rsidR="00392ECF" w:rsidRDefault="00392ECF" w:rsidP="00A30778">
      <w:pPr>
        <w:numPr>
          <w:ilvl w:val="0"/>
          <w:numId w:val="43"/>
        </w:numPr>
        <w:rPr>
          <w:rFonts w:ascii="Arial" w:hAnsi="Arial" w:cs="Arial"/>
        </w:rPr>
      </w:pPr>
      <w:smartTag w:uri="urn:schemas-microsoft-com:office:smarttags" w:element="place">
        <w:smartTag w:uri="urn:schemas-microsoft-com:office:smarttags" w:element="PlaceType">
          <w:r w:rsidRPr="004E1B0D">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Sussex</w:t>
          </w:r>
        </w:smartTag>
      </w:smartTag>
    </w:p>
    <w:p w:rsidR="00392ECF" w:rsidRDefault="00392ECF" w:rsidP="00A30778">
      <w:pPr>
        <w:numPr>
          <w:ilvl w:val="0"/>
          <w:numId w:val="43"/>
        </w:numPr>
        <w:rPr>
          <w:rFonts w:ascii="Arial" w:hAnsi="Arial" w:cs="Arial"/>
        </w:rPr>
      </w:pPr>
      <w:smartTag w:uri="urn:schemas-microsoft-com:office:smarttags" w:element="place">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Brighton</w:t>
          </w:r>
        </w:smartTag>
      </w:smartTag>
    </w:p>
    <w:p w:rsidR="00392ECF" w:rsidRDefault="00392ECF" w:rsidP="00A30778">
      <w:pPr>
        <w:numPr>
          <w:ilvl w:val="0"/>
          <w:numId w:val="43"/>
        </w:numPr>
        <w:rPr>
          <w:rFonts w:ascii="Arial" w:hAnsi="Arial" w:cs="Arial"/>
        </w:rPr>
      </w:pPr>
      <w:r w:rsidRPr="004E1B0D">
        <w:rPr>
          <w:rFonts w:ascii="Arial" w:hAnsi="Arial" w:cs="Arial"/>
        </w:rPr>
        <w:t xml:space="preserve">Further Education Representative </w:t>
      </w:r>
      <w:r w:rsidRPr="004E1B0D">
        <w:rPr>
          <w:rFonts w:ascii="Arial" w:hAnsi="Arial" w:cs="Arial"/>
          <w:i/>
        </w:rPr>
        <w:t xml:space="preserve">(to be </w:t>
      </w:r>
      <w:r>
        <w:rPr>
          <w:rFonts w:ascii="Arial" w:hAnsi="Arial" w:cs="Arial"/>
          <w:i/>
        </w:rPr>
        <w:t>identified</w:t>
      </w:r>
      <w:r w:rsidRPr="004E1B0D">
        <w:rPr>
          <w:rFonts w:ascii="Arial" w:hAnsi="Arial" w:cs="Arial"/>
          <w:i/>
        </w:rPr>
        <w:t>)</w:t>
      </w:r>
    </w:p>
    <w:p w:rsidR="00392ECF" w:rsidRDefault="00392ECF" w:rsidP="00A30778">
      <w:pPr>
        <w:numPr>
          <w:ilvl w:val="0"/>
          <w:numId w:val="43"/>
        </w:numPr>
        <w:rPr>
          <w:rFonts w:ascii="Arial" w:hAnsi="Arial" w:cs="Arial"/>
        </w:rPr>
      </w:pPr>
      <w:r w:rsidRPr="004E1B0D">
        <w:rPr>
          <w:rFonts w:ascii="Arial" w:hAnsi="Arial" w:cs="Arial"/>
        </w:rPr>
        <w:t xml:space="preserve">Coast to Capital Local </w:t>
      </w:r>
      <w:smartTag w:uri="urn:schemas-microsoft-com:office:smarttags" w:element="place">
        <w:smartTag w:uri="urn:schemas-microsoft-com:office:smarttags" w:element="City">
          <w:r w:rsidRPr="004E1B0D">
            <w:rPr>
              <w:rFonts w:ascii="Arial" w:hAnsi="Arial" w:cs="Arial"/>
            </w:rPr>
            <w:t>Enterprise</w:t>
          </w:r>
        </w:smartTag>
      </w:smartTag>
      <w:r w:rsidRPr="004E1B0D">
        <w:rPr>
          <w:rFonts w:ascii="Arial" w:hAnsi="Arial" w:cs="Arial"/>
        </w:rPr>
        <w:t xml:space="preserve"> Partnership</w:t>
      </w:r>
    </w:p>
    <w:p w:rsidR="00392ECF" w:rsidRDefault="00392ECF" w:rsidP="00A30778">
      <w:pPr>
        <w:numPr>
          <w:ilvl w:val="0"/>
          <w:numId w:val="43"/>
        </w:numPr>
        <w:rPr>
          <w:rFonts w:ascii="Arial" w:hAnsi="Arial" w:cs="Arial"/>
        </w:rPr>
      </w:pPr>
      <w:r w:rsidRPr="004E1B0D">
        <w:rPr>
          <w:rFonts w:ascii="Arial" w:hAnsi="Arial" w:cs="Arial"/>
        </w:rPr>
        <w:t>Brigh</w:t>
      </w:r>
      <w:r>
        <w:rPr>
          <w:rFonts w:ascii="Arial" w:hAnsi="Arial" w:cs="Arial"/>
        </w:rPr>
        <w:t>ton &amp; Hove Economic Partnership</w:t>
      </w:r>
    </w:p>
    <w:p w:rsidR="00392ECF" w:rsidRDefault="00392ECF" w:rsidP="00A30778">
      <w:pPr>
        <w:numPr>
          <w:ilvl w:val="0"/>
          <w:numId w:val="43"/>
        </w:numPr>
        <w:rPr>
          <w:rFonts w:ascii="Arial" w:hAnsi="Arial" w:cs="Arial"/>
        </w:rPr>
      </w:pPr>
      <w:proofErr w:type="spellStart"/>
      <w:r w:rsidRPr="004E1B0D">
        <w:rPr>
          <w:rFonts w:ascii="Arial" w:hAnsi="Arial" w:cs="Arial"/>
        </w:rPr>
        <w:t>Adur</w:t>
      </w:r>
      <w:proofErr w:type="spellEnd"/>
      <w:r w:rsidRPr="004E1B0D">
        <w:rPr>
          <w:rFonts w:ascii="Arial" w:hAnsi="Arial" w:cs="Arial"/>
        </w:rPr>
        <w:t xml:space="preserve"> &amp; Worthing Business Partnership</w:t>
      </w:r>
    </w:p>
    <w:p w:rsidR="00392ECF" w:rsidRPr="004E1B0D" w:rsidRDefault="00392ECF" w:rsidP="00A30778">
      <w:pPr>
        <w:numPr>
          <w:ilvl w:val="0"/>
          <w:numId w:val="43"/>
        </w:numPr>
        <w:rPr>
          <w:rFonts w:ascii="Arial" w:hAnsi="Arial" w:cs="Arial"/>
        </w:rPr>
      </w:pPr>
      <w:r w:rsidRPr="004E1B0D">
        <w:rPr>
          <w:rFonts w:ascii="Arial" w:hAnsi="Arial" w:cs="Arial"/>
        </w:rPr>
        <w:t xml:space="preserve">Coastal </w:t>
      </w:r>
      <w:smartTag w:uri="urn:schemas-microsoft-com:office:smarttags" w:element="place">
        <w:r w:rsidRPr="004E1B0D">
          <w:rPr>
            <w:rFonts w:ascii="Arial" w:hAnsi="Arial" w:cs="Arial"/>
          </w:rPr>
          <w:t>West Sussex</w:t>
        </w:r>
      </w:smartTag>
      <w:r w:rsidRPr="004E1B0D">
        <w:rPr>
          <w:rFonts w:ascii="Arial" w:hAnsi="Arial" w:cs="Arial"/>
        </w:rPr>
        <w:t xml:space="preserve"> Partnership</w:t>
      </w:r>
    </w:p>
    <w:p w:rsidR="00392ECF" w:rsidRDefault="00392ECF" w:rsidP="00392ECF">
      <w:pPr>
        <w:ind w:left="720" w:hanging="720"/>
        <w:rPr>
          <w:rFonts w:ascii="Arial" w:hAnsi="Arial" w:cs="Arial"/>
        </w:rPr>
      </w:pPr>
    </w:p>
    <w:p w:rsidR="00392ECF" w:rsidRDefault="00392ECF" w:rsidP="00392ECF">
      <w:pPr>
        <w:ind w:left="720" w:hanging="720"/>
        <w:rPr>
          <w:rFonts w:ascii="Arial" w:hAnsi="Arial" w:cs="Arial"/>
        </w:rPr>
      </w:pPr>
      <w:r>
        <w:rPr>
          <w:rFonts w:ascii="Arial" w:hAnsi="Arial" w:cs="Arial"/>
        </w:rPr>
        <w:t>5.2</w:t>
      </w:r>
      <w:r>
        <w:rPr>
          <w:rFonts w:ascii="Arial" w:hAnsi="Arial" w:cs="Arial"/>
        </w:rPr>
        <w:tab/>
        <w:t>GBEJC shall comprise the bodies specified in paragraphs 5.1(</w:t>
      </w:r>
      <w:proofErr w:type="spellStart"/>
      <w:r>
        <w:rPr>
          <w:rFonts w:ascii="Arial" w:hAnsi="Arial" w:cs="Arial"/>
        </w:rPr>
        <w:t>i</w:t>
      </w:r>
      <w:proofErr w:type="spellEnd"/>
      <w:r>
        <w:rPr>
          <w:rFonts w:ascii="Arial" w:hAnsi="Arial" w:cs="Arial"/>
        </w:rPr>
        <w:t>) to (vii); and GBBP shall comprise the bodies specified in paragraphs 5(viii) to (xiv).</w:t>
      </w:r>
    </w:p>
    <w:p w:rsidR="00392ECF" w:rsidRDefault="00392ECF" w:rsidP="00392ECF">
      <w:pPr>
        <w:ind w:left="720" w:hanging="720"/>
        <w:rPr>
          <w:rFonts w:ascii="Arial" w:hAnsi="Arial" w:cs="Arial"/>
        </w:rPr>
      </w:pPr>
    </w:p>
    <w:p w:rsidR="00392ECF" w:rsidRDefault="00392ECF" w:rsidP="00392ECF">
      <w:pPr>
        <w:ind w:left="720" w:hanging="720"/>
        <w:rPr>
          <w:rFonts w:ascii="Arial" w:hAnsi="Arial" w:cs="Arial"/>
        </w:rPr>
      </w:pPr>
      <w:r>
        <w:rPr>
          <w:rFonts w:ascii="Arial" w:hAnsi="Arial" w:cs="Arial"/>
        </w:rPr>
        <w:lastRenderedPageBreak/>
        <w:t>5.3</w:t>
      </w:r>
      <w:r>
        <w:rPr>
          <w:rFonts w:ascii="Arial" w:hAnsi="Arial" w:cs="Arial"/>
        </w:rPr>
        <w:tab/>
        <w:t>Each of the bodies listed in paragraph 5.1 shall be represented at the Board by one person, save for BHCC</w:t>
      </w:r>
      <w:r w:rsidDel="00A87A77">
        <w:rPr>
          <w:rFonts w:ascii="Arial" w:hAnsi="Arial" w:cs="Arial"/>
        </w:rPr>
        <w:t xml:space="preserve"> </w:t>
      </w:r>
      <w:r>
        <w:rPr>
          <w:rFonts w:ascii="Arial" w:hAnsi="Arial" w:cs="Arial"/>
        </w:rPr>
        <w:t>which, by reason of it being a unitary authority, shall be represented by two persons (as further specified in paragraph 5.4).</w:t>
      </w:r>
    </w:p>
    <w:p w:rsidR="00392ECF" w:rsidRDefault="00392ECF" w:rsidP="00392ECF">
      <w:pPr>
        <w:ind w:left="720" w:hanging="720"/>
        <w:rPr>
          <w:rFonts w:ascii="Arial" w:hAnsi="Arial" w:cs="Arial"/>
        </w:rPr>
      </w:pPr>
    </w:p>
    <w:p w:rsidR="00392ECF" w:rsidRDefault="00392ECF" w:rsidP="00392ECF">
      <w:pPr>
        <w:ind w:left="720" w:hanging="720"/>
        <w:rPr>
          <w:rFonts w:ascii="Arial" w:hAnsi="Arial" w:cs="Arial"/>
        </w:rPr>
      </w:pPr>
      <w:r>
        <w:rPr>
          <w:rFonts w:ascii="Arial" w:hAnsi="Arial" w:cs="Arial"/>
        </w:rPr>
        <w:t>5.4</w:t>
      </w:r>
      <w:r>
        <w:rPr>
          <w:rFonts w:ascii="Arial" w:hAnsi="Arial" w:cs="Arial"/>
        </w:rPr>
        <w:tab/>
        <w:t>Each local authority member shall be represented at the Board by its elected Leader; and in the case BHCC, by its Leader and Leader of the Opposition.</w:t>
      </w:r>
    </w:p>
    <w:p w:rsidR="00392ECF" w:rsidRDefault="00392ECF" w:rsidP="00392ECF">
      <w:pPr>
        <w:ind w:left="720" w:hanging="720"/>
        <w:rPr>
          <w:rFonts w:ascii="Arial" w:hAnsi="Arial" w:cs="Arial"/>
        </w:rPr>
      </w:pPr>
    </w:p>
    <w:p w:rsidR="00392ECF" w:rsidRDefault="00392ECF" w:rsidP="00392ECF">
      <w:pPr>
        <w:ind w:left="720" w:hanging="720"/>
        <w:rPr>
          <w:rFonts w:ascii="Arial" w:hAnsi="Arial" w:cs="Arial"/>
        </w:rPr>
      </w:pPr>
      <w:r>
        <w:rPr>
          <w:rFonts w:ascii="Arial" w:hAnsi="Arial" w:cs="Arial"/>
        </w:rPr>
        <w:t>5.5</w:t>
      </w:r>
      <w:r>
        <w:rPr>
          <w:rFonts w:ascii="Arial" w:hAnsi="Arial" w:cs="Arial"/>
        </w:rPr>
        <w:tab/>
        <w:t>Each business sector member shall be represented at the Board by a director of that member.</w:t>
      </w:r>
    </w:p>
    <w:p w:rsidR="00392ECF" w:rsidRDefault="00392ECF" w:rsidP="00392ECF">
      <w:pPr>
        <w:ind w:left="720" w:hanging="720"/>
        <w:rPr>
          <w:rFonts w:ascii="Arial" w:hAnsi="Arial" w:cs="Arial"/>
        </w:rPr>
      </w:pPr>
    </w:p>
    <w:p w:rsidR="00392ECF" w:rsidRDefault="00392ECF" w:rsidP="00392ECF">
      <w:pPr>
        <w:ind w:left="720" w:hanging="720"/>
        <w:rPr>
          <w:rFonts w:ascii="Arial" w:hAnsi="Arial" w:cs="Arial"/>
        </w:rPr>
      </w:pPr>
      <w:r>
        <w:rPr>
          <w:rFonts w:ascii="Arial" w:hAnsi="Arial" w:cs="Arial"/>
        </w:rPr>
        <w:t>5.6</w:t>
      </w:r>
      <w:r>
        <w:rPr>
          <w:rFonts w:ascii="Arial" w:hAnsi="Arial" w:cs="Arial"/>
        </w:rPr>
        <w:tab/>
        <w:t>Each university member shall be represented by a Vice Chancellor or Pro Vice-Chancellor of that university.</w:t>
      </w:r>
    </w:p>
    <w:p w:rsidR="00392ECF" w:rsidRDefault="00392ECF" w:rsidP="00392ECF">
      <w:pPr>
        <w:ind w:left="720" w:hanging="720"/>
        <w:rPr>
          <w:rFonts w:ascii="Arial" w:hAnsi="Arial" w:cs="Arial"/>
        </w:rPr>
      </w:pPr>
    </w:p>
    <w:p w:rsidR="00392ECF" w:rsidRDefault="00392ECF" w:rsidP="00392ECF">
      <w:pPr>
        <w:ind w:left="720" w:hanging="720"/>
        <w:outlineLvl w:val="0"/>
        <w:rPr>
          <w:rFonts w:ascii="Arial" w:hAnsi="Arial" w:cs="Arial"/>
        </w:rPr>
      </w:pPr>
      <w:r>
        <w:rPr>
          <w:rFonts w:ascii="Arial" w:hAnsi="Arial" w:cs="Arial"/>
          <w:b/>
        </w:rPr>
        <w:t>6.</w:t>
      </w:r>
      <w:r>
        <w:rPr>
          <w:rFonts w:ascii="Arial" w:hAnsi="Arial" w:cs="Arial"/>
          <w:b/>
        </w:rPr>
        <w:tab/>
        <w:t xml:space="preserve">Chair </w:t>
      </w:r>
    </w:p>
    <w:p w:rsidR="00392ECF" w:rsidRDefault="00392ECF" w:rsidP="00392ECF">
      <w:pPr>
        <w:ind w:left="720" w:hanging="720"/>
        <w:rPr>
          <w:rFonts w:ascii="Arial" w:hAnsi="Arial" w:cs="Arial"/>
        </w:rPr>
      </w:pPr>
    </w:p>
    <w:p w:rsidR="00392ECF" w:rsidRPr="0096347F" w:rsidRDefault="00392ECF" w:rsidP="00392ECF">
      <w:pPr>
        <w:ind w:left="720" w:hanging="720"/>
        <w:rPr>
          <w:rFonts w:ascii="Arial" w:hAnsi="Arial" w:cs="Arial"/>
        </w:rPr>
      </w:pPr>
      <w:r>
        <w:rPr>
          <w:rFonts w:ascii="Arial" w:hAnsi="Arial" w:cs="Arial"/>
        </w:rPr>
        <w:t>6.1</w:t>
      </w:r>
      <w:r>
        <w:rPr>
          <w:rFonts w:ascii="Arial" w:hAnsi="Arial" w:cs="Arial"/>
        </w:rPr>
        <w:tab/>
        <w:t>The Chair of GBEJC shall, by virtue of his/her democratic mandate, be Chair of the Board.</w:t>
      </w:r>
    </w:p>
    <w:p w:rsidR="00392ECF" w:rsidRDefault="00392ECF" w:rsidP="00392ECF">
      <w:pPr>
        <w:ind w:left="720" w:hanging="720"/>
        <w:rPr>
          <w:rFonts w:ascii="Arial" w:hAnsi="Arial" w:cs="Arial"/>
        </w:rPr>
      </w:pPr>
    </w:p>
    <w:p w:rsidR="00392ECF" w:rsidRDefault="00392ECF" w:rsidP="00392ECF">
      <w:pPr>
        <w:ind w:left="720" w:hanging="720"/>
        <w:rPr>
          <w:rFonts w:ascii="Arial" w:hAnsi="Arial" w:cs="Arial"/>
        </w:rPr>
      </w:pPr>
      <w:r>
        <w:rPr>
          <w:rFonts w:ascii="Arial" w:hAnsi="Arial" w:cs="Arial"/>
        </w:rPr>
        <w:t>6.2</w:t>
      </w:r>
      <w:r>
        <w:rPr>
          <w:rFonts w:ascii="Arial" w:hAnsi="Arial" w:cs="Arial"/>
        </w:rPr>
        <w:tab/>
        <w:t>If the Chair of GBEJC is unable to attend a Board meeting, the Board shall elect a substitute from its local authority member representatives, provided that no such member representative attending in the capacity of a substitute shall be appointed as Chair of GBEJC / the Board.</w:t>
      </w:r>
    </w:p>
    <w:p w:rsidR="00392ECF" w:rsidRDefault="00392ECF" w:rsidP="00392ECF">
      <w:pPr>
        <w:ind w:left="720" w:hanging="720"/>
        <w:rPr>
          <w:rFonts w:ascii="Arial" w:hAnsi="Arial" w:cs="Arial"/>
        </w:rPr>
      </w:pPr>
    </w:p>
    <w:p w:rsidR="00392ECF" w:rsidRDefault="00392ECF" w:rsidP="00392ECF">
      <w:pPr>
        <w:ind w:left="720" w:hanging="720"/>
        <w:rPr>
          <w:rFonts w:ascii="Arial" w:hAnsi="Arial" w:cs="Arial"/>
        </w:rPr>
      </w:pPr>
      <w:r>
        <w:rPr>
          <w:rFonts w:ascii="Arial" w:hAnsi="Arial" w:cs="Arial"/>
        </w:rPr>
        <w:t>6.3</w:t>
      </w:r>
      <w:r>
        <w:rPr>
          <w:rFonts w:ascii="Arial" w:hAnsi="Arial" w:cs="Arial"/>
        </w:rPr>
        <w:tab/>
        <w:t>The Chair of GBEJC for its first year of operation shall be the Leader of BHCC.</w:t>
      </w:r>
    </w:p>
    <w:p w:rsidR="00392ECF" w:rsidRDefault="00392ECF" w:rsidP="00392ECF">
      <w:pPr>
        <w:ind w:left="720" w:hanging="720"/>
        <w:rPr>
          <w:rFonts w:ascii="Arial" w:hAnsi="Arial" w:cs="Arial"/>
        </w:rPr>
      </w:pPr>
    </w:p>
    <w:p w:rsidR="00392ECF" w:rsidRDefault="00392ECF" w:rsidP="00392ECF">
      <w:pPr>
        <w:ind w:left="720" w:hanging="720"/>
        <w:rPr>
          <w:rFonts w:ascii="Arial" w:hAnsi="Arial" w:cs="Arial"/>
        </w:rPr>
      </w:pPr>
      <w:r>
        <w:rPr>
          <w:rFonts w:ascii="Arial" w:hAnsi="Arial" w:cs="Arial"/>
        </w:rPr>
        <w:t>6.4</w:t>
      </w:r>
      <w:r>
        <w:rPr>
          <w:rFonts w:ascii="Arial" w:hAnsi="Arial" w:cs="Arial"/>
        </w:rPr>
        <w:tab/>
        <w:t>Following GBEJC’s first year of operation, its Chair shall rotate annually between its members, with the new Chair being appointed at the first meeting of the Board in the new municipal year.</w:t>
      </w:r>
    </w:p>
    <w:p w:rsidR="00392ECF" w:rsidRDefault="00392ECF" w:rsidP="00392ECF">
      <w:pPr>
        <w:ind w:left="720" w:hanging="720"/>
        <w:rPr>
          <w:rFonts w:ascii="Arial" w:hAnsi="Arial" w:cs="Arial"/>
        </w:rPr>
      </w:pPr>
    </w:p>
    <w:p w:rsidR="00392ECF" w:rsidRDefault="00392ECF" w:rsidP="00392ECF">
      <w:pPr>
        <w:ind w:left="720" w:hanging="720"/>
        <w:rPr>
          <w:rFonts w:ascii="Arial" w:hAnsi="Arial" w:cs="Arial"/>
        </w:rPr>
      </w:pPr>
      <w:r>
        <w:rPr>
          <w:rFonts w:ascii="Arial" w:hAnsi="Arial" w:cs="Arial"/>
        </w:rPr>
        <w:t>6.5</w:t>
      </w:r>
      <w:r>
        <w:rPr>
          <w:rFonts w:ascii="Arial" w:hAnsi="Arial" w:cs="Arial"/>
        </w:rPr>
        <w:tab/>
        <w:t>GBEJC shall decide the order in which their members shall chair that body.</w:t>
      </w:r>
    </w:p>
    <w:p w:rsidR="00392ECF" w:rsidRDefault="00392ECF" w:rsidP="00392ECF">
      <w:pPr>
        <w:ind w:left="720" w:hanging="720"/>
        <w:rPr>
          <w:rFonts w:ascii="Arial" w:hAnsi="Arial" w:cs="Arial"/>
        </w:rPr>
      </w:pPr>
    </w:p>
    <w:p w:rsidR="00392ECF" w:rsidRPr="00C60D45" w:rsidRDefault="00392ECF" w:rsidP="00392ECF">
      <w:pPr>
        <w:ind w:left="720" w:hanging="720"/>
        <w:outlineLvl w:val="0"/>
        <w:rPr>
          <w:rFonts w:ascii="Arial" w:hAnsi="Arial" w:cs="Arial"/>
        </w:rPr>
      </w:pPr>
      <w:r>
        <w:rPr>
          <w:rFonts w:ascii="Arial" w:hAnsi="Arial" w:cs="Arial"/>
          <w:b/>
        </w:rPr>
        <w:t>7.</w:t>
      </w:r>
      <w:r>
        <w:rPr>
          <w:rFonts w:ascii="Arial" w:hAnsi="Arial" w:cs="Arial"/>
          <w:b/>
        </w:rPr>
        <w:tab/>
        <w:t xml:space="preserve">Voting </w:t>
      </w:r>
    </w:p>
    <w:p w:rsidR="00392ECF" w:rsidRDefault="00392ECF" w:rsidP="00392ECF">
      <w:pPr>
        <w:rPr>
          <w:rFonts w:ascii="Arial" w:hAnsi="Arial" w:cs="Arial"/>
        </w:rPr>
      </w:pPr>
    </w:p>
    <w:p w:rsidR="00392ECF" w:rsidRDefault="00392ECF" w:rsidP="00392ECF">
      <w:pPr>
        <w:rPr>
          <w:rFonts w:ascii="Arial" w:hAnsi="Arial" w:cs="Arial"/>
        </w:rPr>
      </w:pPr>
      <w:r>
        <w:rPr>
          <w:rFonts w:ascii="Arial" w:hAnsi="Arial" w:cs="Arial"/>
        </w:rPr>
        <w:t>7.1</w:t>
      </w:r>
      <w:r>
        <w:rPr>
          <w:rFonts w:ascii="Arial" w:hAnsi="Arial" w:cs="Arial"/>
        </w:rPr>
        <w:tab/>
        <w:t xml:space="preserve">Each person representing a member of GBEJC, and each person </w:t>
      </w:r>
    </w:p>
    <w:p w:rsidR="00392ECF" w:rsidRDefault="00392ECF" w:rsidP="00392ECF">
      <w:pPr>
        <w:ind w:firstLine="720"/>
        <w:rPr>
          <w:rFonts w:ascii="Arial" w:hAnsi="Arial" w:cs="Arial"/>
        </w:rPr>
      </w:pPr>
      <w:r>
        <w:rPr>
          <w:rFonts w:ascii="Arial" w:hAnsi="Arial" w:cs="Arial"/>
        </w:rPr>
        <w:t xml:space="preserve">representing a member of GBBP, shall be entitled to vote at their </w:t>
      </w:r>
    </w:p>
    <w:p w:rsidR="00392ECF" w:rsidRDefault="00392ECF" w:rsidP="00392ECF">
      <w:pPr>
        <w:ind w:firstLine="720"/>
        <w:rPr>
          <w:rFonts w:ascii="Arial" w:hAnsi="Arial" w:cs="Arial"/>
        </w:rPr>
      </w:pPr>
      <w:r>
        <w:rPr>
          <w:rFonts w:ascii="Arial" w:hAnsi="Arial" w:cs="Arial"/>
        </w:rPr>
        <w:t>respective meetings.</w:t>
      </w:r>
    </w:p>
    <w:p w:rsidR="00392ECF" w:rsidRDefault="00392ECF" w:rsidP="00392ECF">
      <w:pPr>
        <w:ind w:firstLine="720"/>
        <w:rPr>
          <w:rFonts w:ascii="Arial" w:hAnsi="Arial" w:cs="Arial"/>
        </w:rPr>
      </w:pPr>
    </w:p>
    <w:p w:rsidR="00392ECF" w:rsidRDefault="00392ECF" w:rsidP="00392ECF">
      <w:pPr>
        <w:rPr>
          <w:rFonts w:ascii="Arial" w:hAnsi="Arial" w:cs="Arial"/>
          <w:iCs/>
          <w:szCs w:val="24"/>
        </w:rPr>
      </w:pPr>
      <w:r>
        <w:rPr>
          <w:rFonts w:ascii="Arial" w:hAnsi="Arial" w:cs="Arial"/>
          <w:iCs/>
          <w:szCs w:val="24"/>
        </w:rPr>
        <w:t>7.2</w:t>
      </w:r>
      <w:r>
        <w:rPr>
          <w:rFonts w:ascii="Arial" w:hAnsi="Arial" w:cs="Arial"/>
          <w:iCs/>
          <w:szCs w:val="24"/>
        </w:rPr>
        <w:tab/>
      </w:r>
      <w:r w:rsidRPr="00793ABB">
        <w:rPr>
          <w:rFonts w:ascii="Arial" w:hAnsi="Arial" w:cs="Arial"/>
          <w:iCs/>
          <w:szCs w:val="24"/>
        </w:rPr>
        <w:t xml:space="preserve">Voting </w:t>
      </w:r>
      <w:r>
        <w:rPr>
          <w:rFonts w:ascii="Arial" w:hAnsi="Arial" w:cs="Arial"/>
          <w:iCs/>
          <w:szCs w:val="24"/>
        </w:rPr>
        <w:t xml:space="preserve">at each of the concurrent meetings of GBEJC and GBBP </w:t>
      </w:r>
    </w:p>
    <w:p w:rsidR="00392ECF" w:rsidRDefault="00392ECF" w:rsidP="00392ECF">
      <w:pPr>
        <w:ind w:left="720"/>
        <w:rPr>
          <w:rFonts w:ascii="Arial" w:hAnsi="Arial" w:cs="Arial"/>
          <w:iCs/>
          <w:szCs w:val="24"/>
        </w:rPr>
      </w:pPr>
      <w:r>
        <w:rPr>
          <w:rFonts w:ascii="Arial" w:hAnsi="Arial" w:cs="Arial"/>
          <w:iCs/>
          <w:szCs w:val="24"/>
        </w:rPr>
        <w:t xml:space="preserve">shall </w:t>
      </w:r>
      <w:r w:rsidRPr="00793ABB">
        <w:rPr>
          <w:rFonts w:ascii="Arial" w:hAnsi="Arial" w:cs="Arial"/>
          <w:iCs/>
          <w:szCs w:val="24"/>
        </w:rPr>
        <w:t>be by show of hands</w:t>
      </w:r>
      <w:r>
        <w:rPr>
          <w:rFonts w:ascii="Arial" w:hAnsi="Arial" w:cs="Arial"/>
          <w:iCs/>
          <w:szCs w:val="24"/>
        </w:rPr>
        <w:t xml:space="preserve"> or, at the discretion of the chair, by any other means permitted by law),</w:t>
      </w:r>
      <w:r w:rsidRPr="00793ABB">
        <w:rPr>
          <w:rFonts w:ascii="Arial" w:hAnsi="Arial" w:cs="Arial"/>
          <w:iCs/>
          <w:szCs w:val="24"/>
        </w:rPr>
        <w:t xml:space="preserve"> and </w:t>
      </w:r>
      <w:r>
        <w:rPr>
          <w:rFonts w:ascii="Arial" w:hAnsi="Arial" w:cs="Arial"/>
          <w:iCs/>
          <w:szCs w:val="24"/>
        </w:rPr>
        <w:t xml:space="preserve">voting outcomes reached at those </w:t>
      </w:r>
    </w:p>
    <w:p w:rsidR="00392ECF" w:rsidRDefault="00392ECF" w:rsidP="00392ECF">
      <w:pPr>
        <w:ind w:firstLine="720"/>
        <w:rPr>
          <w:rFonts w:ascii="Arial" w:hAnsi="Arial" w:cs="Arial"/>
          <w:iCs/>
          <w:szCs w:val="24"/>
        </w:rPr>
      </w:pPr>
      <w:r>
        <w:rPr>
          <w:rFonts w:ascii="Arial" w:hAnsi="Arial" w:cs="Arial"/>
          <w:iCs/>
          <w:szCs w:val="24"/>
        </w:rPr>
        <w:t>those meetings shall be on a simple majority of votes cast.</w:t>
      </w:r>
    </w:p>
    <w:p w:rsidR="00392ECF" w:rsidRDefault="00392ECF" w:rsidP="00392ECF">
      <w:pPr>
        <w:rPr>
          <w:rFonts w:ascii="Arial" w:hAnsi="Arial" w:cs="Arial"/>
          <w:iCs/>
          <w:szCs w:val="24"/>
        </w:rPr>
      </w:pPr>
    </w:p>
    <w:p w:rsidR="00392ECF" w:rsidRDefault="00392ECF" w:rsidP="00392ECF">
      <w:pPr>
        <w:rPr>
          <w:rFonts w:ascii="Arial" w:hAnsi="Arial" w:cs="Arial"/>
          <w:iCs/>
          <w:szCs w:val="24"/>
        </w:rPr>
      </w:pPr>
      <w:r>
        <w:rPr>
          <w:rFonts w:ascii="Arial" w:hAnsi="Arial" w:cs="Arial"/>
          <w:iCs/>
          <w:szCs w:val="24"/>
        </w:rPr>
        <w:t>7.3</w:t>
      </w:r>
      <w:r>
        <w:rPr>
          <w:rFonts w:ascii="Arial" w:hAnsi="Arial" w:cs="Arial"/>
          <w:iCs/>
          <w:szCs w:val="24"/>
        </w:rPr>
        <w:tab/>
        <w:t>Where voting at a meeting of GBEJC results in an equal number of</w:t>
      </w:r>
    </w:p>
    <w:p w:rsidR="00392ECF" w:rsidRDefault="00392ECF" w:rsidP="00392ECF">
      <w:pPr>
        <w:ind w:firstLine="720"/>
        <w:rPr>
          <w:rFonts w:ascii="Arial" w:hAnsi="Arial" w:cs="Arial"/>
          <w:iCs/>
          <w:szCs w:val="24"/>
        </w:rPr>
      </w:pPr>
      <w:r>
        <w:rPr>
          <w:rFonts w:ascii="Arial" w:hAnsi="Arial" w:cs="Arial"/>
          <w:iCs/>
          <w:szCs w:val="24"/>
        </w:rPr>
        <w:t xml:space="preserve">votes cast in favour and against, the Chair of GBEJC shall have a </w:t>
      </w:r>
    </w:p>
    <w:p w:rsidR="00392ECF" w:rsidRDefault="00392ECF" w:rsidP="00392ECF">
      <w:pPr>
        <w:ind w:firstLine="720"/>
        <w:rPr>
          <w:rFonts w:ascii="Arial" w:hAnsi="Arial" w:cs="Arial"/>
          <w:iCs/>
          <w:szCs w:val="24"/>
        </w:rPr>
      </w:pPr>
      <w:r>
        <w:rPr>
          <w:rFonts w:ascii="Arial" w:hAnsi="Arial" w:cs="Arial"/>
          <w:iCs/>
          <w:szCs w:val="24"/>
        </w:rPr>
        <w:t>casting vote.</w:t>
      </w:r>
    </w:p>
    <w:p w:rsidR="00392ECF" w:rsidRDefault="00392ECF" w:rsidP="00392ECF">
      <w:pPr>
        <w:rPr>
          <w:rFonts w:ascii="Arial" w:hAnsi="Arial" w:cs="Arial"/>
          <w:iCs/>
          <w:szCs w:val="24"/>
        </w:rPr>
      </w:pPr>
    </w:p>
    <w:p w:rsidR="00392ECF" w:rsidRDefault="00392ECF" w:rsidP="00392ECF">
      <w:pPr>
        <w:rPr>
          <w:rFonts w:ascii="Arial" w:hAnsi="Arial" w:cs="Arial"/>
          <w:iCs/>
          <w:szCs w:val="24"/>
        </w:rPr>
      </w:pPr>
      <w:r>
        <w:rPr>
          <w:rFonts w:ascii="Arial" w:hAnsi="Arial" w:cs="Arial"/>
          <w:iCs/>
          <w:szCs w:val="24"/>
        </w:rPr>
        <w:lastRenderedPageBreak/>
        <w:t>7.4</w:t>
      </w:r>
      <w:r>
        <w:rPr>
          <w:rFonts w:ascii="Arial" w:hAnsi="Arial" w:cs="Arial"/>
          <w:iCs/>
          <w:szCs w:val="24"/>
        </w:rPr>
        <w:tab/>
        <w:t xml:space="preserve">Where voting at a meeting of GBBP results in an equal number of </w:t>
      </w:r>
    </w:p>
    <w:p w:rsidR="00392ECF" w:rsidRDefault="00392ECF" w:rsidP="00392ECF">
      <w:pPr>
        <w:ind w:left="720"/>
        <w:rPr>
          <w:rFonts w:ascii="Arial" w:hAnsi="Arial" w:cs="Arial"/>
          <w:iCs/>
          <w:szCs w:val="24"/>
        </w:rPr>
      </w:pPr>
      <w:r>
        <w:rPr>
          <w:rFonts w:ascii="Arial" w:hAnsi="Arial" w:cs="Arial"/>
          <w:iCs/>
          <w:szCs w:val="24"/>
        </w:rPr>
        <w:t xml:space="preserve">votes cast in favour and against, the motion/proposal/recommendation under consideration shall fall in relation to GBBP. </w:t>
      </w:r>
    </w:p>
    <w:p w:rsidR="00392ECF" w:rsidRDefault="00392ECF" w:rsidP="00392ECF">
      <w:pPr>
        <w:rPr>
          <w:rFonts w:ascii="Arial" w:hAnsi="Arial" w:cs="Arial"/>
          <w:iCs/>
          <w:szCs w:val="24"/>
        </w:rPr>
      </w:pPr>
    </w:p>
    <w:p w:rsidR="00392ECF" w:rsidRDefault="00392ECF" w:rsidP="00392ECF">
      <w:pPr>
        <w:rPr>
          <w:rFonts w:ascii="Arial" w:hAnsi="Arial" w:cs="Arial"/>
          <w:iCs/>
          <w:szCs w:val="24"/>
        </w:rPr>
      </w:pPr>
      <w:r>
        <w:rPr>
          <w:rFonts w:ascii="Arial" w:hAnsi="Arial" w:cs="Arial"/>
          <w:iCs/>
          <w:szCs w:val="24"/>
        </w:rPr>
        <w:t>7.5</w:t>
      </w:r>
      <w:r>
        <w:rPr>
          <w:rFonts w:ascii="Arial" w:hAnsi="Arial" w:cs="Arial"/>
          <w:iCs/>
          <w:szCs w:val="24"/>
        </w:rPr>
        <w:tab/>
        <w:t xml:space="preserve">Where the respective voting outcomes of </w:t>
      </w:r>
      <w:r w:rsidRPr="00793ABB">
        <w:rPr>
          <w:rFonts w:ascii="Arial" w:hAnsi="Arial" w:cs="Arial"/>
          <w:iCs/>
          <w:szCs w:val="24"/>
        </w:rPr>
        <w:t xml:space="preserve">GBEJC and GBBP </w:t>
      </w:r>
      <w:r>
        <w:rPr>
          <w:rFonts w:ascii="Arial" w:hAnsi="Arial" w:cs="Arial"/>
          <w:iCs/>
          <w:szCs w:val="24"/>
        </w:rPr>
        <w:t xml:space="preserve">are the </w:t>
      </w:r>
    </w:p>
    <w:p w:rsidR="00392ECF" w:rsidRDefault="00392ECF" w:rsidP="00392ECF">
      <w:pPr>
        <w:ind w:firstLine="720"/>
        <w:rPr>
          <w:rFonts w:ascii="Arial" w:hAnsi="Arial" w:cs="Arial"/>
          <w:iCs/>
          <w:szCs w:val="24"/>
        </w:rPr>
      </w:pPr>
      <w:r>
        <w:rPr>
          <w:rFonts w:ascii="Arial" w:hAnsi="Arial" w:cs="Arial"/>
          <w:iCs/>
          <w:szCs w:val="24"/>
        </w:rPr>
        <w:t xml:space="preserve">same, that shall be taken as the agreed Board decision and the Board </w:t>
      </w:r>
    </w:p>
    <w:p w:rsidR="00392ECF" w:rsidRDefault="00392ECF" w:rsidP="00392ECF">
      <w:pPr>
        <w:ind w:firstLine="720"/>
        <w:rPr>
          <w:rFonts w:ascii="Arial" w:hAnsi="Arial" w:cs="Arial"/>
          <w:iCs/>
          <w:szCs w:val="24"/>
        </w:rPr>
      </w:pPr>
      <w:r>
        <w:rPr>
          <w:rFonts w:ascii="Arial" w:hAnsi="Arial" w:cs="Arial"/>
          <w:iCs/>
          <w:szCs w:val="24"/>
        </w:rPr>
        <w:t>may pass a resolution accordingly.</w:t>
      </w:r>
    </w:p>
    <w:p w:rsidR="00392ECF" w:rsidRDefault="00392ECF" w:rsidP="00392ECF">
      <w:pPr>
        <w:rPr>
          <w:rFonts w:ascii="Arial" w:hAnsi="Arial" w:cs="Arial"/>
          <w:iCs/>
          <w:szCs w:val="24"/>
        </w:rPr>
      </w:pPr>
    </w:p>
    <w:p w:rsidR="00392ECF" w:rsidRDefault="00392ECF" w:rsidP="00392ECF">
      <w:pPr>
        <w:ind w:left="720" w:hanging="720"/>
        <w:rPr>
          <w:rFonts w:ascii="Arial" w:hAnsi="Arial" w:cs="Arial"/>
          <w:iCs/>
          <w:szCs w:val="24"/>
        </w:rPr>
      </w:pPr>
      <w:r>
        <w:rPr>
          <w:rFonts w:ascii="Arial" w:hAnsi="Arial" w:cs="Arial"/>
          <w:iCs/>
          <w:szCs w:val="24"/>
        </w:rPr>
        <w:t>7.6</w:t>
      </w:r>
      <w:r>
        <w:rPr>
          <w:rFonts w:ascii="Arial" w:hAnsi="Arial" w:cs="Arial"/>
          <w:iCs/>
          <w:szCs w:val="24"/>
        </w:rPr>
        <w:tab/>
        <w:t xml:space="preserve">Where the respective voting outcomes of GBEJC and GBBP differ, the Board – </w:t>
      </w:r>
    </w:p>
    <w:p w:rsidR="00392ECF" w:rsidRDefault="00392ECF" w:rsidP="00392ECF">
      <w:pPr>
        <w:rPr>
          <w:rFonts w:ascii="Arial" w:hAnsi="Arial" w:cs="Arial"/>
          <w:iCs/>
          <w:szCs w:val="24"/>
        </w:rPr>
      </w:pPr>
    </w:p>
    <w:p w:rsidR="00392ECF" w:rsidRDefault="00392ECF" w:rsidP="00A30778">
      <w:pPr>
        <w:numPr>
          <w:ilvl w:val="0"/>
          <w:numId w:val="41"/>
        </w:numPr>
        <w:rPr>
          <w:rFonts w:ascii="Arial" w:hAnsi="Arial" w:cs="Arial"/>
          <w:iCs/>
          <w:szCs w:val="24"/>
        </w:rPr>
      </w:pPr>
      <w:r>
        <w:rPr>
          <w:rFonts w:ascii="Arial" w:hAnsi="Arial" w:cs="Arial"/>
          <w:iCs/>
          <w:szCs w:val="24"/>
        </w:rPr>
        <w:t xml:space="preserve">may not pass a resolution relating to that matter; and </w:t>
      </w:r>
    </w:p>
    <w:p w:rsidR="00392ECF" w:rsidRDefault="00392ECF" w:rsidP="00A30778">
      <w:pPr>
        <w:numPr>
          <w:ilvl w:val="0"/>
          <w:numId w:val="41"/>
        </w:numPr>
        <w:rPr>
          <w:rFonts w:ascii="Arial" w:hAnsi="Arial" w:cs="Arial"/>
          <w:iCs/>
          <w:szCs w:val="24"/>
        </w:rPr>
      </w:pPr>
      <w:r>
        <w:rPr>
          <w:rFonts w:ascii="Arial" w:hAnsi="Arial" w:cs="Arial"/>
          <w:iCs/>
          <w:szCs w:val="24"/>
        </w:rPr>
        <w:t xml:space="preserve">may refer the matter to the Chief Executive of the lead authority, who may consult with members of the Board or such other persons as are appropriate, with a view to achieving agreement on the matter between GBEJC and GBBP by discussion and negotiation. </w:t>
      </w:r>
    </w:p>
    <w:p w:rsidR="00392ECF" w:rsidRDefault="00392ECF" w:rsidP="00392ECF">
      <w:pPr>
        <w:rPr>
          <w:rFonts w:ascii="Arial" w:hAnsi="Arial" w:cs="Arial"/>
          <w:iCs/>
          <w:szCs w:val="24"/>
        </w:rPr>
      </w:pPr>
    </w:p>
    <w:p w:rsidR="00392ECF" w:rsidRDefault="00392ECF" w:rsidP="00392ECF">
      <w:pPr>
        <w:rPr>
          <w:rFonts w:ascii="Arial" w:hAnsi="Arial" w:cs="Arial"/>
          <w:iCs/>
          <w:szCs w:val="24"/>
        </w:rPr>
      </w:pPr>
      <w:r>
        <w:rPr>
          <w:rFonts w:ascii="Arial" w:hAnsi="Arial" w:cs="Arial"/>
          <w:iCs/>
          <w:szCs w:val="24"/>
        </w:rPr>
        <w:t>7.7</w:t>
      </w:r>
      <w:r>
        <w:rPr>
          <w:rFonts w:ascii="Arial" w:hAnsi="Arial" w:cs="Arial"/>
          <w:iCs/>
          <w:szCs w:val="24"/>
        </w:rPr>
        <w:tab/>
        <w:t xml:space="preserve">Where, pursuant to paragraph 7.6(ii), agreement is reached the matter </w:t>
      </w:r>
    </w:p>
    <w:p w:rsidR="00392ECF" w:rsidRDefault="00392ECF" w:rsidP="00392ECF">
      <w:pPr>
        <w:ind w:firstLine="720"/>
        <w:rPr>
          <w:rFonts w:ascii="Arial" w:hAnsi="Arial" w:cs="Arial"/>
          <w:iCs/>
          <w:szCs w:val="24"/>
        </w:rPr>
      </w:pPr>
      <w:r>
        <w:rPr>
          <w:rFonts w:ascii="Arial" w:hAnsi="Arial" w:cs="Arial"/>
          <w:iCs/>
          <w:szCs w:val="24"/>
        </w:rPr>
        <w:t xml:space="preserve">at issue shall be remitted to, and voted upon at, the next meeting of </w:t>
      </w:r>
    </w:p>
    <w:p w:rsidR="00392ECF" w:rsidRDefault="00392ECF" w:rsidP="00392ECF">
      <w:pPr>
        <w:ind w:firstLine="720"/>
        <w:rPr>
          <w:rFonts w:ascii="Arial" w:hAnsi="Arial" w:cs="Arial"/>
          <w:iCs/>
          <w:szCs w:val="24"/>
        </w:rPr>
      </w:pPr>
      <w:r>
        <w:rPr>
          <w:rFonts w:ascii="Arial" w:hAnsi="Arial" w:cs="Arial"/>
          <w:iCs/>
          <w:szCs w:val="24"/>
        </w:rPr>
        <w:t>the Board.</w:t>
      </w:r>
    </w:p>
    <w:p w:rsidR="00392ECF" w:rsidRDefault="00392ECF" w:rsidP="00392ECF">
      <w:pPr>
        <w:rPr>
          <w:rFonts w:ascii="Arial" w:hAnsi="Arial" w:cs="Arial"/>
          <w:iCs/>
          <w:szCs w:val="24"/>
        </w:rPr>
      </w:pPr>
    </w:p>
    <w:p w:rsidR="00392ECF" w:rsidRDefault="00392ECF" w:rsidP="00392ECF">
      <w:pPr>
        <w:rPr>
          <w:rFonts w:ascii="Arial" w:hAnsi="Arial" w:cs="Arial"/>
          <w:iCs/>
          <w:szCs w:val="24"/>
        </w:rPr>
      </w:pPr>
      <w:r>
        <w:rPr>
          <w:rFonts w:ascii="Arial" w:hAnsi="Arial" w:cs="Arial"/>
          <w:iCs/>
          <w:szCs w:val="24"/>
        </w:rPr>
        <w:t>7.8</w:t>
      </w:r>
      <w:r>
        <w:rPr>
          <w:rFonts w:ascii="Arial" w:hAnsi="Arial" w:cs="Arial"/>
          <w:iCs/>
          <w:szCs w:val="24"/>
        </w:rPr>
        <w:tab/>
        <w:t xml:space="preserve">Where, pursuant to paragraph 7.6(ii), no agreement is reached the </w:t>
      </w:r>
    </w:p>
    <w:p w:rsidR="00392ECF" w:rsidRDefault="00392ECF" w:rsidP="00392ECF">
      <w:pPr>
        <w:ind w:firstLine="720"/>
        <w:rPr>
          <w:rFonts w:ascii="Arial" w:hAnsi="Arial" w:cs="Arial"/>
          <w:iCs/>
          <w:szCs w:val="24"/>
        </w:rPr>
      </w:pPr>
      <w:r>
        <w:rPr>
          <w:rFonts w:ascii="Arial" w:hAnsi="Arial" w:cs="Arial"/>
          <w:iCs/>
          <w:szCs w:val="24"/>
        </w:rPr>
        <w:t xml:space="preserve">motion/proposal/recommendation at issue shall fall. </w:t>
      </w:r>
    </w:p>
    <w:p w:rsidR="00392ECF" w:rsidRDefault="00392ECF" w:rsidP="00392ECF">
      <w:pPr>
        <w:ind w:left="720" w:hanging="720"/>
        <w:rPr>
          <w:rFonts w:ascii="Arial" w:hAnsi="Arial" w:cs="Arial"/>
        </w:rPr>
      </w:pPr>
    </w:p>
    <w:p w:rsidR="00392ECF" w:rsidRDefault="00392ECF" w:rsidP="00392ECF">
      <w:pPr>
        <w:ind w:left="720" w:hanging="720"/>
        <w:outlineLvl w:val="0"/>
        <w:rPr>
          <w:rFonts w:ascii="Arial" w:hAnsi="Arial" w:cs="Arial"/>
          <w:b/>
        </w:rPr>
      </w:pPr>
      <w:r>
        <w:rPr>
          <w:rFonts w:ascii="Arial" w:hAnsi="Arial" w:cs="Arial"/>
          <w:b/>
        </w:rPr>
        <w:t>8</w:t>
      </w:r>
      <w:r w:rsidRPr="00ED749C">
        <w:rPr>
          <w:rFonts w:ascii="Arial" w:hAnsi="Arial" w:cs="Arial"/>
          <w:b/>
        </w:rPr>
        <w:t>.</w:t>
      </w:r>
      <w:r w:rsidRPr="00ED749C">
        <w:rPr>
          <w:rFonts w:ascii="Arial" w:hAnsi="Arial" w:cs="Arial"/>
          <w:b/>
        </w:rPr>
        <w:tab/>
        <w:t>Review of decision</w:t>
      </w:r>
    </w:p>
    <w:p w:rsidR="00392ECF" w:rsidRDefault="00392ECF" w:rsidP="00392ECF">
      <w:pPr>
        <w:ind w:left="720" w:hanging="720"/>
        <w:rPr>
          <w:rFonts w:ascii="Arial" w:hAnsi="Arial" w:cs="Arial"/>
          <w:b/>
        </w:rPr>
      </w:pPr>
    </w:p>
    <w:p w:rsidR="00392ECF" w:rsidRDefault="00392ECF" w:rsidP="00392ECF">
      <w:pPr>
        <w:rPr>
          <w:rFonts w:ascii="Arial" w:hAnsi="Arial" w:cs="Arial"/>
          <w:iCs/>
          <w:szCs w:val="24"/>
        </w:rPr>
      </w:pPr>
      <w:r>
        <w:rPr>
          <w:rFonts w:ascii="Arial" w:hAnsi="Arial" w:cs="Arial"/>
          <w:iCs/>
          <w:szCs w:val="24"/>
        </w:rPr>
        <w:t>8.1</w:t>
      </w:r>
      <w:r>
        <w:rPr>
          <w:rFonts w:ascii="Arial" w:hAnsi="Arial" w:cs="Arial"/>
          <w:iCs/>
          <w:szCs w:val="24"/>
        </w:rPr>
        <w:tab/>
        <w:t>D</w:t>
      </w:r>
      <w:r w:rsidRPr="00974F8E">
        <w:rPr>
          <w:rFonts w:ascii="Arial" w:hAnsi="Arial" w:cs="Arial"/>
          <w:iCs/>
          <w:szCs w:val="24"/>
        </w:rPr>
        <w:t xml:space="preserve">ecisions of </w:t>
      </w:r>
      <w:r>
        <w:rPr>
          <w:rFonts w:ascii="Arial" w:hAnsi="Arial" w:cs="Arial"/>
          <w:iCs/>
          <w:szCs w:val="24"/>
        </w:rPr>
        <w:t xml:space="preserve">the Board </w:t>
      </w:r>
      <w:r w:rsidRPr="00974F8E">
        <w:rPr>
          <w:rFonts w:ascii="Arial" w:hAnsi="Arial" w:cs="Arial"/>
          <w:iCs/>
          <w:szCs w:val="24"/>
        </w:rPr>
        <w:t>will be subject to call</w:t>
      </w:r>
      <w:r>
        <w:rPr>
          <w:rFonts w:ascii="Arial" w:hAnsi="Arial" w:cs="Arial"/>
          <w:iCs/>
          <w:szCs w:val="24"/>
        </w:rPr>
        <w:t>-</w:t>
      </w:r>
      <w:r w:rsidRPr="00974F8E">
        <w:rPr>
          <w:rFonts w:ascii="Arial" w:hAnsi="Arial" w:cs="Arial"/>
          <w:iCs/>
          <w:szCs w:val="24"/>
        </w:rPr>
        <w:t xml:space="preserve">in and review </w:t>
      </w:r>
    </w:p>
    <w:p w:rsidR="00392ECF" w:rsidRDefault="00392ECF" w:rsidP="00392ECF">
      <w:pPr>
        <w:ind w:firstLine="720"/>
        <w:rPr>
          <w:rFonts w:ascii="Arial" w:hAnsi="Arial" w:cs="Arial"/>
          <w:iCs/>
          <w:szCs w:val="24"/>
        </w:rPr>
      </w:pPr>
      <w:r>
        <w:rPr>
          <w:rFonts w:ascii="Arial" w:hAnsi="Arial" w:cs="Arial"/>
          <w:iCs/>
          <w:szCs w:val="24"/>
        </w:rPr>
        <w:t>in the following circumstances:</w:t>
      </w:r>
    </w:p>
    <w:p w:rsidR="00392ECF" w:rsidRDefault="00392ECF" w:rsidP="00392ECF">
      <w:pPr>
        <w:ind w:left="720"/>
        <w:rPr>
          <w:rFonts w:ascii="Arial" w:hAnsi="Arial" w:cs="Arial"/>
          <w:iCs/>
          <w:szCs w:val="24"/>
        </w:rPr>
      </w:pPr>
    </w:p>
    <w:p w:rsidR="00392ECF" w:rsidRDefault="00392ECF" w:rsidP="00A30778">
      <w:pPr>
        <w:numPr>
          <w:ilvl w:val="0"/>
          <w:numId w:val="40"/>
        </w:numPr>
        <w:rPr>
          <w:rFonts w:ascii="Arial" w:hAnsi="Arial" w:cs="Arial"/>
          <w:iCs/>
          <w:szCs w:val="24"/>
        </w:rPr>
      </w:pPr>
      <w:r>
        <w:rPr>
          <w:rFonts w:ascii="Arial" w:hAnsi="Arial" w:cs="Arial"/>
          <w:iCs/>
          <w:szCs w:val="24"/>
        </w:rPr>
        <w:t xml:space="preserve">where </w:t>
      </w:r>
      <w:r w:rsidRPr="00974F8E">
        <w:rPr>
          <w:rFonts w:ascii="Arial" w:hAnsi="Arial" w:cs="Arial"/>
          <w:iCs/>
          <w:szCs w:val="24"/>
        </w:rPr>
        <w:t xml:space="preserve">a local authority voted to agree a recommendation at a </w:t>
      </w:r>
      <w:r>
        <w:rPr>
          <w:rFonts w:ascii="Arial" w:hAnsi="Arial" w:cs="Arial"/>
          <w:iCs/>
          <w:szCs w:val="24"/>
        </w:rPr>
        <w:t xml:space="preserve">GBEJC </w:t>
      </w:r>
      <w:r w:rsidRPr="00974F8E">
        <w:rPr>
          <w:rFonts w:ascii="Arial" w:hAnsi="Arial" w:cs="Arial"/>
          <w:iCs/>
          <w:szCs w:val="24"/>
        </w:rPr>
        <w:t>meeting</w:t>
      </w:r>
      <w:r>
        <w:rPr>
          <w:rFonts w:ascii="Arial" w:hAnsi="Arial" w:cs="Arial"/>
          <w:iCs/>
          <w:szCs w:val="24"/>
        </w:rPr>
        <w:t>,</w:t>
      </w:r>
      <w:r w:rsidRPr="00974F8E">
        <w:rPr>
          <w:rFonts w:ascii="Arial" w:hAnsi="Arial" w:cs="Arial"/>
          <w:iCs/>
          <w:szCs w:val="24"/>
        </w:rPr>
        <w:t xml:space="preserve"> but the decision of </w:t>
      </w:r>
      <w:r w:rsidRPr="00A04879">
        <w:rPr>
          <w:rFonts w:ascii="Arial" w:hAnsi="Arial" w:cs="Arial"/>
          <w:iCs/>
          <w:szCs w:val="24"/>
        </w:rPr>
        <w:t>the Board</w:t>
      </w:r>
      <w:r>
        <w:rPr>
          <w:rFonts w:ascii="Arial" w:hAnsi="Arial" w:cs="Arial"/>
          <w:iCs/>
          <w:szCs w:val="24"/>
        </w:rPr>
        <w:t xml:space="preserve"> </w:t>
      </w:r>
      <w:r w:rsidRPr="00974F8E">
        <w:rPr>
          <w:rFonts w:ascii="Arial" w:hAnsi="Arial" w:cs="Arial"/>
          <w:iCs/>
          <w:szCs w:val="24"/>
        </w:rPr>
        <w:t>was against the recommendation</w:t>
      </w:r>
      <w:r>
        <w:rPr>
          <w:rFonts w:ascii="Arial" w:hAnsi="Arial" w:cs="Arial"/>
          <w:iCs/>
          <w:szCs w:val="24"/>
        </w:rPr>
        <w:t>;</w:t>
      </w:r>
      <w:r w:rsidRPr="00974F8E">
        <w:rPr>
          <w:rFonts w:ascii="Arial" w:hAnsi="Arial" w:cs="Arial"/>
          <w:iCs/>
          <w:szCs w:val="24"/>
        </w:rPr>
        <w:t xml:space="preserve">  </w:t>
      </w:r>
    </w:p>
    <w:p w:rsidR="00392ECF" w:rsidRDefault="00392ECF" w:rsidP="00392ECF">
      <w:pPr>
        <w:ind w:left="720"/>
        <w:rPr>
          <w:rFonts w:ascii="Arial" w:hAnsi="Arial" w:cs="Arial"/>
          <w:iCs/>
          <w:szCs w:val="24"/>
        </w:rPr>
      </w:pPr>
    </w:p>
    <w:p w:rsidR="00392ECF" w:rsidRDefault="00392ECF" w:rsidP="00A30778">
      <w:pPr>
        <w:numPr>
          <w:ilvl w:val="0"/>
          <w:numId w:val="40"/>
        </w:numPr>
        <w:rPr>
          <w:rFonts w:ascii="Arial" w:hAnsi="Arial" w:cs="Arial"/>
          <w:iCs/>
          <w:szCs w:val="24"/>
        </w:rPr>
      </w:pPr>
      <w:r>
        <w:rPr>
          <w:rFonts w:ascii="Arial" w:hAnsi="Arial" w:cs="Arial"/>
          <w:iCs/>
          <w:szCs w:val="24"/>
        </w:rPr>
        <w:t xml:space="preserve">where </w:t>
      </w:r>
      <w:r w:rsidRPr="00974F8E">
        <w:rPr>
          <w:rFonts w:ascii="Arial" w:hAnsi="Arial" w:cs="Arial"/>
          <w:iCs/>
          <w:szCs w:val="24"/>
        </w:rPr>
        <w:t>a local authority voted against a recommendation at a meeting of the GBEJC but the decision of</w:t>
      </w:r>
      <w:r>
        <w:rPr>
          <w:rFonts w:ascii="Arial" w:hAnsi="Arial" w:cs="Arial"/>
          <w:iCs/>
          <w:szCs w:val="24"/>
        </w:rPr>
        <w:t xml:space="preserve"> the Board wa</w:t>
      </w:r>
      <w:r w:rsidRPr="00974F8E">
        <w:rPr>
          <w:rFonts w:ascii="Arial" w:hAnsi="Arial" w:cs="Arial"/>
          <w:iCs/>
          <w:szCs w:val="24"/>
        </w:rPr>
        <w:t>s to agree the recommendation</w:t>
      </w:r>
      <w:r>
        <w:rPr>
          <w:rFonts w:ascii="Arial" w:hAnsi="Arial" w:cs="Arial"/>
          <w:iCs/>
          <w:szCs w:val="24"/>
        </w:rPr>
        <w:t>;</w:t>
      </w:r>
    </w:p>
    <w:p w:rsidR="00392ECF" w:rsidRDefault="00392ECF" w:rsidP="00392ECF">
      <w:pPr>
        <w:ind w:left="720"/>
        <w:rPr>
          <w:rFonts w:ascii="Arial" w:hAnsi="Arial" w:cs="Arial"/>
          <w:iCs/>
          <w:szCs w:val="24"/>
        </w:rPr>
      </w:pPr>
    </w:p>
    <w:p w:rsidR="00392ECF" w:rsidRDefault="00392ECF" w:rsidP="00A30778">
      <w:pPr>
        <w:numPr>
          <w:ilvl w:val="0"/>
          <w:numId w:val="40"/>
        </w:numPr>
        <w:rPr>
          <w:rFonts w:ascii="Arial" w:hAnsi="Arial" w:cs="Arial"/>
          <w:iCs/>
          <w:szCs w:val="24"/>
        </w:rPr>
      </w:pPr>
      <w:r>
        <w:rPr>
          <w:rFonts w:ascii="Arial" w:hAnsi="Arial" w:cs="Arial"/>
          <w:iCs/>
          <w:szCs w:val="24"/>
        </w:rPr>
        <w:t>where any local authority represented in the Board  considered that the interests of the body they represent had been significantly prejudiced; or</w:t>
      </w:r>
    </w:p>
    <w:p w:rsidR="00392ECF" w:rsidRDefault="00392ECF" w:rsidP="00392ECF">
      <w:pPr>
        <w:ind w:left="720"/>
        <w:rPr>
          <w:rFonts w:ascii="Arial" w:hAnsi="Arial" w:cs="Arial"/>
          <w:iCs/>
          <w:szCs w:val="24"/>
        </w:rPr>
      </w:pPr>
    </w:p>
    <w:p w:rsidR="00392ECF" w:rsidRDefault="00392ECF" w:rsidP="00A30778">
      <w:pPr>
        <w:numPr>
          <w:ilvl w:val="0"/>
          <w:numId w:val="40"/>
        </w:numPr>
        <w:rPr>
          <w:rFonts w:ascii="Arial" w:hAnsi="Arial" w:cs="Arial"/>
          <w:iCs/>
          <w:szCs w:val="24"/>
        </w:rPr>
      </w:pPr>
      <w:r>
        <w:rPr>
          <w:rFonts w:ascii="Arial" w:hAnsi="Arial" w:cs="Arial"/>
          <w:iCs/>
          <w:szCs w:val="24"/>
        </w:rPr>
        <w:t>where any local authority represented in the Board  considered that the Board had made a decision beyond its scope of authority.</w:t>
      </w:r>
    </w:p>
    <w:p w:rsidR="00392ECF" w:rsidRDefault="00392ECF" w:rsidP="00392ECF">
      <w:pPr>
        <w:rPr>
          <w:rFonts w:ascii="Arial" w:hAnsi="Arial" w:cs="Arial"/>
          <w:b/>
          <w:szCs w:val="24"/>
        </w:rPr>
      </w:pPr>
    </w:p>
    <w:p w:rsidR="00392ECF" w:rsidRDefault="00392ECF" w:rsidP="00392ECF">
      <w:pPr>
        <w:rPr>
          <w:rFonts w:ascii="Arial" w:hAnsi="Arial" w:cs="Arial"/>
          <w:szCs w:val="24"/>
        </w:rPr>
      </w:pPr>
      <w:r>
        <w:rPr>
          <w:rFonts w:ascii="Arial" w:hAnsi="Arial" w:cs="Arial"/>
          <w:szCs w:val="24"/>
        </w:rPr>
        <w:t>8.2</w:t>
      </w:r>
      <w:r>
        <w:rPr>
          <w:rFonts w:ascii="Arial" w:hAnsi="Arial" w:cs="Arial"/>
          <w:szCs w:val="24"/>
        </w:rPr>
        <w:tab/>
        <w:t xml:space="preserve">The procedure for requesting, validating, and implementing a call-in </w:t>
      </w:r>
    </w:p>
    <w:p w:rsidR="00392ECF" w:rsidRDefault="00392ECF" w:rsidP="00392ECF">
      <w:pPr>
        <w:ind w:firstLine="720"/>
        <w:rPr>
          <w:rFonts w:ascii="Arial" w:hAnsi="Arial" w:cs="Arial"/>
          <w:szCs w:val="24"/>
        </w:rPr>
      </w:pPr>
      <w:r>
        <w:rPr>
          <w:rFonts w:ascii="Arial" w:hAnsi="Arial" w:cs="Arial"/>
          <w:szCs w:val="24"/>
        </w:rPr>
        <w:t>and review is specified in Schedule 1.</w:t>
      </w:r>
    </w:p>
    <w:p w:rsidR="00392ECF" w:rsidRDefault="00392ECF" w:rsidP="00392ECF">
      <w:pPr>
        <w:rPr>
          <w:rFonts w:ascii="Arial" w:hAnsi="Arial" w:cs="Arial"/>
          <w:szCs w:val="24"/>
        </w:rPr>
      </w:pPr>
    </w:p>
    <w:p w:rsidR="00392ECF" w:rsidRDefault="00392ECF" w:rsidP="00392ECF">
      <w:pPr>
        <w:rPr>
          <w:rFonts w:ascii="Arial" w:hAnsi="Arial" w:cs="Arial"/>
          <w:szCs w:val="24"/>
        </w:rPr>
      </w:pPr>
      <w:r>
        <w:rPr>
          <w:rFonts w:ascii="Arial" w:hAnsi="Arial" w:cs="Arial"/>
          <w:szCs w:val="24"/>
        </w:rPr>
        <w:t>8.3</w:t>
      </w:r>
      <w:r>
        <w:rPr>
          <w:rFonts w:ascii="Arial" w:hAnsi="Arial" w:cs="Arial"/>
          <w:szCs w:val="24"/>
        </w:rPr>
        <w:tab/>
        <w:t xml:space="preserve">Where a request for call-in is accepted, the Board decision to which it </w:t>
      </w:r>
    </w:p>
    <w:p w:rsidR="00392ECF" w:rsidRDefault="00392ECF" w:rsidP="00392ECF">
      <w:pPr>
        <w:ind w:firstLine="720"/>
        <w:rPr>
          <w:rFonts w:ascii="Arial" w:hAnsi="Arial" w:cs="Arial"/>
          <w:szCs w:val="24"/>
        </w:rPr>
      </w:pPr>
      <w:r>
        <w:rPr>
          <w:rFonts w:ascii="Arial" w:hAnsi="Arial" w:cs="Arial"/>
          <w:szCs w:val="24"/>
        </w:rPr>
        <w:lastRenderedPageBreak/>
        <w:t>relates shall be stayed pending the outcome of the call-in.</w:t>
      </w:r>
    </w:p>
    <w:p w:rsidR="00392ECF" w:rsidRDefault="00392ECF" w:rsidP="00392ECF">
      <w:pPr>
        <w:rPr>
          <w:rFonts w:ascii="Arial" w:hAnsi="Arial" w:cs="Arial"/>
          <w:szCs w:val="24"/>
        </w:rPr>
      </w:pPr>
    </w:p>
    <w:p w:rsidR="00392ECF" w:rsidRDefault="00392ECF" w:rsidP="00392ECF">
      <w:pPr>
        <w:rPr>
          <w:rFonts w:ascii="Arial" w:hAnsi="Arial" w:cs="Arial"/>
          <w:szCs w:val="24"/>
        </w:rPr>
      </w:pPr>
      <w:r>
        <w:rPr>
          <w:rFonts w:ascii="Arial" w:hAnsi="Arial" w:cs="Arial"/>
          <w:szCs w:val="24"/>
        </w:rPr>
        <w:t>8.4</w:t>
      </w:r>
      <w:r>
        <w:rPr>
          <w:rFonts w:ascii="Arial" w:hAnsi="Arial" w:cs="Arial"/>
          <w:szCs w:val="24"/>
        </w:rPr>
        <w:tab/>
        <w:t xml:space="preserve">Following call-in, the panel convened to review a Board decision may </w:t>
      </w:r>
    </w:p>
    <w:p w:rsidR="00392ECF" w:rsidRDefault="00392ECF" w:rsidP="00392ECF">
      <w:pPr>
        <w:ind w:firstLine="720"/>
        <w:rPr>
          <w:rFonts w:ascii="Arial" w:hAnsi="Arial" w:cs="Arial"/>
          <w:szCs w:val="24"/>
        </w:rPr>
      </w:pPr>
      <w:r>
        <w:rPr>
          <w:rFonts w:ascii="Arial" w:hAnsi="Arial" w:cs="Arial"/>
          <w:szCs w:val="24"/>
        </w:rPr>
        <w:t xml:space="preserve">refer the decision back to the Board for re-consideration.  Following </w:t>
      </w:r>
    </w:p>
    <w:p w:rsidR="00392ECF" w:rsidRDefault="00392ECF" w:rsidP="00392ECF">
      <w:pPr>
        <w:ind w:firstLine="720"/>
        <w:rPr>
          <w:rFonts w:ascii="Arial" w:hAnsi="Arial" w:cs="Arial"/>
          <w:szCs w:val="24"/>
        </w:rPr>
      </w:pPr>
      <w:r>
        <w:rPr>
          <w:rFonts w:ascii="Arial" w:hAnsi="Arial" w:cs="Arial"/>
          <w:szCs w:val="24"/>
        </w:rPr>
        <w:t xml:space="preserve">referral, the Board shall, either at its next scheduled meeting or at a </w:t>
      </w:r>
    </w:p>
    <w:p w:rsidR="00392ECF" w:rsidRDefault="00392ECF" w:rsidP="00392ECF">
      <w:pPr>
        <w:ind w:firstLine="720"/>
        <w:rPr>
          <w:rFonts w:ascii="Arial" w:hAnsi="Arial" w:cs="Arial"/>
          <w:szCs w:val="24"/>
        </w:rPr>
      </w:pPr>
      <w:r>
        <w:rPr>
          <w:rFonts w:ascii="Arial" w:hAnsi="Arial" w:cs="Arial"/>
          <w:szCs w:val="24"/>
        </w:rPr>
        <w:t xml:space="preserve">special meeting called for the purpose, consider the panel’s concerns </w:t>
      </w:r>
    </w:p>
    <w:p w:rsidR="00392ECF" w:rsidRPr="00FE6CB6" w:rsidRDefault="00392ECF" w:rsidP="00392ECF">
      <w:pPr>
        <w:ind w:firstLine="720"/>
        <w:rPr>
          <w:rFonts w:ascii="Arial" w:hAnsi="Arial" w:cs="Arial"/>
          <w:szCs w:val="24"/>
        </w:rPr>
      </w:pPr>
      <w:r>
        <w:rPr>
          <w:rFonts w:ascii="Arial" w:hAnsi="Arial" w:cs="Arial"/>
          <w:szCs w:val="24"/>
        </w:rPr>
        <w:t>over the original decision.</w:t>
      </w:r>
    </w:p>
    <w:p w:rsidR="00392ECF" w:rsidRDefault="00392ECF" w:rsidP="00392ECF">
      <w:pPr>
        <w:rPr>
          <w:rFonts w:ascii="Arial" w:hAnsi="Arial" w:cs="Arial"/>
          <w:szCs w:val="24"/>
        </w:rPr>
      </w:pPr>
    </w:p>
    <w:p w:rsidR="00392ECF" w:rsidRDefault="00392ECF" w:rsidP="00392ECF">
      <w:pPr>
        <w:rPr>
          <w:rFonts w:ascii="Arial" w:hAnsi="Arial" w:cs="Arial"/>
          <w:szCs w:val="24"/>
        </w:rPr>
      </w:pPr>
      <w:r>
        <w:rPr>
          <w:rFonts w:ascii="Arial" w:hAnsi="Arial" w:cs="Arial"/>
          <w:szCs w:val="24"/>
        </w:rPr>
        <w:t>8.5</w:t>
      </w:r>
      <w:r>
        <w:rPr>
          <w:rFonts w:ascii="Arial" w:hAnsi="Arial" w:cs="Arial"/>
          <w:szCs w:val="24"/>
        </w:rPr>
        <w:tab/>
        <w:t xml:space="preserve">Having considered the panel’s concerns, the Board may alter its </w:t>
      </w:r>
    </w:p>
    <w:p w:rsidR="00392ECF" w:rsidRDefault="00392ECF" w:rsidP="00392ECF">
      <w:pPr>
        <w:ind w:firstLine="720"/>
        <w:rPr>
          <w:rFonts w:ascii="Arial" w:hAnsi="Arial" w:cs="Arial"/>
          <w:szCs w:val="24"/>
        </w:rPr>
      </w:pPr>
      <w:r>
        <w:rPr>
          <w:rFonts w:ascii="Arial" w:hAnsi="Arial" w:cs="Arial"/>
          <w:szCs w:val="24"/>
        </w:rPr>
        <w:t xml:space="preserve">original decision or re-affirm it.  Paragraph 8.1 shall not apply to the </w:t>
      </w:r>
    </w:p>
    <w:p w:rsidR="00392ECF" w:rsidRDefault="00392ECF" w:rsidP="00392ECF">
      <w:pPr>
        <w:ind w:firstLine="720"/>
        <w:rPr>
          <w:rFonts w:ascii="Arial" w:hAnsi="Arial" w:cs="Arial"/>
          <w:szCs w:val="24"/>
        </w:rPr>
      </w:pPr>
      <w:r>
        <w:rPr>
          <w:rFonts w:ascii="Arial" w:hAnsi="Arial" w:cs="Arial"/>
          <w:szCs w:val="24"/>
        </w:rPr>
        <w:t xml:space="preserve">Board’s follow-up decision.  In consequence, the latter decision may be </w:t>
      </w:r>
    </w:p>
    <w:p w:rsidR="00392ECF" w:rsidRPr="00FE6CB6" w:rsidRDefault="00392ECF" w:rsidP="00392ECF">
      <w:pPr>
        <w:ind w:firstLine="720"/>
        <w:rPr>
          <w:rFonts w:ascii="Arial" w:hAnsi="Arial" w:cs="Arial"/>
          <w:szCs w:val="24"/>
        </w:rPr>
      </w:pPr>
      <w:r>
        <w:rPr>
          <w:rFonts w:ascii="Arial" w:hAnsi="Arial" w:cs="Arial"/>
          <w:szCs w:val="24"/>
        </w:rPr>
        <w:t xml:space="preserve">implemented without further delay.  </w:t>
      </w:r>
    </w:p>
    <w:p w:rsidR="00392ECF" w:rsidRDefault="00392ECF" w:rsidP="00392ECF">
      <w:pPr>
        <w:rPr>
          <w:rFonts w:ascii="Arial" w:hAnsi="Arial" w:cs="Arial"/>
        </w:rPr>
      </w:pPr>
    </w:p>
    <w:p w:rsidR="00392ECF" w:rsidRDefault="00392ECF" w:rsidP="00392ECF">
      <w:pPr>
        <w:outlineLvl w:val="0"/>
        <w:rPr>
          <w:rFonts w:ascii="Arial" w:hAnsi="Arial" w:cs="Arial"/>
        </w:rPr>
      </w:pPr>
      <w:r>
        <w:rPr>
          <w:rFonts w:ascii="Arial" w:hAnsi="Arial" w:cs="Arial"/>
          <w:b/>
        </w:rPr>
        <w:t>9.</w:t>
      </w:r>
      <w:r>
        <w:rPr>
          <w:rFonts w:ascii="Arial" w:hAnsi="Arial" w:cs="Arial"/>
          <w:b/>
        </w:rPr>
        <w:tab/>
        <w:t>Substitution</w:t>
      </w:r>
    </w:p>
    <w:p w:rsidR="00392ECF" w:rsidRDefault="00392ECF" w:rsidP="00392ECF">
      <w:pPr>
        <w:rPr>
          <w:rFonts w:ascii="Arial" w:hAnsi="Arial" w:cs="Arial"/>
        </w:rPr>
      </w:pPr>
    </w:p>
    <w:p w:rsidR="00392ECF" w:rsidRDefault="00392ECF" w:rsidP="00392ECF">
      <w:pPr>
        <w:rPr>
          <w:rFonts w:ascii="Arial" w:hAnsi="Arial" w:cs="Arial"/>
        </w:rPr>
      </w:pPr>
      <w:r>
        <w:rPr>
          <w:rFonts w:ascii="Arial" w:hAnsi="Arial" w:cs="Arial"/>
        </w:rPr>
        <w:t>9.1</w:t>
      </w:r>
      <w:r>
        <w:rPr>
          <w:rFonts w:ascii="Arial" w:hAnsi="Arial" w:cs="Arial"/>
        </w:rPr>
        <w:tab/>
        <w:t xml:space="preserve">Subject to paragraph 9.2, where a representative of a member of the </w:t>
      </w:r>
    </w:p>
    <w:p w:rsidR="00392ECF" w:rsidRDefault="00392ECF" w:rsidP="00392ECF">
      <w:pPr>
        <w:ind w:firstLine="720"/>
        <w:rPr>
          <w:rFonts w:ascii="Arial" w:hAnsi="Arial" w:cs="Arial"/>
        </w:rPr>
      </w:pPr>
      <w:r>
        <w:rPr>
          <w:rFonts w:ascii="Arial" w:hAnsi="Arial" w:cs="Arial"/>
        </w:rPr>
        <w:t>Board is unable to attend a Board meeting, a substitute representative</w:t>
      </w:r>
    </w:p>
    <w:p w:rsidR="00392ECF" w:rsidRDefault="00392ECF" w:rsidP="00392ECF">
      <w:pPr>
        <w:ind w:left="720"/>
        <w:rPr>
          <w:rFonts w:ascii="Arial" w:hAnsi="Arial" w:cs="Arial"/>
        </w:rPr>
      </w:pPr>
      <w:r>
        <w:rPr>
          <w:rFonts w:ascii="Arial" w:hAnsi="Arial" w:cs="Arial"/>
        </w:rPr>
        <w:t>of that member may attend, speak and vote, in their place for that meeting.</w:t>
      </w:r>
    </w:p>
    <w:p w:rsidR="00392ECF" w:rsidRDefault="00392ECF" w:rsidP="00392ECF">
      <w:pPr>
        <w:rPr>
          <w:rFonts w:ascii="Arial" w:hAnsi="Arial" w:cs="Arial"/>
        </w:rPr>
      </w:pPr>
    </w:p>
    <w:p w:rsidR="00392ECF" w:rsidRDefault="00392ECF" w:rsidP="00392ECF">
      <w:pPr>
        <w:rPr>
          <w:rFonts w:ascii="Arial" w:hAnsi="Arial" w:cs="Arial"/>
        </w:rPr>
      </w:pPr>
      <w:r>
        <w:rPr>
          <w:rFonts w:ascii="Arial" w:hAnsi="Arial" w:cs="Arial"/>
        </w:rPr>
        <w:t>9.2</w:t>
      </w:r>
      <w:r>
        <w:rPr>
          <w:rFonts w:ascii="Arial" w:hAnsi="Arial" w:cs="Arial"/>
        </w:rPr>
        <w:tab/>
        <w:t xml:space="preserve">A substitute member must be appointed from a list of approved </w:t>
      </w:r>
    </w:p>
    <w:p w:rsidR="00392ECF" w:rsidRDefault="00392ECF" w:rsidP="00392ECF">
      <w:pPr>
        <w:rPr>
          <w:rFonts w:ascii="Arial" w:hAnsi="Arial" w:cs="Arial"/>
        </w:rPr>
      </w:pPr>
      <w:r>
        <w:rPr>
          <w:rFonts w:ascii="Arial" w:hAnsi="Arial" w:cs="Arial"/>
        </w:rPr>
        <w:tab/>
        <w:t xml:space="preserve">substitutes submitted by the respective member to the Board at the </w:t>
      </w:r>
    </w:p>
    <w:p w:rsidR="00392ECF" w:rsidRPr="00DF14D3" w:rsidRDefault="00392ECF" w:rsidP="00392ECF">
      <w:pPr>
        <w:rPr>
          <w:rFonts w:ascii="Arial" w:hAnsi="Arial" w:cs="Arial"/>
        </w:rPr>
      </w:pPr>
      <w:r>
        <w:rPr>
          <w:rFonts w:ascii="Arial" w:hAnsi="Arial" w:cs="Arial"/>
        </w:rPr>
        <w:tab/>
        <w:t>start of each municipal year.</w:t>
      </w:r>
    </w:p>
    <w:p w:rsidR="00392ECF" w:rsidRDefault="00392ECF" w:rsidP="00392ECF">
      <w:pPr>
        <w:rPr>
          <w:rFonts w:ascii="Arial" w:hAnsi="Arial" w:cs="Arial"/>
        </w:rPr>
      </w:pPr>
    </w:p>
    <w:p w:rsidR="00392ECF" w:rsidRDefault="00392ECF" w:rsidP="00392ECF">
      <w:pPr>
        <w:outlineLvl w:val="0"/>
        <w:rPr>
          <w:rFonts w:ascii="Arial" w:hAnsi="Arial" w:cs="Arial"/>
        </w:rPr>
      </w:pPr>
      <w:r>
        <w:rPr>
          <w:rFonts w:ascii="Arial" w:hAnsi="Arial" w:cs="Arial"/>
          <w:b/>
        </w:rPr>
        <w:t>10</w:t>
      </w:r>
      <w:r w:rsidRPr="008518F9">
        <w:rPr>
          <w:rFonts w:ascii="Arial" w:hAnsi="Arial" w:cs="Arial"/>
          <w:b/>
        </w:rPr>
        <w:t>.</w:t>
      </w:r>
      <w:r w:rsidRPr="008518F9">
        <w:rPr>
          <w:rFonts w:ascii="Arial" w:hAnsi="Arial" w:cs="Arial"/>
          <w:b/>
        </w:rPr>
        <w:tab/>
        <w:t>Quorum</w:t>
      </w:r>
    </w:p>
    <w:p w:rsidR="00392ECF" w:rsidRDefault="00392ECF" w:rsidP="00392ECF">
      <w:pPr>
        <w:rPr>
          <w:rFonts w:ascii="Arial" w:hAnsi="Arial" w:cs="Arial"/>
        </w:rPr>
      </w:pPr>
    </w:p>
    <w:p w:rsidR="00392ECF" w:rsidRDefault="00392ECF" w:rsidP="00392ECF">
      <w:pPr>
        <w:rPr>
          <w:rFonts w:ascii="Arial" w:hAnsi="Arial" w:cs="Arial"/>
        </w:rPr>
      </w:pPr>
      <w:r>
        <w:rPr>
          <w:rFonts w:ascii="Arial" w:hAnsi="Arial" w:cs="Arial"/>
        </w:rPr>
        <w:t>10.1</w:t>
      </w:r>
      <w:r>
        <w:rPr>
          <w:rFonts w:ascii="Arial" w:hAnsi="Arial" w:cs="Arial"/>
        </w:rPr>
        <w:tab/>
        <w:t xml:space="preserve">No business shall be transacted at any meeting of the Board unless at </w:t>
      </w:r>
    </w:p>
    <w:p w:rsidR="00392ECF" w:rsidRDefault="00392ECF" w:rsidP="00392ECF">
      <w:pPr>
        <w:rPr>
          <w:rFonts w:ascii="Arial" w:hAnsi="Arial" w:cs="Arial"/>
        </w:rPr>
      </w:pPr>
      <w:r>
        <w:rPr>
          <w:rFonts w:ascii="Arial" w:hAnsi="Arial" w:cs="Arial"/>
        </w:rPr>
        <w:tab/>
        <w:t xml:space="preserve">least one third of all member bodies are present, and both GBEJC and </w:t>
      </w:r>
    </w:p>
    <w:p w:rsidR="00392ECF" w:rsidRDefault="00392ECF" w:rsidP="00392ECF">
      <w:pPr>
        <w:ind w:firstLine="720"/>
        <w:rPr>
          <w:rFonts w:ascii="Arial" w:hAnsi="Arial" w:cs="Arial"/>
        </w:rPr>
      </w:pPr>
      <w:r>
        <w:rPr>
          <w:rFonts w:ascii="Arial" w:hAnsi="Arial" w:cs="Arial"/>
        </w:rPr>
        <w:t>GBBP are quorate.</w:t>
      </w:r>
    </w:p>
    <w:p w:rsidR="00392ECF" w:rsidRDefault="00392ECF" w:rsidP="00392ECF">
      <w:pPr>
        <w:rPr>
          <w:rFonts w:ascii="Arial" w:hAnsi="Arial" w:cs="Arial"/>
        </w:rPr>
      </w:pPr>
    </w:p>
    <w:p w:rsidR="00392ECF" w:rsidRDefault="00392ECF" w:rsidP="00392ECF">
      <w:pPr>
        <w:rPr>
          <w:rFonts w:ascii="Arial" w:hAnsi="Arial" w:cs="Arial"/>
        </w:rPr>
      </w:pPr>
      <w:r>
        <w:rPr>
          <w:rFonts w:ascii="Arial" w:hAnsi="Arial" w:cs="Arial"/>
        </w:rPr>
        <w:t>10.2</w:t>
      </w:r>
      <w:r>
        <w:rPr>
          <w:rFonts w:ascii="Arial" w:hAnsi="Arial" w:cs="Arial"/>
        </w:rPr>
        <w:tab/>
        <w:t xml:space="preserve">Quorum for GBEJC meetings shall be three member bodies. </w:t>
      </w:r>
    </w:p>
    <w:p w:rsidR="00392ECF" w:rsidRDefault="00392ECF" w:rsidP="00392ECF">
      <w:pPr>
        <w:ind w:left="1440"/>
        <w:rPr>
          <w:rFonts w:ascii="Arial" w:hAnsi="Arial" w:cs="Arial"/>
        </w:rPr>
      </w:pPr>
    </w:p>
    <w:p w:rsidR="00392ECF" w:rsidRDefault="00392ECF" w:rsidP="00392ECF">
      <w:pPr>
        <w:rPr>
          <w:rFonts w:ascii="Arial" w:hAnsi="Arial" w:cs="Arial"/>
        </w:rPr>
      </w:pPr>
      <w:r>
        <w:rPr>
          <w:rFonts w:ascii="Arial" w:hAnsi="Arial" w:cs="Arial"/>
        </w:rPr>
        <w:t>10.3</w:t>
      </w:r>
      <w:r>
        <w:rPr>
          <w:rFonts w:ascii="Arial" w:hAnsi="Arial" w:cs="Arial"/>
        </w:rPr>
        <w:tab/>
        <w:t xml:space="preserve">Quorum for GBBP meetings shall be three member bodies. </w:t>
      </w:r>
    </w:p>
    <w:p w:rsidR="00392ECF" w:rsidRDefault="00392ECF" w:rsidP="00392ECF">
      <w:pPr>
        <w:rPr>
          <w:rFonts w:ascii="Arial" w:hAnsi="Arial" w:cs="Arial"/>
        </w:rPr>
      </w:pPr>
    </w:p>
    <w:p w:rsidR="00392ECF" w:rsidRDefault="00392ECF" w:rsidP="00392ECF">
      <w:pPr>
        <w:outlineLvl w:val="0"/>
        <w:rPr>
          <w:rFonts w:ascii="Arial" w:hAnsi="Arial" w:cs="Arial"/>
        </w:rPr>
      </w:pPr>
      <w:r>
        <w:rPr>
          <w:rFonts w:ascii="Arial" w:hAnsi="Arial" w:cs="Arial"/>
          <w:b/>
        </w:rPr>
        <w:t>11</w:t>
      </w:r>
      <w:r w:rsidRPr="00BA2694">
        <w:rPr>
          <w:rFonts w:ascii="Arial" w:hAnsi="Arial" w:cs="Arial"/>
          <w:b/>
        </w:rPr>
        <w:t>.</w:t>
      </w:r>
      <w:r w:rsidRPr="00BA2694">
        <w:rPr>
          <w:rFonts w:ascii="Arial" w:hAnsi="Arial" w:cs="Arial"/>
          <w:b/>
        </w:rPr>
        <w:tab/>
        <w:t>Time and Venue of Meetings</w:t>
      </w:r>
    </w:p>
    <w:p w:rsidR="00392ECF" w:rsidRDefault="00392ECF" w:rsidP="00392ECF">
      <w:pPr>
        <w:rPr>
          <w:rFonts w:ascii="Arial" w:hAnsi="Arial" w:cs="Arial"/>
        </w:rPr>
      </w:pPr>
    </w:p>
    <w:p w:rsidR="00392ECF" w:rsidRDefault="00392ECF" w:rsidP="00392ECF">
      <w:pPr>
        <w:rPr>
          <w:rFonts w:ascii="Arial" w:hAnsi="Arial" w:cs="Arial"/>
        </w:rPr>
      </w:pPr>
      <w:r>
        <w:rPr>
          <w:rFonts w:ascii="Arial" w:hAnsi="Arial" w:cs="Arial"/>
        </w:rPr>
        <w:t>11.1</w:t>
      </w:r>
      <w:r>
        <w:rPr>
          <w:rFonts w:ascii="Arial" w:hAnsi="Arial" w:cs="Arial"/>
        </w:rPr>
        <w:tab/>
        <w:t xml:space="preserve">Ordinary meetings of the Board shall be convened by the lead </w:t>
      </w:r>
    </w:p>
    <w:p w:rsidR="00392ECF" w:rsidRDefault="00392ECF" w:rsidP="00392ECF">
      <w:pPr>
        <w:rPr>
          <w:rFonts w:ascii="Arial" w:hAnsi="Arial" w:cs="Arial"/>
        </w:rPr>
      </w:pPr>
      <w:r>
        <w:rPr>
          <w:rFonts w:ascii="Arial" w:hAnsi="Arial" w:cs="Arial"/>
        </w:rPr>
        <w:tab/>
        <w:t>authority and normally take place in the geographical area of that</w:t>
      </w:r>
    </w:p>
    <w:p w:rsidR="00392ECF" w:rsidRDefault="00392ECF" w:rsidP="00392ECF">
      <w:pPr>
        <w:rPr>
          <w:rFonts w:ascii="Arial" w:hAnsi="Arial" w:cs="Arial"/>
        </w:rPr>
      </w:pPr>
      <w:r>
        <w:rPr>
          <w:rFonts w:ascii="Arial" w:hAnsi="Arial" w:cs="Arial"/>
        </w:rPr>
        <w:tab/>
        <w:t xml:space="preserve">authority.  </w:t>
      </w:r>
    </w:p>
    <w:p w:rsidR="00392ECF" w:rsidRDefault="00392ECF" w:rsidP="00392ECF">
      <w:pPr>
        <w:rPr>
          <w:rFonts w:ascii="Arial" w:hAnsi="Arial" w:cs="Arial"/>
        </w:rPr>
      </w:pPr>
    </w:p>
    <w:p w:rsidR="00392ECF" w:rsidRDefault="00392ECF" w:rsidP="00392ECF">
      <w:pPr>
        <w:rPr>
          <w:rFonts w:ascii="Arial" w:hAnsi="Arial" w:cs="Arial"/>
        </w:rPr>
      </w:pPr>
      <w:r>
        <w:rPr>
          <w:rFonts w:ascii="Arial" w:hAnsi="Arial" w:cs="Arial"/>
        </w:rPr>
        <w:t>11.2</w:t>
      </w:r>
      <w:r>
        <w:rPr>
          <w:rFonts w:ascii="Arial" w:hAnsi="Arial" w:cs="Arial"/>
        </w:rPr>
        <w:tab/>
        <w:t xml:space="preserve">The Chair of the Board may call a special meeting of the Board at any </w:t>
      </w:r>
    </w:p>
    <w:p w:rsidR="00392ECF" w:rsidRDefault="00392ECF" w:rsidP="00392ECF">
      <w:pPr>
        <w:ind w:firstLine="720"/>
        <w:rPr>
          <w:rFonts w:ascii="Arial" w:hAnsi="Arial" w:cs="Arial"/>
        </w:rPr>
      </w:pPr>
      <w:r>
        <w:rPr>
          <w:rFonts w:ascii="Arial" w:hAnsi="Arial" w:cs="Arial"/>
        </w:rPr>
        <w:t xml:space="preserve">time, subject to providing members with minimum notice of two </w:t>
      </w:r>
    </w:p>
    <w:p w:rsidR="00392ECF" w:rsidRDefault="00392ECF" w:rsidP="00392ECF">
      <w:pPr>
        <w:ind w:firstLine="720"/>
        <w:rPr>
          <w:rFonts w:ascii="Arial" w:hAnsi="Arial" w:cs="Arial"/>
        </w:rPr>
      </w:pPr>
      <w:r>
        <w:rPr>
          <w:rFonts w:ascii="Arial" w:hAnsi="Arial" w:cs="Arial"/>
        </w:rPr>
        <w:t>working days.</w:t>
      </w:r>
    </w:p>
    <w:p w:rsidR="00392ECF" w:rsidRDefault="00392ECF" w:rsidP="00392ECF">
      <w:pPr>
        <w:rPr>
          <w:rFonts w:ascii="Arial" w:hAnsi="Arial" w:cs="Arial"/>
          <w:b/>
        </w:rPr>
      </w:pPr>
    </w:p>
    <w:p w:rsidR="00392ECF" w:rsidRPr="00062B14" w:rsidRDefault="00392ECF" w:rsidP="00392ECF">
      <w:pPr>
        <w:rPr>
          <w:rFonts w:ascii="Arial" w:hAnsi="Arial" w:cs="Arial"/>
          <w:b/>
        </w:rPr>
      </w:pPr>
      <w:r>
        <w:rPr>
          <w:rFonts w:ascii="Arial" w:hAnsi="Arial" w:cs="Arial"/>
          <w:b/>
        </w:rPr>
        <w:br w:type="page"/>
      </w:r>
      <w:r w:rsidRPr="00062B14">
        <w:rPr>
          <w:rFonts w:ascii="Arial" w:hAnsi="Arial" w:cs="Arial"/>
          <w:b/>
        </w:rPr>
        <w:lastRenderedPageBreak/>
        <w:t>1</w:t>
      </w:r>
      <w:r>
        <w:rPr>
          <w:rFonts w:ascii="Arial" w:hAnsi="Arial" w:cs="Arial"/>
          <w:b/>
        </w:rPr>
        <w:t>2</w:t>
      </w:r>
      <w:r w:rsidRPr="00062B14">
        <w:rPr>
          <w:rFonts w:ascii="Arial" w:hAnsi="Arial" w:cs="Arial"/>
          <w:b/>
        </w:rPr>
        <w:t>.</w:t>
      </w:r>
      <w:r w:rsidRPr="00062B14">
        <w:rPr>
          <w:rFonts w:ascii="Arial" w:hAnsi="Arial" w:cs="Arial"/>
          <w:b/>
        </w:rPr>
        <w:tab/>
        <w:t>Administrative</w:t>
      </w:r>
      <w:r>
        <w:rPr>
          <w:rFonts w:ascii="Arial" w:hAnsi="Arial" w:cs="Arial"/>
          <w:b/>
        </w:rPr>
        <w:t>, financial</w:t>
      </w:r>
      <w:r w:rsidRPr="00062B14">
        <w:rPr>
          <w:rFonts w:ascii="Arial" w:hAnsi="Arial" w:cs="Arial"/>
          <w:b/>
        </w:rPr>
        <w:t xml:space="preserve"> </w:t>
      </w:r>
      <w:r>
        <w:rPr>
          <w:rFonts w:ascii="Arial" w:hAnsi="Arial" w:cs="Arial"/>
          <w:b/>
        </w:rPr>
        <w:t xml:space="preserve">and legal </w:t>
      </w:r>
      <w:r w:rsidRPr="00062B14">
        <w:rPr>
          <w:rFonts w:ascii="Arial" w:hAnsi="Arial" w:cs="Arial"/>
          <w:b/>
        </w:rPr>
        <w:t>support</w:t>
      </w:r>
    </w:p>
    <w:p w:rsidR="00392ECF" w:rsidRDefault="00392ECF" w:rsidP="00392ECF">
      <w:pPr>
        <w:rPr>
          <w:rFonts w:ascii="Arial" w:hAnsi="Arial" w:cs="Arial"/>
        </w:rPr>
      </w:pPr>
    </w:p>
    <w:p w:rsidR="00392ECF" w:rsidRDefault="00392ECF" w:rsidP="00392ECF">
      <w:pPr>
        <w:ind w:left="720" w:hanging="720"/>
        <w:rPr>
          <w:rFonts w:ascii="Arial" w:hAnsi="Arial" w:cs="Arial"/>
        </w:rPr>
      </w:pPr>
      <w:r>
        <w:rPr>
          <w:rFonts w:ascii="Arial" w:hAnsi="Arial" w:cs="Arial"/>
        </w:rPr>
        <w:t>12.1</w:t>
      </w:r>
      <w:r>
        <w:rPr>
          <w:rFonts w:ascii="Arial" w:hAnsi="Arial" w:cs="Arial"/>
        </w:rPr>
        <w:tab/>
        <w:t>The lead authority shall provide administrative, financial and legal support to the Board, such legal support to include Monitoring Officer and Proper Officer functions in relation to GBEJC meetings.</w:t>
      </w:r>
    </w:p>
    <w:p w:rsidR="00392ECF" w:rsidRDefault="00392ECF" w:rsidP="00392ECF">
      <w:pPr>
        <w:ind w:left="720" w:hanging="720"/>
        <w:rPr>
          <w:rFonts w:ascii="Arial" w:hAnsi="Arial" w:cs="Arial"/>
        </w:rPr>
      </w:pPr>
    </w:p>
    <w:p w:rsidR="00392ECF" w:rsidRDefault="00392ECF" w:rsidP="00392ECF">
      <w:pPr>
        <w:rPr>
          <w:rFonts w:ascii="Arial" w:hAnsi="Arial" w:cs="Arial"/>
        </w:rPr>
      </w:pPr>
      <w:r>
        <w:rPr>
          <w:rFonts w:ascii="Arial" w:hAnsi="Arial" w:cs="Arial"/>
        </w:rPr>
        <w:t>12.2</w:t>
      </w:r>
      <w:r>
        <w:rPr>
          <w:rFonts w:ascii="Arial" w:hAnsi="Arial" w:cs="Arial"/>
        </w:rPr>
        <w:tab/>
        <w:t xml:space="preserve">Other members of the Board shall contribute to the reasonable costs </w:t>
      </w:r>
    </w:p>
    <w:p w:rsidR="00392ECF" w:rsidRDefault="00392ECF" w:rsidP="00392ECF">
      <w:pPr>
        <w:ind w:firstLine="720"/>
        <w:rPr>
          <w:rFonts w:ascii="Arial" w:hAnsi="Arial" w:cs="Arial"/>
        </w:rPr>
      </w:pPr>
      <w:r>
        <w:rPr>
          <w:rFonts w:ascii="Arial" w:hAnsi="Arial" w:cs="Arial"/>
        </w:rPr>
        <w:t xml:space="preserve">incurred by the lead authority in connection with the activities described </w:t>
      </w:r>
    </w:p>
    <w:p w:rsidR="00392ECF" w:rsidRDefault="00392ECF" w:rsidP="00392ECF">
      <w:pPr>
        <w:ind w:left="720"/>
        <w:rPr>
          <w:rFonts w:ascii="Arial" w:hAnsi="Arial" w:cs="Arial"/>
        </w:rPr>
      </w:pPr>
      <w:r>
        <w:rPr>
          <w:rFonts w:ascii="Arial" w:hAnsi="Arial" w:cs="Arial"/>
        </w:rPr>
        <w:t>in 12.1, at such time and manner as the Memorandum of Understanding shall specify – see further at paragraph 13 below.</w:t>
      </w:r>
    </w:p>
    <w:p w:rsidR="00392ECF" w:rsidRDefault="00392ECF" w:rsidP="00392ECF">
      <w:pPr>
        <w:rPr>
          <w:rFonts w:ascii="Arial" w:hAnsi="Arial" w:cs="Arial"/>
        </w:rPr>
      </w:pPr>
    </w:p>
    <w:p w:rsidR="00392ECF" w:rsidRDefault="00392ECF" w:rsidP="00392ECF">
      <w:pPr>
        <w:outlineLvl w:val="0"/>
        <w:rPr>
          <w:rFonts w:ascii="Arial" w:hAnsi="Arial" w:cs="Arial"/>
        </w:rPr>
      </w:pPr>
      <w:r>
        <w:rPr>
          <w:rFonts w:ascii="Arial" w:hAnsi="Arial" w:cs="Arial"/>
          <w:b/>
        </w:rPr>
        <w:t>13.</w:t>
      </w:r>
      <w:r>
        <w:rPr>
          <w:rFonts w:ascii="Arial" w:hAnsi="Arial" w:cs="Arial"/>
          <w:b/>
        </w:rPr>
        <w:tab/>
        <w:t>Memorandum of Understanding</w:t>
      </w:r>
    </w:p>
    <w:p w:rsidR="00392ECF" w:rsidRDefault="00392ECF" w:rsidP="00392ECF">
      <w:pPr>
        <w:rPr>
          <w:rFonts w:ascii="Arial" w:hAnsi="Arial" w:cs="Arial"/>
        </w:rPr>
      </w:pPr>
    </w:p>
    <w:p w:rsidR="00392ECF" w:rsidRDefault="00392ECF" w:rsidP="00392ECF">
      <w:pPr>
        <w:rPr>
          <w:rFonts w:ascii="Arial" w:hAnsi="Arial" w:cs="Arial"/>
        </w:rPr>
      </w:pPr>
      <w:r>
        <w:rPr>
          <w:rFonts w:ascii="Arial" w:hAnsi="Arial" w:cs="Arial"/>
        </w:rPr>
        <w:t>13.1</w:t>
      </w:r>
      <w:r>
        <w:rPr>
          <w:rFonts w:ascii="Arial" w:hAnsi="Arial" w:cs="Arial"/>
        </w:rPr>
        <w:tab/>
        <w:t xml:space="preserve">Members of the Board may enter into a memorandum of understanding </w:t>
      </w:r>
    </w:p>
    <w:p w:rsidR="00392ECF" w:rsidRDefault="00392ECF" w:rsidP="00392ECF">
      <w:pPr>
        <w:ind w:firstLine="720"/>
        <w:rPr>
          <w:rFonts w:ascii="Arial" w:hAnsi="Arial" w:cs="Arial"/>
        </w:rPr>
      </w:pPr>
      <w:r>
        <w:rPr>
          <w:rFonts w:ascii="Arial" w:hAnsi="Arial" w:cs="Arial"/>
        </w:rPr>
        <w:t xml:space="preserve">setting out administrative and financial arrangements as between </w:t>
      </w:r>
    </w:p>
    <w:p w:rsidR="00392ECF" w:rsidRDefault="00392ECF" w:rsidP="00392ECF">
      <w:pPr>
        <w:ind w:firstLine="720"/>
        <w:rPr>
          <w:rFonts w:ascii="Arial" w:hAnsi="Arial" w:cs="Arial"/>
        </w:rPr>
      </w:pPr>
      <w:r>
        <w:rPr>
          <w:rFonts w:ascii="Arial" w:hAnsi="Arial" w:cs="Arial"/>
        </w:rPr>
        <w:t xml:space="preserve">themselves relating to the functioning of the Board.  </w:t>
      </w:r>
    </w:p>
    <w:p w:rsidR="00392ECF" w:rsidRDefault="00392ECF" w:rsidP="00392ECF">
      <w:pPr>
        <w:rPr>
          <w:rFonts w:ascii="Arial" w:hAnsi="Arial" w:cs="Arial"/>
        </w:rPr>
      </w:pPr>
    </w:p>
    <w:p w:rsidR="00392ECF" w:rsidRPr="00726139" w:rsidRDefault="00392ECF" w:rsidP="00392ECF">
      <w:pPr>
        <w:rPr>
          <w:rFonts w:ascii="Arial" w:hAnsi="Arial" w:cs="Arial"/>
        </w:rPr>
      </w:pPr>
      <w:r>
        <w:rPr>
          <w:rFonts w:ascii="Arial" w:hAnsi="Arial" w:cs="Arial"/>
        </w:rPr>
        <w:t>13.2</w:t>
      </w:r>
      <w:r>
        <w:rPr>
          <w:rFonts w:ascii="Arial" w:hAnsi="Arial" w:cs="Arial"/>
        </w:rPr>
        <w:tab/>
        <w:t xml:space="preserve">The memorandum may, in particular, provide for – </w:t>
      </w:r>
    </w:p>
    <w:p w:rsidR="00392ECF" w:rsidRDefault="00392ECF" w:rsidP="00392ECF">
      <w:pPr>
        <w:rPr>
          <w:rFonts w:ascii="Arial" w:hAnsi="Arial" w:cs="Arial"/>
          <w:b/>
        </w:rPr>
      </w:pPr>
    </w:p>
    <w:p w:rsidR="00392ECF" w:rsidRDefault="00392ECF" w:rsidP="00392ECF">
      <w:pPr>
        <w:ind w:left="1440" w:hanging="720"/>
        <w:outlineLvl w:val="0"/>
        <w:rPr>
          <w:rFonts w:ascii="Arial" w:hAnsi="Arial" w:cs="Arial"/>
        </w:rPr>
      </w:pPr>
      <w:r>
        <w:rPr>
          <w:rFonts w:ascii="Arial" w:hAnsi="Arial" w:cs="Arial"/>
        </w:rPr>
        <w:t>13.2.1</w:t>
      </w:r>
      <w:r>
        <w:rPr>
          <w:rFonts w:ascii="Arial" w:hAnsi="Arial" w:cs="Arial"/>
        </w:rPr>
        <w:tab/>
        <w:t xml:space="preserve">Arrangements as to the financial contributions by each member towards the work of the Board, including: </w:t>
      </w:r>
    </w:p>
    <w:p w:rsidR="00392ECF" w:rsidRDefault="00392ECF" w:rsidP="00392ECF">
      <w:pPr>
        <w:ind w:left="1440" w:hanging="720"/>
        <w:rPr>
          <w:rFonts w:ascii="Arial" w:hAnsi="Arial" w:cs="Arial"/>
        </w:rPr>
      </w:pPr>
    </w:p>
    <w:p w:rsidR="00392ECF" w:rsidRDefault="00392ECF" w:rsidP="00A30778">
      <w:pPr>
        <w:numPr>
          <w:ilvl w:val="0"/>
          <w:numId w:val="39"/>
        </w:numPr>
        <w:rPr>
          <w:rFonts w:ascii="Arial" w:hAnsi="Arial" w:cs="Arial"/>
        </w:rPr>
      </w:pPr>
      <w:r>
        <w:rPr>
          <w:rFonts w:ascii="Arial" w:hAnsi="Arial" w:cs="Arial"/>
        </w:rPr>
        <w:t xml:space="preserve">the process by which total financial contributions are calculated; </w:t>
      </w:r>
    </w:p>
    <w:p w:rsidR="00392ECF" w:rsidRDefault="00392ECF" w:rsidP="00A30778">
      <w:pPr>
        <w:numPr>
          <w:ilvl w:val="0"/>
          <w:numId w:val="39"/>
        </w:numPr>
        <w:rPr>
          <w:rFonts w:ascii="Arial" w:hAnsi="Arial" w:cs="Arial"/>
        </w:rPr>
      </w:pPr>
      <w:r>
        <w:rPr>
          <w:rFonts w:ascii="Arial" w:hAnsi="Arial" w:cs="Arial"/>
        </w:rPr>
        <w:t>the process for determining the contribution to be paid by each member;</w:t>
      </w:r>
    </w:p>
    <w:p w:rsidR="00392ECF" w:rsidRDefault="00392ECF" w:rsidP="00A30778">
      <w:pPr>
        <w:numPr>
          <w:ilvl w:val="0"/>
          <w:numId w:val="39"/>
        </w:numPr>
        <w:rPr>
          <w:rFonts w:ascii="Arial" w:hAnsi="Arial" w:cs="Arial"/>
        </w:rPr>
      </w:pPr>
      <w:r>
        <w:rPr>
          <w:rFonts w:ascii="Arial" w:hAnsi="Arial" w:cs="Arial"/>
        </w:rPr>
        <w:t>the dates on which contributions are payable;</w:t>
      </w:r>
    </w:p>
    <w:p w:rsidR="00392ECF" w:rsidRPr="00062B14" w:rsidRDefault="00392ECF" w:rsidP="00A30778">
      <w:pPr>
        <w:numPr>
          <w:ilvl w:val="0"/>
          <w:numId w:val="39"/>
        </w:numPr>
        <w:rPr>
          <w:rFonts w:ascii="Arial" w:hAnsi="Arial" w:cs="Arial"/>
        </w:rPr>
      </w:pPr>
      <w:r>
        <w:rPr>
          <w:rFonts w:ascii="Arial" w:hAnsi="Arial" w:cs="Arial"/>
        </w:rPr>
        <w:t>which body shall be responsible for administering and accounting for such contributions;</w:t>
      </w:r>
    </w:p>
    <w:p w:rsidR="00392ECF" w:rsidRDefault="00392ECF" w:rsidP="00392ECF">
      <w:pPr>
        <w:ind w:firstLine="720"/>
        <w:rPr>
          <w:rFonts w:ascii="Arial" w:hAnsi="Arial" w:cs="Arial"/>
        </w:rPr>
      </w:pPr>
      <w:r>
        <w:rPr>
          <w:rFonts w:ascii="Arial" w:hAnsi="Arial" w:cs="Arial"/>
        </w:rPr>
        <w:tab/>
      </w:r>
    </w:p>
    <w:p w:rsidR="00392ECF" w:rsidRDefault="00392ECF" w:rsidP="00392ECF">
      <w:pPr>
        <w:ind w:firstLine="720"/>
        <w:outlineLvl w:val="0"/>
        <w:rPr>
          <w:rFonts w:ascii="Arial" w:hAnsi="Arial" w:cs="Arial"/>
        </w:rPr>
      </w:pPr>
      <w:r>
        <w:rPr>
          <w:rFonts w:ascii="Arial" w:hAnsi="Arial" w:cs="Arial"/>
        </w:rPr>
        <w:t>13.2.2</w:t>
      </w:r>
      <w:r>
        <w:rPr>
          <w:rFonts w:ascii="Arial" w:hAnsi="Arial" w:cs="Arial"/>
        </w:rPr>
        <w:tab/>
        <w:t>The terms of reference for the City Region Officer Group.</w:t>
      </w:r>
    </w:p>
    <w:p w:rsidR="00392ECF" w:rsidRDefault="00392ECF" w:rsidP="00392ECF">
      <w:pPr>
        <w:rPr>
          <w:rFonts w:ascii="Arial" w:hAnsi="Arial" w:cs="Arial"/>
        </w:rPr>
      </w:pPr>
    </w:p>
    <w:p w:rsidR="00392ECF" w:rsidRPr="00A97255" w:rsidRDefault="00392ECF" w:rsidP="00392ECF">
      <w:pPr>
        <w:outlineLvl w:val="0"/>
        <w:rPr>
          <w:rFonts w:ascii="Arial" w:hAnsi="Arial" w:cs="Arial"/>
          <w:b/>
        </w:rPr>
      </w:pPr>
      <w:r w:rsidRPr="00A97255">
        <w:rPr>
          <w:rFonts w:ascii="Arial" w:hAnsi="Arial" w:cs="Arial"/>
          <w:b/>
        </w:rPr>
        <w:t>1</w:t>
      </w:r>
      <w:r>
        <w:rPr>
          <w:rFonts w:ascii="Arial" w:hAnsi="Arial" w:cs="Arial"/>
          <w:b/>
        </w:rPr>
        <w:t>4</w:t>
      </w:r>
      <w:r w:rsidRPr="00A97255">
        <w:rPr>
          <w:rFonts w:ascii="Arial" w:hAnsi="Arial" w:cs="Arial"/>
          <w:b/>
        </w:rPr>
        <w:t>.</w:t>
      </w:r>
      <w:r w:rsidRPr="00A97255">
        <w:rPr>
          <w:rFonts w:ascii="Arial" w:hAnsi="Arial" w:cs="Arial"/>
          <w:b/>
        </w:rPr>
        <w:tab/>
      </w:r>
      <w:r>
        <w:rPr>
          <w:rFonts w:ascii="Arial" w:hAnsi="Arial" w:cs="Arial"/>
          <w:b/>
        </w:rPr>
        <w:t xml:space="preserve">Review and </w:t>
      </w:r>
      <w:r w:rsidRPr="00A97255">
        <w:rPr>
          <w:rFonts w:ascii="Arial" w:hAnsi="Arial" w:cs="Arial"/>
          <w:b/>
        </w:rPr>
        <w:t>Variation</w:t>
      </w:r>
      <w:r>
        <w:rPr>
          <w:rFonts w:ascii="Arial" w:hAnsi="Arial" w:cs="Arial"/>
          <w:b/>
        </w:rPr>
        <w:t xml:space="preserve"> of Heads of Terms</w:t>
      </w:r>
    </w:p>
    <w:p w:rsidR="00392ECF" w:rsidRDefault="00392ECF" w:rsidP="00392ECF">
      <w:pPr>
        <w:rPr>
          <w:rFonts w:ascii="Arial" w:hAnsi="Arial" w:cs="Arial"/>
        </w:rPr>
      </w:pPr>
    </w:p>
    <w:p w:rsidR="00392ECF" w:rsidRDefault="00392ECF" w:rsidP="00392ECF">
      <w:pPr>
        <w:rPr>
          <w:rFonts w:ascii="Arial" w:hAnsi="Arial" w:cs="Arial"/>
        </w:rPr>
      </w:pPr>
      <w:r>
        <w:rPr>
          <w:rFonts w:ascii="Arial" w:hAnsi="Arial" w:cs="Arial"/>
        </w:rPr>
        <w:t>14.1</w:t>
      </w:r>
      <w:r>
        <w:rPr>
          <w:rFonts w:ascii="Arial" w:hAnsi="Arial" w:cs="Arial"/>
        </w:rPr>
        <w:tab/>
        <w:t xml:space="preserve">The Board shall keep these Heads of Terms under review to ensure </w:t>
      </w:r>
    </w:p>
    <w:p w:rsidR="00392ECF" w:rsidRDefault="00392ECF" w:rsidP="00392ECF">
      <w:pPr>
        <w:ind w:firstLine="720"/>
        <w:rPr>
          <w:rFonts w:ascii="Arial" w:hAnsi="Arial" w:cs="Arial"/>
        </w:rPr>
      </w:pPr>
      <w:r>
        <w:rPr>
          <w:rFonts w:ascii="Arial" w:hAnsi="Arial" w:cs="Arial"/>
        </w:rPr>
        <w:t>that the Board’s purpose is given full effect.</w:t>
      </w:r>
    </w:p>
    <w:p w:rsidR="00392ECF" w:rsidRDefault="00392ECF" w:rsidP="00392ECF">
      <w:pPr>
        <w:rPr>
          <w:rFonts w:ascii="Arial" w:hAnsi="Arial" w:cs="Arial"/>
        </w:rPr>
      </w:pPr>
    </w:p>
    <w:p w:rsidR="00392ECF" w:rsidRDefault="00392ECF" w:rsidP="00392ECF">
      <w:pPr>
        <w:rPr>
          <w:rFonts w:ascii="Arial" w:hAnsi="Arial" w:cs="Arial"/>
        </w:rPr>
      </w:pPr>
      <w:r>
        <w:rPr>
          <w:rFonts w:ascii="Arial" w:hAnsi="Arial" w:cs="Arial"/>
        </w:rPr>
        <w:t>14.2</w:t>
      </w:r>
      <w:r>
        <w:rPr>
          <w:rFonts w:ascii="Arial" w:hAnsi="Arial" w:cs="Arial"/>
        </w:rPr>
        <w:tab/>
        <w:t xml:space="preserve">These Heads of Terms may be varied only on a resolution of the Board </w:t>
      </w:r>
    </w:p>
    <w:p w:rsidR="00392ECF" w:rsidRDefault="00392ECF" w:rsidP="006377FF">
      <w:pPr>
        <w:ind w:left="720"/>
        <w:rPr>
          <w:rFonts w:ascii="Arial" w:hAnsi="Arial" w:cs="Arial"/>
        </w:rPr>
      </w:pPr>
      <w:r>
        <w:rPr>
          <w:rFonts w:ascii="Arial" w:hAnsi="Arial" w:cs="Arial"/>
        </w:rPr>
        <w:t>to that effect, and subject to the approval of each body represented on the Board.</w:t>
      </w:r>
    </w:p>
    <w:p w:rsidR="00392ECF" w:rsidRDefault="00392ECF" w:rsidP="00392ECF">
      <w:pPr>
        <w:rPr>
          <w:rFonts w:ascii="Arial" w:hAnsi="Arial" w:cs="Arial"/>
        </w:rPr>
      </w:pPr>
    </w:p>
    <w:p w:rsidR="00392ECF" w:rsidRDefault="00392ECF" w:rsidP="00392ECF">
      <w:pPr>
        <w:rPr>
          <w:rFonts w:ascii="Arial" w:hAnsi="Arial" w:cs="Arial"/>
        </w:rPr>
      </w:pPr>
    </w:p>
    <w:p w:rsidR="00392ECF" w:rsidRPr="00D64E1A" w:rsidRDefault="00392ECF" w:rsidP="00392ECF">
      <w:pPr>
        <w:outlineLvl w:val="0"/>
        <w:rPr>
          <w:rFonts w:ascii="Arial" w:hAnsi="Arial" w:cs="Arial"/>
          <w:u w:val="single"/>
        </w:rPr>
      </w:pPr>
      <w:r>
        <w:rPr>
          <w:rFonts w:ascii="Arial" w:hAnsi="Arial" w:cs="Arial"/>
          <w:b/>
          <w:u w:val="single"/>
        </w:rPr>
        <w:t>Schedules</w:t>
      </w:r>
    </w:p>
    <w:p w:rsidR="00392ECF" w:rsidRDefault="00392ECF" w:rsidP="00392ECF">
      <w:pPr>
        <w:rPr>
          <w:rFonts w:ascii="Arial" w:hAnsi="Arial" w:cs="Arial"/>
        </w:rPr>
      </w:pPr>
    </w:p>
    <w:p w:rsidR="00392ECF" w:rsidRDefault="00392ECF" w:rsidP="00392ECF">
      <w:pPr>
        <w:rPr>
          <w:rFonts w:ascii="Arial" w:hAnsi="Arial" w:cs="Arial"/>
        </w:rPr>
      </w:pPr>
      <w:r>
        <w:rPr>
          <w:rFonts w:ascii="Arial" w:hAnsi="Arial" w:cs="Arial"/>
        </w:rPr>
        <w:t>1.  Call-in protocol</w:t>
      </w:r>
    </w:p>
    <w:p w:rsidR="00392ECF" w:rsidRDefault="00392ECF" w:rsidP="00392ECF">
      <w:pPr>
        <w:rPr>
          <w:rFonts w:ascii="Arial" w:hAnsi="Arial" w:cs="Arial"/>
        </w:rPr>
      </w:pPr>
    </w:p>
    <w:p w:rsidR="00392ECF" w:rsidRDefault="00392ECF" w:rsidP="00392ECF">
      <w:pPr>
        <w:rPr>
          <w:rFonts w:ascii="Arial" w:hAnsi="Arial" w:cs="Arial"/>
        </w:rPr>
      </w:pPr>
    </w:p>
    <w:p w:rsidR="00392ECF" w:rsidRPr="00965A3E" w:rsidRDefault="00392ECF" w:rsidP="00392ECF">
      <w:pPr>
        <w:rPr>
          <w:rFonts w:ascii="Arial" w:hAnsi="Arial" w:cs="Arial"/>
          <w:b/>
          <w:szCs w:val="24"/>
        </w:rPr>
      </w:pPr>
      <w:r>
        <w:rPr>
          <w:rFonts w:ascii="Arial" w:hAnsi="Arial" w:cs="Arial"/>
        </w:rPr>
        <w:br w:type="page"/>
      </w:r>
      <w:r w:rsidRPr="00965A3E">
        <w:rPr>
          <w:rFonts w:ascii="Arial" w:hAnsi="Arial" w:cs="Arial"/>
          <w:b/>
          <w:szCs w:val="24"/>
        </w:rPr>
        <w:lastRenderedPageBreak/>
        <w:t>Greater Brighton Economic Board: Call-in Protocol</w:t>
      </w:r>
    </w:p>
    <w:p w:rsidR="00392ECF" w:rsidRPr="006A05FB" w:rsidRDefault="00392ECF" w:rsidP="00392ECF">
      <w:pPr>
        <w:rPr>
          <w:b/>
        </w:rPr>
      </w:pPr>
    </w:p>
    <w:p w:rsidR="00392ECF" w:rsidRPr="00452664" w:rsidRDefault="00392ECF" w:rsidP="00392ECF">
      <w:pPr>
        <w:rPr>
          <w:rFonts w:ascii="Arial" w:hAnsi="Arial" w:cs="Arial"/>
          <w:b/>
          <w:szCs w:val="24"/>
        </w:rPr>
      </w:pPr>
      <w:r w:rsidRPr="00452664">
        <w:rPr>
          <w:rFonts w:ascii="Arial" w:hAnsi="Arial" w:cs="Arial"/>
          <w:b/>
          <w:szCs w:val="24"/>
        </w:rPr>
        <w:t>Call-in</w:t>
      </w:r>
    </w:p>
    <w:p w:rsidR="00392ECF" w:rsidRPr="00452664" w:rsidRDefault="00392ECF" w:rsidP="00392ECF">
      <w:pPr>
        <w:rPr>
          <w:rFonts w:ascii="Arial" w:hAnsi="Arial" w:cs="Arial"/>
          <w:b/>
          <w:szCs w:val="24"/>
        </w:rPr>
      </w:pPr>
    </w:p>
    <w:p w:rsidR="00392ECF" w:rsidRPr="00452664" w:rsidRDefault="00392ECF" w:rsidP="00392ECF">
      <w:pPr>
        <w:rPr>
          <w:rFonts w:ascii="Arial" w:hAnsi="Arial" w:cs="Arial"/>
          <w:b/>
          <w:szCs w:val="24"/>
        </w:rPr>
      </w:pPr>
      <w:r w:rsidRPr="00452664">
        <w:rPr>
          <w:rFonts w:ascii="Arial" w:hAnsi="Arial" w:cs="Arial"/>
          <w:b/>
          <w:szCs w:val="24"/>
        </w:rPr>
        <w:t>1</w:t>
      </w:r>
      <w:r w:rsidRPr="00452664">
        <w:rPr>
          <w:rFonts w:ascii="Arial" w:hAnsi="Arial" w:cs="Arial"/>
          <w:b/>
          <w:szCs w:val="24"/>
        </w:rPr>
        <w:tab/>
        <w:t>Requesting a Call-in</w:t>
      </w:r>
    </w:p>
    <w:p w:rsidR="00392ECF" w:rsidRPr="00452664" w:rsidRDefault="00392ECF" w:rsidP="00392ECF">
      <w:pPr>
        <w:rPr>
          <w:rFonts w:ascii="Arial" w:hAnsi="Arial" w:cs="Arial"/>
          <w:szCs w:val="24"/>
        </w:rPr>
      </w:pPr>
    </w:p>
    <w:p w:rsidR="00392ECF" w:rsidRPr="00452664" w:rsidRDefault="00392ECF" w:rsidP="00392ECF">
      <w:pPr>
        <w:ind w:left="720" w:hanging="720"/>
        <w:rPr>
          <w:rFonts w:ascii="Arial" w:hAnsi="Arial" w:cs="Arial"/>
          <w:szCs w:val="24"/>
        </w:rPr>
      </w:pPr>
      <w:r w:rsidRPr="00F93AF0">
        <w:rPr>
          <w:rFonts w:ascii="Arial" w:hAnsi="Arial" w:cs="Arial"/>
          <w:szCs w:val="24"/>
        </w:rPr>
        <w:t>1.1</w:t>
      </w:r>
      <w:r w:rsidRPr="00452664">
        <w:rPr>
          <w:rFonts w:ascii="Arial" w:hAnsi="Arial" w:cs="Arial"/>
          <w:szCs w:val="24"/>
        </w:rPr>
        <w:tab/>
        <w:t>Call-in is a process via which decisions made by the Greater Brighton Economic Board (GBEB) but not yet implemented can be challenged by GBEB members and referred to an independent ‘call-in panel’ for consideration.</w:t>
      </w:r>
    </w:p>
    <w:p w:rsidR="00392ECF" w:rsidRPr="00452664" w:rsidRDefault="00392ECF" w:rsidP="00392ECF">
      <w:pPr>
        <w:rPr>
          <w:rFonts w:ascii="Arial" w:hAnsi="Arial" w:cs="Arial"/>
          <w:szCs w:val="24"/>
        </w:rPr>
      </w:pPr>
    </w:p>
    <w:p w:rsidR="00392ECF" w:rsidRPr="00452664" w:rsidRDefault="00392ECF" w:rsidP="00392ECF">
      <w:pPr>
        <w:ind w:left="720" w:hanging="720"/>
        <w:rPr>
          <w:rFonts w:ascii="Arial" w:hAnsi="Arial" w:cs="Arial"/>
          <w:szCs w:val="24"/>
        </w:rPr>
      </w:pPr>
      <w:r w:rsidRPr="00F93AF0">
        <w:rPr>
          <w:rFonts w:ascii="Arial" w:hAnsi="Arial" w:cs="Arial"/>
          <w:szCs w:val="24"/>
        </w:rPr>
        <w:t>1.2</w:t>
      </w:r>
      <w:r w:rsidRPr="00452664">
        <w:rPr>
          <w:rFonts w:ascii="Arial" w:hAnsi="Arial" w:cs="Arial"/>
          <w:szCs w:val="24"/>
        </w:rPr>
        <w:tab/>
        <w:t>Any decision made by the GBEB may be called-in up to five working days from the date of the meeting at which the decision was taken.</w:t>
      </w:r>
    </w:p>
    <w:p w:rsidR="00392ECF" w:rsidRPr="00452664" w:rsidRDefault="00392ECF" w:rsidP="00392ECF">
      <w:pPr>
        <w:rPr>
          <w:rFonts w:ascii="Arial" w:hAnsi="Arial" w:cs="Arial"/>
          <w:szCs w:val="24"/>
        </w:rPr>
      </w:pPr>
    </w:p>
    <w:p w:rsidR="00392ECF" w:rsidRPr="00452664" w:rsidRDefault="00392ECF" w:rsidP="00392ECF">
      <w:pPr>
        <w:ind w:left="720" w:hanging="720"/>
        <w:rPr>
          <w:rFonts w:ascii="Arial" w:hAnsi="Arial" w:cs="Arial"/>
          <w:szCs w:val="24"/>
        </w:rPr>
      </w:pPr>
      <w:r w:rsidRPr="00F93AF0">
        <w:rPr>
          <w:rFonts w:ascii="Arial" w:hAnsi="Arial" w:cs="Arial"/>
          <w:szCs w:val="24"/>
        </w:rPr>
        <w:t>1.3</w:t>
      </w:r>
      <w:r w:rsidRPr="00452664">
        <w:rPr>
          <w:rFonts w:ascii="Arial" w:hAnsi="Arial" w:cs="Arial"/>
          <w:szCs w:val="24"/>
        </w:rPr>
        <w:tab/>
        <w:t>Call-in may triggered by any one or more of the constituent members of the GBEB. Such a request shall be made in writing to the Chief Executive of the lead Local Authority (i.e. the Local Authority responsible for GBEB administration at the time of the call-in request) and shall include the reasons for the request and any alternative decisions proposed.</w:t>
      </w:r>
    </w:p>
    <w:p w:rsidR="00392ECF" w:rsidRPr="00452664" w:rsidRDefault="00392ECF" w:rsidP="00392ECF">
      <w:pPr>
        <w:ind w:left="720" w:hanging="720"/>
        <w:rPr>
          <w:rFonts w:ascii="Arial" w:hAnsi="Arial" w:cs="Arial"/>
          <w:b/>
          <w:szCs w:val="24"/>
        </w:rPr>
      </w:pPr>
    </w:p>
    <w:p w:rsidR="00392ECF" w:rsidRPr="00452664" w:rsidRDefault="00392ECF" w:rsidP="00392ECF">
      <w:pPr>
        <w:ind w:left="720" w:hanging="720"/>
        <w:rPr>
          <w:rFonts w:ascii="Arial" w:hAnsi="Arial" w:cs="Arial"/>
          <w:szCs w:val="24"/>
        </w:rPr>
      </w:pPr>
      <w:r w:rsidRPr="00F93AF0">
        <w:rPr>
          <w:rFonts w:ascii="Arial" w:hAnsi="Arial" w:cs="Arial"/>
          <w:szCs w:val="24"/>
        </w:rPr>
        <w:t>1.4</w:t>
      </w:r>
      <w:r w:rsidRPr="00452664">
        <w:rPr>
          <w:rFonts w:ascii="Arial" w:hAnsi="Arial" w:cs="Arial"/>
          <w:b/>
          <w:szCs w:val="24"/>
        </w:rPr>
        <w:t xml:space="preserve"> </w:t>
      </w:r>
      <w:r w:rsidRPr="00452664">
        <w:rPr>
          <w:rFonts w:ascii="Arial" w:hAnsi="Arial" w:cs="Arial"/>
          <w:b/>
          <w:szCs w:val="24"/>
        </w:rPr>
        <w:tab/>
      </w:r>
      <w:r w:rsidRPr="00452664">
        <w:rPr>
          <w:rFonts w:ascii="Arial" w:hAnsi="Arial" w:cs="Arial"/>
          <w:szCs w:val="24"/>
        </w:rPr>
        <w:t>A request for call-in may be made by any GBEB member local authority:</w:t>
      </w:r>
    </w:p>
    <w:p w:rsidR="00392ECF" w:rsidRPr="00452664" w:rsidRDefault="00392ECF" w:rsidP="00392ECF">
      <w:pPr>
        <w:ind w:left="720" w:hanging="720"/>
        <w:rPr>
          <w:rFonts w:ascii="Arial" w:hAnsi="Arial" w:cs="Arial"/>
          <w:szCs w:val="24"/>
        </w:rPr>
      </w:pPr>
      <w:r w:rsidRPr="00452664">
        <w:rPr>
          <w:rFonts w:ascii="Arial" w:hAnsi="Arial" w:cs="Arial"/>
          <w:szCs w:val="24"/>
        </w:rPr>
        <w:t xml:space="preserve"> </w:t>
      </w:r>
    </w:p>
    <w:p w:rsidR="00392ECF" w:rsidRPr="00452664" w:rsidRDefault="00392ECF" w:rsidP="00A30778">
      <w:pPr>
        <w:numPr>
          <w:ilvl w:val="0"/>
          <w:numId w:val="40"/>
        </w:numPr>
        <w:rPr>
          <w:rFonts w:ascii="Arial" w:hAnsi="Arial" w:cs="Arial"/>
          <w:iCs/>
          <w:szCs w:val="24"/>
        </w:rPr>
      </w:pPr>
      <w:r w:rsidRPr="00452664">
        <w:rPr>
          <w:rFonts w:ascii="Arial" w:hAnsi="Arial" w:cs="Arial"/>
          <w:iCs/>
          <w:szCs w:val="24"/>
        </w:rPr>
        <w:t xml:space="preserve">where a local authority voted to agree a recommendation at a GBEJC meeting, but the decision of the Board was against the recommendation;  </w:t>
      </w:r>
    </w:p>
    <w:p w:rsidR="00392ECF" w:rsidRPr="00452664" w:rsidRDefault="00392ECF" w:rsidP="00392ECF">
      <w:pPr>
        <w:ind w:left="720"/>
        <w:rPr>
          <w:rFonts w:ascii="Arial" w:hAnsi="Arial" w:cs="Arial"/>
          <w:iCs/>
          <w:szCs w:val="24"/>
        </w:rPr>
      </w:pPr>
    </w:p>
    <w:p w:rsidR="00392ECF" w:rsidRPr="00452664" w:rsidRDefault="00392ECF" w:rsidP="00A30778">
      <w:pPr>
        <w:numPr>
          <w:ilvl w:val="0"/>
          <w:numId w:val="40"/>
        </w:numPr>
        <w:rPr>
          <w:rFonts w:ascii="Arial" w:hAnsi="Arial" w:cs="Arial"/>
          <w:iCs/>
          <w:szCs w:val="24"/>
        </w:rPr>
      </w:pPr>
      <w:r w:rsidRPr="00452664">
        <w:rPr>
          <w:rFonts w:ascii="Arial" w:hAnsi="Arial" w:cs="Arial"/>
          <w:iCs/>
          <w:szCs w:val="24"/>
        </w:rPr>
        <w:t>where a local authority voted against a recommendation at a meeting of the GBEJC but the decision of the Board was to agree the recommendation;</w:t>
      </w:r>
    </w:p>
    <w:p w:rsidR="00392ECF" w:rsidRPr="00452664" w:rsidRDefault="00392ECF" w:rsidP="00392ECF">
      <w:pPr>
        <w:ind w:left="720"/>
        <w:rPr>
          <w:rFonts w:ascii="Arial" w:hAnsi="Arial" w:cs="Arial"/>
          <w:iCs/>
          <w:szCs w:val="24"/>
        </w:rPr>
      </w:pPr>
    </w:p>
    <w:p w:rsidR="00392ECF" w:rsidRPr="00452664" w:rsidRDefault="00392ECF" w:rsidP="00A30778">
      <w:pPr>
        <w:numPr>
          <w:ilvl w:val="0"/>
          <w:numId w:val="40"/>
        </w:numPr>
        <w:rPr>
          <w:rFonts w:ascii="Arial" w:hAnsi="Arial" w:cs="Arial"/>
          <w:iCs/>
          <w:szCs w:val="24"/>
        </w:rPr>
      </w:pPr>
      <w:r w:rsidRPr="00452664">
        <w:rPr>
          <w:rFonts w:ascii="Arial" w:hAnsi="Arial" w:cs="Arial"/>
          <w:iCs/>
          <w:szCs w:val="24"/>
        </w:rPr>
        <w:t>where any local authority represented in the Board considered that the interests of the body they represent had been significantly prejudiced; or</w:t>
      </w:r>
    </w:p>
    <w:p w:rsidR="00392ECF" w:rsidRPr="00452664" w:rsidRDefault="00392ECF" w:rsidP="00392ECF">
      <w:pPr>
        <w:ind w:left="720"/>
        <w:rPr>
          <w:rFonts w:ascii="Arial" w:hAnsi="Arial" w:cs="Arial"/>
          <w:iCs/>
          <w:szCs w:val="24"/>
        </w:rPr>
      </w:pPr>
    </w:p>
    <w:p w:rsidR="00392ECF" w:rsidRPr="00452664" w:rsidRDefault="00392ECF" w:rsidP="00A30778">
      <w:pPr>
        <w:numPr>
          <w:ilvl w:val="0"/>
          <w:numId w:val="40"/>
        </w:numPr>
        <w:rPr>
          <w:rFonts w:ascii="Arial" w:hAnsi="Arial" w:cs="Arial"/>
          <w:iCs/>
          <w:szCs w:val="24"/>
        </w:rPr>
      </w:pPr>
      <w:r w:rsidRPr="00452664">
        <w:rPr>
          <w:rFonts w:ascii="Arial" w:hAnsi="Arial" w:cs="Arial"/>
          <w:iCs/>
          <w:szCs w:val="24"/>
        </w:rPr>
        <w:t>where any local authority represented in the Board considered that the Board had made a decision beyond its scope of authority.</w:t>
      </w:r>
    </w:p>
    <w:p w:rsidR="00392ECF" w:rsidRPr="00452664" w:rsidRDefault="00392ECF" w:rsidP="00392ECF">
      <w:pPr>
        <w:ind w:left="720" w:hanging="720"/>
        <w:rPr>
          <w:rFonts w:ascii="Arial" w:hAnsi="Arial" w:cs="Arial"/>
          <w:szCs w:val="24"/>
        </w:rPr>
      </w:pPr>
    </w:p>
    <w:p w:rsidR="00392ECF" w:rsidRPr="00452664" w:rsidRDefault="00392ECF" w:rsidP="00392ECF">
      <w:pPr>
        <w:rPr>
          <w:rFonts w:ascii="Arial" w:hAnsi="Arial" w:cs="Arial"/>
          <w:szCs w:val="24"/>
        </w:rPr>
      </w:pPr>
    </w:p>
    <w:p w:rsidR="00392ECF" w:rsidRPr="00452664" w:rsidRDefault="00392ECF" w:rsidP="00392ECF">
      <w:pPr>
        <w:ind w:left="720" w:hanging="720"/>
        <w:rPr>
          <w:rFonts w:ascii="Arial" w:hAnsi="Arial" w:cs="Arial"/>
          <w:szCs w:val="24"/>
        </w:rPr>
      </w:pPr>
      <w:r w:rsidRPr="00F93AF0">
        <w:rPr>
          <w:rFonts w:ascii="Arial" w:hAnsi="Arial" w:cs="Arial"/>
          <w:szCs w:val="24"/>
        </w:rPr>
        <w:t>1.5</w:t>
      </w:r>
      <w:r w:rsidRPr="00452664">
        <w:rPr>
          <w:rFonts w:ascii="Arial" w:hAnsi="Arial" w:cs="Arial"/>
          <w:szCs w:val="24"/>
        </w:rPr>
        <w:tab/>
        <w:t xml:space="preserve">The Chief Executive may refuse to accept a call-in request which in his/her opinion is frivolous, vexatious or defamatory or where no reason for the decision to be called-in is given. </w:t>
      </w:r>
    </w:p>
    <w:p w:rsidR="00392ECF" w:rsidRPr="00452664" w:rsidRDefault="00392ECF" w:rsidP="00392ECF">
      <w:pPr>
        <w:rPr>
          <w:rFonts w:ascii="Arial" w:hAnsi="Arial" w:cs="Arial"/>
          <w:szCs w:val="24"/>
        </w:rPr>
      </w:pPr>
    </w:p>
    <w:p w:rsidR="00392ECF" w:rsidRPr="00452664" w:rsidRDefault="00392ECF" w:rsidP="00392ECF">
      <w:pPr>
        <w:ind w:left="720" w:hanging="720"/>
        <w:rPr>
          <w:rFonts w:ascii="Arial" w:hAnsi="Arial" w:cs="Arial"/>
          <w:szCs w:val="24"/>
        </w:rPr>
      </w:pPr>
      <w:r w:rsidRPr="00F93AF0">
        <w:rPr>
          <w:rFonts w:ascii="Arial" w:hAnsi="Arial" w:cs="Arial"/>
          <w:szCs w:val="24"/>
        </w:rPr>
        <w:t>1.6</w:t>
      </w:r>
      <w:r w:rsidRPr="00452664">
        <w:rPr>
          <w:rFonts w:ascii="Arial" w:hAnsi="Arial" w:cs="Arial"/>
          <w:szCs w:val="24"/>
        </w:rPr>
        <w:tab/>
        <w:t>Should the request be accepted, the Chief Executive will call-in the decision. This shall have the effect of suspending the decision coming into force and the Chief Executive shall inform the relevant decision-makers of the call-in. The Chief Executive shall then call a meeting of the GBEB call-in panel to scrutinise the decision.</w:t>
      </w:r>
    </w:p>
    <w:p w:rsidR="00392ECF" w:rsidRPr="00452664" w:rsidRDefault="00392ECF" w:rsidP="00392ECF">
      <w:pPr>
        <w:rPr>
          <w:rFonts w:ascii="Arial" w:hAnsi="Arial" w:cs="Arial"/>
          <w:szCs w:val="24"/>
        </w:rPr>
      </w:pPr>
    </w:p>
    <w:p w:rsidR="00392ECF" w:rsidRPr="00452664" w:rsidRDefault="00392ECF" w:rsidP="00392ECF">
      <w:pPr>
        <w:ind w:left="720" w:hanging="720"/>
        <w:rPr>
          <w:rFonts w:ascii="Arial" w:hAnsi="Arial" w:cs="Arial"/>
          <w:szCs w:val="24"/>
        </w:rPr>
      </w:pPr>
      <w:r w:rsidRPr="00F93AF0">
        <w:rPr>
          <w:rFonts w:ascii="Arial" w:hAnsi="Arial" w:cs="Arial"/>
          <w:szCs w:val="24"/>
        </w:rPr>
        <w:t>1.7</w:t>
      </w:r>
      <w:r w:rsidRPr="00452664">
        <w:rPr>
          <w:rFonts w:ascii="Arial" w:hAnsi="Arial" w:cs="Arial"/>
          <w:szCs w:val="24"/>
        </w:rPr>
        <w:tab/>
        <w:t>The GBEB call-in panel must meet within seven working days of the Chief Executive accepting the call-in request. Should the call-in committee fail to meet within this period, or meet but not be quorate, then the original decision shall come into force at the expiry of the seven day period.</w:t>
      </w:r>
    </w:p>
    <w:p w:rsidR="00392ECF" w:rsidRPr="00452664" w:rsidRDefault="00392ECF" w:rsidP="00392ECF">
      <w:pPr>
        <w:rPr>
          <w:rFonts w:ascii="Arial" w:hAnsi="Arial" w:cs="Arial"/>
          <w:szCs w:val="24"/>
        </w:rPr>
      </w:pPr>
    </w:p>
    <w:p w:rsidR="00392ECF" w:rsidRPr="00452664" w:rsidRDefault="00392ECF" w:rsidP="00392ECF">
      <w:pPr>
        <w:rPr>
          <w:rFonts w:ascii="Arial" w:hAnsi="Arial" w:cs="Arial"/>
          <w:b/>
          <w:szCs w:val="24"/>
        </w:rPr>
      </w:pPr>
      <w:r w:rsidRPr="00452664">
        <w:rPr>
          <w:rFonts w:ascii="Arial" w:hAnsi="Arial" w:cs="Arial"/>
          <w:b/>
          <w:szCs w:val="24"/>
        </w:rPr>
        <w:t>2</w:t>
      </w:r>
      <w:r w:rsidRPr="00452664">
        <w:rPr>
          <w:rFonts w:ascii="Arial" w:hAnsi="Arial" w:cs="Arial"/>
          <w:b/>
          <w:szCs w:val="24"/>
        </w:rPr>
        <w:tab/>
        <w:t>The GBEB Call-in Panel</w:t>
      </w:r>
    </w:p>
    <w:p w:rsidR="00392ECF" w:rsidRPr="00452664" w:rsidRDefault="00392ECF" w:rsidP="00392ECF">
      <w:pPr>
        <w:rPr>
          <w:rFonts w:ascii="Arial" w:hAnsi="Arial" w:cs="Arial"/>
          <w:szCs w:val="24"/>
        </w:rPr>
      </w:pPr>
    </w:p>
    <w:p w:rsidR="00392ECF" w:rsidRPr="00452664" w:rsidRDefault="00392ECF" w:rsidP="00392ECF">
      <w:pPr>
        <w:ind w:left="720" w:hanging="720"/>
        <w:rPr>
          <w:rFonts w:ascii="Arial" w:hAnsi="Arial" w:cs="Arial"/>
          <w:szCs w:val="24"/>
        </w:rPr>
      </w:pPr>
      <w:r w:rsidRPr="00F93AF0">
        <w:rPr>
          <w:rFonts w:ascii="Arial" w:hAnsi="Arial" w:cs="Arial"/>
          <w:szCs w:val="24"/>
        </w:rPr>
        <w:t>2.1</w:t>
      </w:r>
      <w:r w:rsidRPr="00452664">
        <w:rPr>
          <w:rFonts w:ascii="Arial" w:hAnsi="Arial" w:cs="Arial"/>
          <w:szCs w:val="24"/>
        </w:rPr>
        <w:tab/>
        <w:t xml:space="preserve">The GBEB call-in panel shall include members representing each of the constituent members of the GBEB (i.e. both the Greater Brighton Economic Joint Committee and the Greater Brighton Business Partnership). </w:t>
      </w:r>
    </w:p>
    <w:p w:rsidR="00392ECF" w:rsidRPr="00452664" w:rsidRDefault="00392ECF" w:rsidP="00392ECF">
      <w:pPr>
        <w:rPr>
          <w:rFonts w:ascii="Arial" w:hAnsi="Arial" w:cs="Arial"/>
          <w:szCs w:val="24"/>
        </w:rPr>
      </w:pPr>
    </w:p>
    <w:p w:rsidR="00392ECF" w:rsidRPr="00452664" w:rsidRDefault="00392ECF" w:rsidP="00392ECF">
      <w:pPr>
        <w:ind w:left="720" w:hanging="720"/>
        <w:rPr>
          <w:rFonts w:ascii="Arial" w:hAnsi="Arial" w:cs="Arial"/>
          <w:szCs w:val="24"/>
        </w:rPr>
      </w:pPr>
      <w:r w:rsidRPr="00F93AF0">
        <w:rPr>
          <w:rFonts w:ascii="Arial" w:hAnsi="Arial" w:cs="Arial"/>
          <w:szCs w:val="24"/>
        </w:rPr>
        <w:t>2.2</w:t>
      </w:r>
      <w:r w:rsidRPr="00452664">
        <w:rPr>
          <w:rFonts w:ascii="Arial" w:hAnsi="Arial" w:cs="Arial"/>
          <w:b/>
          <w:szCs w:val="24"/>
        </w:rPr>
        <w:tab/>
      </w:r>
      <w:r w:rsidRPr="00452664">
        <w:rPr>
          <w:rFonts w:ascii="Arial" w:hAnsi="Arial" w:cs="Arial"/>
          <w:szCs w:val="24"/>
        </w:rPr>
        <w:t>The GBEB call-in panel could potentially also include co-opted members from other bodies. Any decision on co-option would be made annually by the GBEB.</w:t>
      </w:r>
    </w:p>
    <w:p w:rsidR="00392ECF" w:rsidRPr="00452664" w:rsidRDefault="00392ECF" w:rsidP="00392ECF">
      <w:pPr>
        <w:rPr>
          <w:rFonts w:ascii="Arial" w:hAnsi="Arial" w:cs="Arial"/>
          <w:szCs w:val="24"/>
        </w:rPr>
      </w:pPr>
    </w:p>
    <w:p w:rsidR="00392ECF" w:rsidRPr="00452664" w:rsidRDefault="00392ECF" w:rsidP="00392ECF">
      <w:pPr>
        <w:ind w:left="720" w:hanging="720"/>
        <w:rPr>
          <w:rFonts w:ascii="Arial" w:hAnsi="Arial" w:cs="Arial"/>
          <w:szCs w:val="24"/>
        </w:rPr>
      </w:pPr>
      <w:r w:rsidRPr="00F93AF0">
        <w:rPr>
          <w:rFonts w:ascii="Arial" w:hAnsi="Arial" w:cs="Arial"/>
          <w:szCs w:val="24"/>
        </w:rPr>
        <w:t>2.3</w:t>
      </w:r>
      <w:r w:rsidRPr="00452664">
        <w:rPr>
          <w:rFonts w:ascii="Arial" w:hAnsi="Arial" w:cs="Arial"/>
          <w:szCs w:val="24"/>
        </w:rPr>
        <w:tab/>
        <w:t>Each constituent member of the GBEB shall appoint a member to the GBEB call-in panel. No member of the GBEB call-in panel may also be a member or substitute member on the GBEB – GBEB call-in panel members should be independent of the GBEB to the degree that they have not as individuals been involved in the decision that they are being asked to consider as a call-in.</w:t>
      </w:r>
    </w:p>
    <w:p w:rsidR="00392ECF" w:rsidRPr="00452664" w:rsidRDefault="00392ECF" w:rsidP="00392ECF">
      <w:pPr>
        <w:rPr>
          <w:rFonts w:ascii="Arial" w:hAnsi="Arial" w:cs="Arial"/>
          <w:szCs w:val="24"/>
        </w:rPr>
      </w:pPr>
    </w:p>
    <w:p w:rsidR="00392ECF" w:rsidRPr="00452664" w:rsidRDefault="00392ECF" w:rsidP="00392ECF">
      <w:pPr>
        <w:ind w:left="720" w:hanging="720"/>
        <w:rPr>
          <w:rFonts w:ascii="Arial" w:hAnsi="Arial" w:cs="Arial"/>
          <w:szCs w:val="24"/>
        </w:rPr>
      </w:pPr>
      <w:r w:rsidRPr="00F93AF0">
        <w:rPr>
          <w:rFonts w:ascii="Arial" w:hAnsi="Arial" w:cs="Arial"/>
          <w:szCs w:val="24"/>
        </w:rPr>
        <w:t>2.4</w:t>
      </w:r>
      <w:r w:rsidRPr="00452664">
        <w:rPr>
          <w:rFonts w:ascii="Arial" w:hAnsi="Arial" w:cs="Arial"/>
          <w:szCs w:val="24"/>
        </w:rPr>
        <w:tab/>
        <w:t xml:space="preserve">The Chair of the GBEB call-in panel shall be appointed annually by the GBEB. </w:t>
      </w:r>
    </w:p>
    <w:p w:rsidR="00392ECF" w:rsidRPr="00452664" w:rsidRDefault="00392ECF" w:rsidP="00392ECF">
      <w:pPr>
        <w:rPr>
          <w:rFonts w:ascii="Arial" w:hAnsi="Arial" w:cs="Arial"/>
          <w:szCs w:val="24"/>
        </w:rPr>
      </w:pPr>
    </w:p>
    <w:p w:rsidR="00392ECF" w:rsidRPr="00452664" w:rsidRDefault="00392ECF" w:rsidP="00392ECF">
      <w:pPr>
        <w:rPr>
          <w:rFonts w:ascii="Arial" w:hAnsi="Arial" w:cs="Arial"/>
          <w:szCs w:val="24"/>
        </w:rPr>
      </w:pPr>
      <w:r w:rsidRPr="00F93AF0">
        <w:rPr>
          <w:rFonts w:ascii="Arial" w:hAnsi="Arial" w:cs="Arial"/>
          <w:szCs w:val="24"/>
        </w:rPr>
        <w:t>2.5</w:t>
      </w:r>
      <w:r w:rsidRPr="00452664">
        <w:rPr>
          <w:rFonts w:ascii="Arial" w:hAnsi="Arial" w:cs="Arial"/>
          <w:szCs w:val="24"/>
        </w:rPr>
        <w:tab/>
        <w:t>Appointments to the GBEB call-in panel shall be annual.</w:t>
      </w:r>
    </w:p>
    <w:p w:rsidR="00392ECF" w:rsidRPr="00452664" w:rsidRDefault="00392ECF" w:rsidP="00392ECF">
      <w:pPr>
        <w:rPr>
          <w:rFonts w:ascii="Arial" w:hAnsi="Arial" w:cs="Arial"/>
          <w:szCs w:val="24"/>
        </w:rPr>
      </w:pPr>
    </w:p>
    <w:p w:rsidR="00392ECF" w:rsidRPr="00452664" w:rsidRDefault="00392ECF" w:rsidP="00392ECF">
      <w:pPr>
        <w:ind w:left="720" w:hanging="720"/>
        <w:rPr>
          <w:rFonts w:ascii="Arial" w:hAnsi="Arial" w:cs="Arial"/>
          <w:szCs w:val="24"/>
        </w:rPr>
      </w:pPr>
      <w:r w:rsidRPr="00F93AF0">
        <w:rPr>
          <w:rFonts w:ascii="Arial" w:hAnsi="Arial" w:cs="Arial"/>
          <w:szCs w:val="24"/>
        </w:rPr>
        <w:t>2.6</w:t>
      </w:r>
      <w:r w:rsidRPr="00452664">
        <w:rPr>
          <w:rFonts w:ascii="Arial" w:hAnsi="Arial" w:cs="Arial"/>
          <w:szCs w:val="24"/>
        </w:rPr>
        <w:tab/>
        <w:t>Substitution is permitted on to the GBEB call-in panel. However, no substitute member may be or have been a GBEB member or substitute.</w:t>
      </w:r>
    </w:p>
    <w:p w:rsidR="00392ECF" w:rsidRPr="00452664" w:rsidRDefault="00392ECF" w:rsidP="00392ECF">
      <w:pPr>
        <w:rPr>
          <w:rFonts w:ascii="Arial" w:hAnsi="Arial" w:cs="Arial"/>
          <w:szCs w:val="24"/>
        </w:rPr>
      </w:pPr>
    </w:p>
    <w:p w:rsidR="00392ECF" w:rsidRPr="00452664" w:rsidRDefault="00392ECF" w:rsidP="00392ECF">
      <w:pPr>
        <w:ind w:left="720" w:hanging="720"/>
        <w:rPr>
          <w:rFonts w:ascii="Arial" w:hAnsi="Arial" w:cs="Arial"/>
          <w:szCs w:val="24"/>
        </w:rPr>
      </w:pPr>
      <w:r w:rsidRPr="00F93AF0">
        <w:rPr>
          <w:rFonts w:ascii="Arial" w:hAnsi="Arial" w:cs="Arial"/>
          <w:szCs w:val="24"/>
        </w:rPr>
        <w:t>2.7</w:t>
      </w:r>
      <w:r w:rsidRPr="00452664">
        <w:rPr>
          <w:rFonts w:ascii="Arial" w:hAnsi="Arial" w:cs="Arial"/>
          <w:szCs w:val="24"/>
        </w:rPr>
        <w:tab/>
        <w:t>The GBEB call-in panel shall make decisions on the basis of a majority vote. If the vote is spilt then the panel Chair shall have a casting vote.</w:t>
      </w:r>
    </w:p>
    <w:p w:rsidR="00392ECF" w:rsidRPr="00452664" w:rsidRDefault="00392ECF" w:rsidP="00392ECF">
      <w:pPr>
        <w:ind w:left="720" w:hanging="720"/>
        <w:rPr>
          <w:rFonts w:ascii="Arial" w:hAnsi="Arial" w:cs="Arial"/>
          <w:szCs w:val="24"/>
        </w:rPr>
      </w:pPr>
    </w:p>
    <w:p w:rsidR="00392ECF" w:rsidRPr="00452664" w:rsidRDefault="00392ECF" w:rsidP="00392ECF">
      <w:pPr>
        <w:ind w:left="720" w:hanging="720"/>
        <w:rPr>
          <w:rFonts w:ascii="Arial" w:hAnsi="Arial" w:cs="Arial"/>
          <w:szCs w:val="24"/>
        </w:rPr>
      </w:pPr>
      <w:r w:rsidRPr="00F93AF0">
        <w:rPr>
          <w:rFonts w:ascii="Arial" w:hAnsi="Arial" w:cs="Arial"/>
          <w:szCs w:val="24"/>
        </w:rPr>
        <w:t>2.8</w:t>
      </w:r>
      <w:r w:rsidRPr="00452664">
        <w:rPr>
          <w:rFonts w:ascii="Arial" w:hAnsi="Arial" w:cs="Arial"/>
          <w:szCs w:val="24"/>
        </w:rPr>
        <w:tab/>
      </w:r>
      <w:r w:rsidRPr="00452664">
        <w:rPr>
          <w:rFonts w:ascii="Arial" w:hAnsi="Arial" w:cs="Arial"/>
          <w:b/>
          <w:szCs w:val="24"/>
        </w:rPr>
        <w:t>Quorum.</w:t>
      </w:r>
      <w:r w:rsidRPr="00452664">
        <w:rPr>
          <w:rFonts w:ascii="Arial" w:hAnsi="Arial" w:cs="Arial"/>
          <w:szCs w:val="24"/>
        </w:rPr>
        <w:t xml:space="preserve"> To be quorate a meeting of the GBEB call-in panel shall require at least one third of members to be in attendance.</w:t>
      </w:r>
    </w:p>
    <w:p w:rsidR="00392ECF" w:rsidRPr="00452664" w:rsidRDefault="00392ECF" w:rsidP="00392ECF">
      <w:pPr>
        <w:ind w:left="720" w:hanging="720"/>
        <w:rPr>
          <w:rFonts w:ascii="Arial" w:hAnsi="Arial" w:cs="Arial"/>
          <w:szCs w:val="24"/>
        </w:rPr>
      </w:pPr>
    </w:p>
    <w:p w:rsidR="00392ECF" w:rsidRPr="00452664" w:rsidRDefault="00392ECF" w:rsidP="00392ECF">
      <w:pPr>
        <w:ind w:left="720" w:hanging="720"/>
        <w:rPr>
          <w:rFonts w:ascii="Arial" w:hAnsi="Arial" w:cs="Arial"/>
          <w:szCs w:val="24"/>
        </w:rPr>
      </w:pPr>
      <w:r w:rsidRPr="00F93AF0">
        <w:rPr>
          <w:rFonts w:ascii="Arial" w:hAnsi="Arial" w:cs="Arial"/>
          <w:szCs w:val="24"/>
        </w:rPr>
        <w:t>2.9</w:t>
      </w:r>
      <w:r w:rsidRPr="00452664">
        <w:rPr>
          <w:rFonts w:ascii="Arial" w:hAnsi="Arial" w:cs="Arial"/>
          <w:szCs w:val="24"/>
        </w:rPr>
        <w:tab/>
        <w:t>For the purposes of call-in no distinction shall be made between representatives from the members of the Greater Brighton Economic Joint Committee and representatives from the members of the Greater Brighton Business Partnership: all members of the call-in panel will vote together.</w:t>
      </w:r>
    </w:p>
    <w:p w:rsidR="00392ECF" w:rsidRPr="00452664" w:rsidRDefault="00392ECF" w:rsidP="00392ECF">
      <w:pPr>
        <w:rPr>
          <w:rFonts w:ascii="Arial" w:hAnsi="Arial" w:cs="Arial"/>
          <w:szCs w:val="24"/>
        </w:rPr>
      </w:pPr>
    </w:p>
    <w:p w:rsidR="00392ECF" w:rsidRPr="00452664" w:rsidRDefault="00392ECF" w:rsidP="00392ECF">
      <w:pPr>
        <w:rPr>
          <w:rFonts w:ascii="Arial" w:hAnsi="Arial" w:cs="Arial"/>
          <w:b/>
          <w:szCs w:val="24"/>
        </w:rPr>
      </w:pPr>
      <w:r w:rsidRPr="00452664">
        <w:rPr>
          <w:rFonts w:ascii="Arial" w:hAnsi="Arial" w:cs="Arial"/>
          <w:b/>
          <w:szCs w:val="24"/>
        </w:rPr>
        <w:t>3</w:t>
      </w:r>
      <w:r w:rsidRPr="00452664">
        <w:rPr>
          <w:rFonts w:ascii="Arial" w:hAnsi="Arial" w:cs="Arial"/>
          <w:b/>
          <w:szCs w:val="24"/>
        </w:rPr>
        <w:tab/>
        <w:t>Call-in meetings</w:t>
      </w:r>
    </w:p>
    <w:p w:rsidR="00392ECF" w:rsidRPr="00452664" w:rsidRDefault="00392ECF" w:rsidP="00392ECF">
      <w:pPr>
        <w:rPr>
          <w:rFonts w:ascii="Arial" w:hAnsi="Arial" w:cs="Arial"/>
          <w:szCs w:val="24"/>
        </w:rPr>
      </w:pPr>
    </w:p>
    <w:p w:rsidR="00392ECF" w:rsidRPr="00452664" w:rsidRDefault="00392ECF" w:rsidP="00392ECF">
      <w:pPr>
        <w:ind w:left="720" w:hanging="720"/>
        <w:rPr>
          <w:rFonts w:ascii="Arial" w:hAnsi="Arial" w:cs="Arial"/>
          <w:szCs w:val="24"/>
        </w:rPr>
      </w:pPr>
      <w:r w:rsidRPr="00F93AF0">
        <w:rPr>
          <w:rFonts w:ascii="Arial" w:hAnsi="Arial" w:cs="Arial"/>
          <w:szCs w:val="24"/>
        </w:rPr>
        <w:t>3.1</w:t>
      </w:r>
      <w:r w:rsidRPr="00452664">
        <w:rPr>
          <w:rFonts w:ascii="Arial" w:hAnsi="Arial" w:cs="Arial"/>
          <w:szCs w:val="24"/>
        </w:rPr>
        <w:tab/>
        <w:t>The GBEB call-in panel will consider call-in requests at a special call-in meeting. Typically, the call-in panel will hear from:</w:t>
      </w:r>
    </w:p>
    <w:p w:rsidR="00392ECF" w:rsidRPr="00452664" w:rsidRDefault="00392ECF" w:rsidP="00392ECF">
      <w:pPr>
        <w:rPr>
          <w:rFonts w:ascii="Arial" w:hAnsi="Arial" w:cs="Arial"/>
          <w:szCs w:val="24"/>
        </w:rPr>
      </w:pPr>
    </w:p>
    <w:p w:rsidR="00F93AF0" w:rsidRDefault="00392ECF" w:rsidP="00A30778">
      <w:pPr>
        <w:pStyle w:val="ListParagraph"/>
        <w:numPr>
          <w:ilvl w:val="0"/>
          <w:numId w:val="45"/>
        </w:numPr>
        <w:rPr>
          <w:rFonts w:ascii="Arial" w:hAnsi="Arial" w:cs="Arial"/>
        </w:rPr>
      </w:pPr>
      <w:r w:rsidRPr="00F93AF0">
        <w:rPr>
          <w:rFonts w:ascii="Arial" w:hAnsi="Arial" w:cs="Arial"/>
        </w:rPr>
        <w:t>the GBEB member who made the call-in request (where a request has been made by more than one member the Chair of the GBEB call-in panel will decide whether to take representations from all the signatories to the call-in request or to ask the signatories to make a single representation). The member(s) who requested a call-in will explain why they feel the original decision was unsound and will suggest an alternative decision.</w:t>
      </w:r>
    </w:p>
    <w:p w:rsidR="00F93AF0" w:rsidRPr="00F93AF0" w:rsidRDefault="00F93AF0" w:rsidP="00F93AF0">
      <w:pPr>
        <w:ind w:left="1080"/>
        <w:rPr>
          <w:rFonts w:ascii="Arial" w:hAnsi="Arial" w:cs="Arial"/>
        </w:rPr>
      </w:pPr>
    </w:p>
    <w:p w:rsidR="00F93AF0" w:rsidRDefault="00392ECF" w:rsidP="00A30778">
      <w:pPr>
        <w:pStyle w:val="ListParagraph"/>
        <w:numPr>
          <w:ilvl w:val="0"/>
          <w:numId w:val="45"/>
        </w:numPr>
        <w:rPr>
          <w:rFonts w:ascii="Arial" w:hAnsi="Arial" w:cs="Arial"/>
        </w:rPr>
      </w:pPr>
      <w:r w:rsidRPr="00F93AF0">
        <w:rPr>
          <w:rFonts w:ascii="Arial" w:hAnsi="Arial" w:cs="Arial"/>
        </w:rPr>
        <w:t>the GBEB. The GBEB Chair (or another GBEB member or an officer supporting the GBEB at the request of the GBEB Chair) will explain why the original decision was made and will provide any additional information they feel is germane. Where the GBEB Chair is a signatory to the call-in request, then another GBEB member (or officer supporting the GBEB) shall attend the call-in meeting to represent the GBEB. This representative will be chosen by the Chief Executive of the lead authority, after discussion with GBEB members.</w:t>
      </w:r>
    </w:p>
    <w:p w:rsidR="00F93AF0" w:rsidRPr="00F93AF0" w:rsidRDefault="00F93AF0" w:rsidP="00F93AF0">
      <w:pPr>
        <w:pStyle w:val="ListParagraph"/>
        <w:rPr>
          <w:rFonts w:ascii="Arial" w:hAnsi="Arial" w:cs="Arial"/>
        </w:rPr>
      </w:pPr>
    </w:p>
    <w:p w:rsidR="00392ECF" w:rsidRPr="00F93AF0" w:rsidRDefault="00392ECF" w:rsidP="00A30778">
      <w:pPr>
        <w:pStyle w:val="ListParagraph"/>
        <w:numPr>
          <w:ilvl w:val="0"/>
          <w:numId w:val="45"/>
        </w:numPr>
        <w:rPr>
          <w:rFonts w:ascii="Arial" w:hAnsi="Arial" w:cs="Arial"/>
        </w:rPr>
      </w:pPr>
      <w:r w:rsidRPr="00F93AF0">
        <w:rPr>
          <w:rFonts w:ascii="Arial" w:hAnsi="Arial" w:cs="Arial"/>
        </w:rPr>
        <w:t>Other organisations, stakeholders or members of the public may be granted the right to make representations to the call-in panel at the discretion of the GBEB call-in panel Chair. However, in general the intention should be to re-examine the decision originally made not to hold a broader enquiry into the decision in question.</w:t>
      </w:r>
    </w:p>
    <w:p w:rsidR="00392ECF" w:rsidRPr="00452664" w:rsidRDefault="00392ECF" w:rsidP="00392ECF">
      <w:pPr>
        <w:rPr>
          <w:rFonts w:ascii="Arial" w:hAnsi="Arial" w:cs="Arial"/>
          <w:szCs w:val="24"/>
        </w:rPr>
      </w:pPr>
    </w:p>
    <w:p w:rsidR="00392ECF" w:rsidRPr="00452664" w:rsidRDefault="00392ECF" w:rsidP="00392ECF">
      <w:pPr>
        <w:ind w:left="720" w:hanging="720"/>
        <w:rPr>
          <w:rFonts w:ascii="Arial" w:hAnsi="Arial" w:cs="Arial"/>
          <w:szCs w:val="24"/>
        </w:rPr>
      </w:pPr>
      <w:r w:rsidRPr="00F93AF0">
        <w:rPr>
          <w:rFonts w:ascii="Arial" w:hAnsi="Arial" w:cs="Arial"/>
          <w:szCs w:val="24"/>
        </w:rPr>
        <w:t>3.2</w:t>
      </w:r>
      <w:r w:rsidRPr="00452664">
        <w:rPr>
          <w:rFonts w:ascii="Arial" w:hAnsi="Arial" w:cs="Arial"/>
          <w:szCs w:val="24"/>
        </w:rPr>
        <w:tab/>
        <w:t>Call-in does not provide for the call-in panel to substitute its own decision for the original GBEB decision, but merely to refer the matter back to the GBEB. The GBEB can only be asked to reconsider any particular decision once.</w:t>
      </w:r>
    </w:p>
    <w:p w:rsidR="00392ECF" w:rsidRPr="00452664" w:rsidRDefault="00392ECF" w:rsidP="00392ECF">
      <w:pPr>
        <w:rPr>
          <w:rFonts w:ascii="Arial" w:hAnsi="Arial" w:cs="Arial"/>
          <w:szCs w:val="24"/>
        </w:rPr>
      </w:pPr>
    </w:p>
    <w:p w:rsidR="00392ECF" w:rsidRPr="00452664" w:rsidRDefault="00392ECF" w:rsidP="00392ECF">
      <w:pPr>
        <w:ind w:left="720" w:hanging="720"/>
        <w:rPr>
          <w:rFonts w:ascii="Arial" w:hAnsi="Arial" w:cs="Arial"/>
          <w:szCs w:val="24"/>
        </w:rPr>
      </w:pPr>
      <w:r w:rsidRPr="00F93AF0">
        <w:rPr>
          <w:rFonts w:ascii="Arial" w:hAnsi="Arial" w:cs="Arial"/>
          <w:szCs w:val="24"/>
        </w:rPr>
        <w:t>3.3</w:t>
      </w:r>
      <w:r w:rsidRPr="00452664">
        <w:rPr>
          <w:rFonts w:ascii="Arial" w:hAnsi="Arial" w:cs="Arial"/>
          <w:szCs w:val="24"/>
        </w:rPr>
        <w:tab/>
        <w:t>In essence the call-in panel is simply tasked with deciding whether the decision in question should be referred back to the GBEB to be reconsidered. Therefore the only substantive decision the GBEB call-in panel can make is whether to refer the decision back to the GBEB or to let the original decision stand.</w:t>
      </w:r>
    </w:p>
    <w:p w:rsidR="00392ECF" w:rsidRPr="00452664" w:rsidRDefault="00392ECF" w:rsidP="00392ECF">
      <w:pPr>
        <w:rPr>
          <w:rFonts w:ascii="Arial" w:hAnsi="Arial" w:cs="Arial"/>
          <w:szCs w:val="24"/>
        </w:rPr>
      </w:pPr>
    </w:p>
    <w:p w:rsidR="00392ECF" w:rsidRPr="00452664" w:rsidRDefault="00392ECF" w:rsidP="00392ECF">
      <w:pPr>
        <w:ind w:left="720" w:hanging="720"/>
        <w:rPr>
          <w:rFonts w:ascii="Arial" w:hAnsi="Arial" w:cs="Arial"/>
          <w:szCs w:val="24"/>
        </w:rPr>
      </w:pPr>
      <w:r w:rsidRPr="00F93AF0">
        <w:rPr>
          <w:rFonts w:ascii="Arial" w:hAnsi="Arial" w:cs="Arial"/>
          <w:szCs w:val="24"/>
        </w:rPr>
        <w:t>3.4</w:t>
      </w:r>
      <w:r w:rsidRPr="00452664">
        <w:rPr>
          <w:rFonts w:ascii="Arial" w:hAnsi="Arial" w:cs="Arial"/>
          <w:szCs w:val="24"/>
        </w:rPr>
        <w:tab/>
        <w:t>In deciding whether to refer a decision back to the GBEB, the call-in panel shall have regard to:</w:t>
      </w:r>
    </w:p>
    <w:p w:rsidR="00392ECF" w:rsidRPr="00452664" w:rsidRDefault="00392ECF" w:rsidP="00392ECF">
      <w:pPr>
        <w:rPr>
          <w:rFonts w:ascii="Arial" w:hAnsi="Arial" w:cs="Arial"/>
          <w:szCs w:val="24"/>
        </w:rPr>
      </w:pPr>
    </w:p>
    <w:p w:rsidR="00392ECF" w:rsidRPr="00452664" w:rsidRDefault="00392ECF" w:rsidP="00A30778">
      <w:pPr>
        <w:numPr>
          <w:ilvl w:val="0"/>
          <w:numId w:val="44"/>
        </w:numPr>
        <w:tabs>
          <w:tab w:val="clear" w:pos="720"/>
          <w:tab w:val="num" w:pos="1276"/>
        </w:tabs>
        <w:ind w:left="1276" w:hanging="283"/>
        <w:rPr>
          <w:rFonts w:ascii="Arial" w:hAnsi="Arial" w:cs="Arial"/>
          <w:szCs w:val="24"/>
        </w:rPr>
      </w:pPr>
      <w:r w:rsidRPr="00452664">
        <w:rPr>
          <w:rFonts w:ascii="Arial" w:hAnsi="Arial" w:cs="Arial"/>
          <w:szCs w:val="24"/>
        </w:rPr>
        <w:t>Any additional information which may have become available since the original decision was made</w:t>
      </w:r>
    </w:p>
    <w:p w:rsidR="00392ECF" w:rsidRPr="00452664" w:rsidRDefault="00392ECF" w:rsidP="00A30778">
      <w:pPr>
        <w:numPr>
          <w:ilvl w:val="0"/>
          <w:numId w:val="44"/>
        </w:numPr>
        <w:tabs>
          <w:tab w:val="clear" w:pos="720"/>
          <w:tab w:val="num" w:pos="1276"/>
        </w:tabs>
        <w:ind w:left="1276" w:hanging="283"/>
        <w:rPr>
          <w:rFonts w:ascii="Arial" w:hAnsi="Arial" w:cs="Arial"/>
          <w:szCs w:val="24"/>
        </w:rPr>
      </w:pPr>
      <w:r w:rsidRPr="00452664">
        <w:rPr>
          <w:rFonts w:ascii="Arial" w:hAnsi="Arial" w:cs="Arial"/>
          <w:szCs w:val="24"/>
        </w:rPr>
        <w:t>The implications of any delay in implementing the original decision</w:t>
      </w:r>
    </w:p>
    <w:p w:rsidR="00392ECF" w:rsidRPr="00452664" w:rsidRDefault="00392ECF" w:rsidP="00A30778">
      <w:pPr>
        <w:numPr>
          <w:ilvl w:val="0"/>
          <w:numId w:val="44"/>
        </w:numPr>
        <w:tabs>
          <w:tab w:val="clear" w:pos="720"/>
          <w:tab w:val="num" w:pos="1276"/>
        </w:tabs>
        <w:ind w:left="1276" w:hanging="283"/>
        <w:rPr>
          <w:rFonts w:ascii="Arial" w:hAnsi="Arial" w:cs="Arial"/>
          <w:szCs w:val="24"/>
        </w:rPr>
      </w:pPr>
      <w:r w:rsidRPr="00452664">
        <w:rPr>
          <w:rFonts w:ascii="Arial" w:hAnsi="Arial" w:cs="Arial"/>
          <w:szCs w:val="24"/>
        </w:rPr>
        <w:t>Whether reconsideration is likely to lead to a different decision</w:t>
      </w:r>
    </w:p>
    <w:p w:rsidR="00392ECF" w:rsidRPr="00452664" w:rsidRDefault="00392ECF" w:rsidP="00A30778">
      <w:pPr>
        <w:numPr>
          <w:ilvl w:val="0"/>
          <w:numId w:val="44"/>
        </w:numPr>
        <w:tabs>
          <w:tab w:val="clear" w:pos="720"/>
          <w:tab w:val="num" w:pos="1276"/>
        </w:tabs>
        <w:ind w:left="1276" w:hanging="283"/>
        <w:rPr>
          <w:rFonts w:ascii="Arial" w:hAnsi="Arial" w:cs="Arial"/>
          <w:szCs w:val="24"/>
        </w:rPr>
      </w:pPr>
      <w:r w:rsidRPr="00452664">
        <w:rPr>
          <w:rFonts w:ascii="Arial" w:hAnsi="Arial" w:cs="Arial"/>
          <w:szCs w:val="24"/>
        </w:rPr>
        <w:t>The importance of the matter raised and the extent to which it relates to the achievement of the GBEB strategic priorities</w:t>
      </w:r>
    </w:p>
    <w:p w:rsidR="00392ECF" w:rsidRPr="00452664" w:rsidRDefault="00392ECF" w:rsidP="00A30778">
      <w:pPr>
        <w:numPr>
          <w:ilvl w:val="0"/>
          <w:numId w:val="44"/>
        </w:numPr>
        <w:tabs>
          <w:tab w:val="clear" w:pos="720"/>
          <w:tab w:val="num" w:pos="1276"/>
        </w:tabs>
        <w:ind w:left="1276" w:hanging="283"/>
        <w:rPr>
          <w:rFonts w:ascii="Arial" w:hAnsi="Arial" w:cs="Arial"/>
          <w:szCs w:val="24"/>
        </w:rPr>
      </w:pPr>
      <w:r w:rsidRPr="00452664">
        <w:rPr>
          <w:rFonts w:ascii="Arial" w:hAnsi="Arial" w:cs="Arial"/>
          <w:szCs w:val="24"/>
        </w:rPr>
        <w:t>Whether there is evidence that the decision-making rules in the GBEB constitution have been breached</w:t>
      </w:r>
    </w:p>
    <w:p w:rsidR="00392ECF" w:rsidRPr="00452664" w:rsidRDefault="00392ECF" w:rsidP="00A30778">
      <w:pPr>
        <w:numPr>
          <w:ilvl w:val="0"/>
          <w:numId w:val="44"/>
        </w:numPr>
        <w:tabs>
          <w:tab w:val="clear" w:pos="720"/>
          <w:tab w:val="num" w:pos="1276"/>
        </w:tabs>
        <w:ind w:left="1276" w:hanging="283"/>
        <w:rPr>
          <w:rFonts w:ascii="Arial" w:hAnsi="Arial" w:cs="Arial"/>
          <w:szCs w:val="24"/>
        </w:rPr>
      </w:pPr>
      <w:r w:rsidRPr="00452664">
        <w:rPr>
          <w:rFonts w:ascii="Arial" w:hAnsi="Arial" w:cs="Arial"/>
          <w:szCs w:val="24"/>
        </w:rPr>
        <w:lastRenderedPageBreak/>
        <w:t>Whether there is evidence that the GBEB consultation processes have not been followed</w:t>
      </w:r>
    </w:p>
    <w:p w:rsidR="00392ECF" w:rsidRPr="00452664" w:rsidRDefault="00392ECF" w:rsidP="00A30778">
      <w:pPr>
        <w:numPr>
          <w:ilvl w:val="0"/>
          <w:numId w:val="44"/>
        </w:numPr>
        <w:tabs>
          <w:tab w:val="clear" w:pos="720"/>
          <w:tab w:val="num" w:pos="1276"/>
        </w:tabs>
        <w:ind w:left="1276" w:hanging="283"/>
        <w:rPr>
          <w:rFonts w:ascii="Arial" w:hAnsi="Arial" w:cs="Arial"/>
          <w:szCs w:val="24"/>
        </w:rPr>
      </w:pPr>
      <w:r w:rsidRPr="00452664">
        <w:rPr>
          <w:rFonts w:ascii="Arial" w:hAnsi="Arial" w:cs="Arial"/>
          <w:szCs w:val="24"/>
        </w:rPr>
        <w:t>Whether the decision taken is not in accordance with a policy previously agreed by the GBEB</w:t>
      </w:r>
    </w:p>
    <w:p w:rsidR="00392ECF" w:rsidRPr="00452664" w:rsidRDefault="00392ECF" w:rsidP="00A30778">
      <w:pPr>
        <w:numPr>
          <w:ilvl w:val="0"/>
          <w:numId w:val="44"/>
        </w:numPr>
        <w:tabs>
          <w:tab w:val="clear" w:pos="720"/>
          <w:tab w:val="num" w:pos="1276"/>
        </w:tabs>
        <w:ind w:left="1276" w:hanging="283"/>
        <w:rPr>
          <w:rFonts w:ascii="Arial" w:hAnsi="Arial" w:cs="Arial"/>
          <w:szCs w:val="24"/>
        </w:rPr>
      </w:pPr>
      <w:r w:rsidRPr="00452664">
        <w:rPr>
          <w:rFonts w:ascii="Arial" w:hAnsi="Arial" w:cs="Arial"/>
          <w:szCs w:val="24"/>
        </w:rPr>
        <w:t xml:space="preserve">Whether there might be an alternative way of dealing with the matter in hand short of referral back to the GBEB </w:t>
      </w:r>
    </w:p>
    <w:p w:rsidR="00392ECF" w:rsidRPr="00452664" w:rsidRDefault="00392ECF" w:rsidP="00392ECF">
      <w:pPr>
        <w:rPr>
          <w:rFonts w:ascii="Arial" w:hAnsi="Arial" w:cs="Arial"/>
          <w:szCs w:val="24"/>
        </w:rPr>
      </w:pPr>
    </w:p>
    <w:p w:rsidR="00392ECF" w:rsidRPr="00452664" w:rsidRDefault="00392ECF" w:rsidP="00392ECF">
      <w:pPr>
        <w:ind w:left="720" w:hanging="720"/>
        <w:rPr>
          <w:rFonts w:ascii="Arial" w:hAnsi="Arial" w:cs="Arial"/>
          <w:szCs w:val="24"/>
        </w:rPr>
      </w:pPr>
      <w:r w:rsidRPr="00F93AF0">
        <w:rPr>
          <w:rFonts w:ascii="Arial" w:hAnsi="Arial" w:cs="Arial"/>
          <w:szCs w:val="24"/>
        </w:rPr>
        <w:t>3.5</w:t>
      </w:r>
      <w:r w:rsidRPr="00452664">
        <w:rPr>
          <w:rFonts w:ascii="Arial" w:hAnsi="Arial" w:cs="Arial"/>
          <w:szCs w:val="24"/>
        </w:rPr>
        <w:tab/>
        <w:t>If having scrutinised the decision, the GBEB call-in panel feels that the decision was seriously flawed, it may refer it back to the GBEB for reconsideration, setting out in writing the nature of its concerns.</w:t>
      </w:r>
    </w:p>
    <w:p w:rsidR="00392ECF" w:rsidRPr="00452664" w:rsidRDefault="00392ECF" w:rsidP="00392ECF">
      <w:pPr>
        <w:rPr>
          <w:rFonts w:ascii="Arial" w:hAnsi="Arial" w:cs="Arial"/>
          <w:szCs w:val="24"/>
        </w:rPr>
      </w:pPr>
    </w:p>
    <w:p w:rsidR="00392ECF" w:rsidRPr="00452664" w:rsidRDefault="00392ECF" w:rsidP="00392ECF">
      <w:pPr>
        <w:ind w:left="720" w:hanging="720"/>
        <w:rPr>
          <w:rFonts w:ascii="Arial" w:hAnsi="Arial" w:cs="Arial"/>
          <w:szCs w:val="24"/>
        </w:rPr>
      </w:pPr>
      <w:r w:rsidRPr="00F93AF0">
        <w:rPr>
          <w:rFonts w:ascii="Arial" w:hAnsi="Arial" w:cs="Arial"/>
          <w:szCs w:val="24"/>
        </w:rPr>
        <w:t>3.6</w:t>
      </w:r>
      <w:r w:rsidRPr="00452664">
        <w:rPr>
          <w:rFonts w:ascii="Arial" w:hAnsi="Arial" w:cs="Arial"/>
          <w:szCs w:val="24"/>
        </w:rPr>
        <w:tab/>
        <w:t>Implementation of any decision referred back to the GBEB remains suspended until the GBEB has met to reconsider the matter. However, should the GBEB call-in panel choose not to refer the matter back to the GBEB for reconsideration then implementation may begin immediately following the call-in committee meeting.</w:t>
      </w:r>
    </w:p>
    <w:p w:rsidR="00392ECF" w:rsidRPr="00452664" w:rsidRDefault="00392ECF" w:rsidP="00392ECF">
      <w:pPr>
        <w:rPr>
          <w:rFonts w:ascii="Arial" w:hAnsi="Arial" w:cs="Arial"/>
          <w:szCs w:val="24"/>
        </w:rPr>
      </w:pPr>
    </w:p>
    <w:p w:rsidR="00392ECF" w:rsidRPr="00452664" w:rsidRDefault="00392ECF" w:rsidP="00392ECF">
      <w:pPr>
        <w:ind w:left="720" w:hanging="720"/>
        <w:rPr>
          <w:rFonts w:ascii="Arial" w:hAnsi="Arial" w:cs="Arial"/>
          <w:szCs w:val="24"/>
        </w:rPr>
      </w:pPr>
      <w:r w:rsidRPr="00F93AF0">
        <w:rPr>
          <w:rFonts w:ascii="Arial" w:hAnsi="Arial" w:cs="Arial"/>
          <w:szCs w:val="24"/>
        </w:rPr>
        <w:t>3.7</w:t>
      </w:r>
      <w:r w:rsidRPr="00452664">
        <w:rPr>
          <w:rFonts w:ascii="Arial" w:hAnsi="Arial" w:cs="Arial"/>
          <w:szCs w:val="24"/>
        </w:rPr>
        <w:tab/>
        <w:t xml:space="preserve">The GBEB shall reconsider any matter referred back to it by the GBEB call-in panel either at its next scheduled meeting or at a special meeting called for the purpose. Having considered the concerns expressed by the GBEB call-in panel the GBEB is free to make any decision it chooses </w:t>
      </w:r>
      <w:r w:rsidRPr="00452664">
        <w:rPr>
          <w:rFonts w:ascii="Arial" w:hAnsi="Arial" w:cs="Arial"/>
          <w:i/>
          <w:szCs w:val="24"/>
        </w:rPr>
        <w:t>including re-affirming its original decision</w:t>
      </w:r>
      <w:r w:rsidRPr="00452664">
        <w:rPr>
          <w:rFonts w:ascii="Arial" w:hAnsi="Arial" w:cs="Arial"/>
          <w:szCs w:val="24"/>
        </w:rPr>
        <w:t>.</w:t>
      </w:r>
    </w:p>
    <w:p w:rsidR="00392ECF" w:rsidRPr="00452664" w:rsidRDefault="00392ECF" w:rsidP="00392ECF">
      <w:pPr>
        <w:rPr>
          <w:rFonts w:ascii="Arial" w:hAnsi="Arial" w:cs="Arial"/>
          <w:szCs w:val="24"/>
        </w:rPr>
      </w:pPr>
    </w:p>
    <w:p w:rsidR="00392ECF" w:rsidRPr="00452664" w:rsidRDefault="00392ECF" w:rsidP="00392ECF">
      <w:pPr>
        <w:rPr>
          <w:rFonts w:ascii="Arial" w:hAnsi="Arial" w:cs="Arial"/>
          <w:b/>
          <w:szCs w:val="24"/>
        </w:rPr>
      </w:pPr>
      <w:r w:rsidRPr="00452664">
        <w:rPr>
          <w:rFonts w:ascii="Arial" w:hAnsi="Arial" w:cs="Arial"/>
          <w:b/>
          <w:szCs w:val="24"/>
        </w:rPr>
        <w:t>4</w:t>
      </w:r>
      <w:r w:rsidRPr="00452664">
        <w:rPr>
          <w:rFonts w:ascii="Arial" w:hAnsi="Arial" w:cs="Arial"/>
          <w:b/>
          <w:szCs w:val="24"/>
        </w:rPr>
        <w:tab/>
        <w:t>Call-in and urgency</w:t>
      </w:r>
    </w:p>
    <w:p w:rsidR="00392ECF" w:rsidRPr="00452664" w:rsidRDefault="00392ECF" w:rsidP="00392ECF">
      <w:pPr>
        <w:rPr>
          <w:rFonts w:ascii="Arial" w:hAnsi="Arial" w:cs="Arial"/>
          <w:szCs w:val="24"/>
        </w:rPr>
      </w:pPr>
    </w:p>
    <w:p w:rsidR="00392ECF" w:rsidRPr="00452664" w:rsidRDefault="00392ECF" w:rsidP="00392ECF">
      <w:pPr>
        <w:ind w:left="720" w:hanging="720"/>
        <w:rPr>
          <w:rFonts w:ascii="Arial" w:hAnsi="Arial" w:cs="Arial"/>
          <w:szCs w:val="24"/>
        </w:rPr>
      </w:pPr>
      <w:r w:rsidRPr="00F93AF0">
        <w:rPr>
          <w:rFonts w:ascii="Arial" w:hAnsi="Arial" w:cs="Arial"/>
          <w:szCs w:val="24"/>
        </w:rPr>
        <w:t>4.1</w:t>
      </w:r>
      <w:r w:rsidRPr="00452664">
        <w:rPr>
          <w:rFonts w:ascii="Arial" w:hAnsi="Arial" w:cs="Arial"/>
          <w:szCs w:val="24"/>
        </w:rPr>
        <w:tab/>
        <w:t>The call-in procedure set out above shall not apply where the decision being taken is urgent. A decision will be urgent if any delay likely to be caused by the call-in process would seriously prejudice the interests of the GBEB or the general public across the ‘Greater Brighton’ region. The record of the decision, and notice by which it is made public, shall state if in the opinion of the GBEB the decision is an urgent one and therefore not subject to call-in. This is subject to the agreement of the Chief Executive of the lead authority.</w:t>
      </w:r>
    </w:p>
    <w:p w:rsidR="00392ECF" w:rsidRPr="00452664" w:rsidRDefault="00392ECF" w:rsidP="00392ECF">
      <w:pPr>
        <w:rPr>
          <w:rFonts w:ascii="Arial" w:hAnsi="Arial" w:cs="Arial"/>
          <w:szCs w:val="24"/>
        </w:rPr>
      </w:pPr>
    </w:p>
    <w:p w:rsidR="00392ECF" w:rsidRPr="00452664" w:rsidRDefault="00392ECF" w:rsidP="00392ECF">
      <w:pPr>
        <w:ind w:left="720" w:hanging="720"/>
        <w:rPr>
          <w:rFonts w:ascii="Arial" w:hAnsi="Arial" w:cs="Arial"/>
          <w:szCs w:val="24"/>
        </w:rPr>
      </w:pPr>
      <w:r w:rsidRPr="00F93AF0">
        <w:rPr>
          <w:rFonts w:ascii="Arial" w:hAnsi="Arial" w:cs="Arial"/>
          <w:szCs w:val="24"/>
        </w:rPr>
        <w:t>4.2</w:t>
      </w:r>
      <w:r w:rsidRPr="00452664">
        <w:rPr>
          <w:rFonts w:ascii="Arial" w:hAnsi="Arial" w:cs="Arial"/>
          <w:szCs w:val="24"/>
        </w:rPr>
        <w:tab/>
        <w:t>Any decision exempted from call-in for reasons of urgency shall be communicated to the Chair of the GBEB call-in panel by the Chief Executive of the lead authority, together with an explanation as to why the decision has been deemed urgent. The intention is that urgency exceptions are used sparingly and only where there is an overriding reason to do so.</w:t>
      </w:r>
    </w:p>
    <w:p w:rsidR="00392ECF" w:rsidRPr="00D64E1A" w:rsidRDefault="00392ECF" w:rsidP="00BF39C9">
      <w:pPr>
        <w:ind w:left="720" w:hanging="720"/>
        <w:rPr>
          <w:rFonts w:ascii="Arial" w:hAnsi="Arial" w:cs="Arial"/>
        </w:rPr>
      </w:pPr>
    </w:p>
    <w:p w:rsidR="00BF39C9" w:rsidRDefault="00F05EF2" w:rsidP="00BF39C9">
      <w:pPr>
        <w:pStyle w:val="BB-SLevel1Legal"/>
        <w:numPr>
          <w:ilvl w:val="0"/>
          <w:numId w:val="0"/>
        </w:numPr>
        <w:rPr>
          <w:b/>
          <w:sz w:val="24"/>
          <w:szCs w:val="24"/>
        </w:rPr>
      </w:pPr>
      <w:r>
        <w:rPr>
          <w:color w:val="000000"/>
          <w:szCs w:val="24"/>
        </w:rPr>
        <w:br w:type="page"/>
      </w:r>
      <w:bookmarkStart w:id="45" w:name="_Toc252907012"/>
      <w:bookmarkStart w:id="46" w:name="_Toc254865560"/>
      <w:bookmarkStart w:id="47" w:name="_Toc256437535"/>
      <w:r w:rsidR="00BF39C9">
        <w:rPr>
          <w:b/>
          <w:sz w:val="24"/>
          <w:szCs w:val="24"/>
        </w:rPr>
        <w:lastRenderedPageBreak/>
        <w:t>O</w:t>
      </w:r>
      <w:bookmarkEnd w:id="45"/>
      <w:bookmarkEnd w:id="46"/>
      <w:bookmarkEnd w:id="47"/>
      <w:r w:rsidR="00BF39C9">
        <w:rPr>
          <w:b/>
          <w:sz w:val="24"/>
          <w:szCs w:val="24"/>
        </w:rPr>
        <w:t>RBIS JOINT COMMITTEE</w:t>
      </w:r>
    </w:p>
    <w:p w:rsidR="00BF39C9" w:rsidRPr="0041243D" w:rsidRDefault="00BF39C9" w:rsidP="00BF39C9">
      <w:pPr>
        <w:rPr>
          <w:rFonts w:ascii="Arial" w:hAnsi="Arial" w:cs="Arial"/>
          <w:b/>
          <w:szCs w:val="24"/>
        </w:rPr>
      </w:pPr>
      <w:r w:rsidRPr="0041243D">
        <w:rPr>
          <w:rFonts w:ascii="Arial" w:hAnsi="Arial" w:cs="Arial"/>
          <w:b/>
          <w:szCs w:val="24"/>
        </w:rPr>
        <w:t>1.</w:t>
      </w:r>
      <w:r w:rsidRPr="0041243D">
        <w:rPr>
          <w:rFonts w:ascii="Arial" w:hAnsi="Arial" w:cs="Arial"/>
          <w:b/>
          <w:szCs w:val="24"/>
        </w:rPr>
        <w:tab/>
        <w:t>Establishment, Purpose and Form</w:t>
      </w:r>
    </w:p>
    <w:p w:rsidR="00BF39C9" w:rsidRPr="001E4D2A" w:rsidRDefault="00BF39C9" w:rsidP="00BF39C9"/>
    <w:p w:rsidR="00BF39C9" w:rsidRPr="001E4D2A" w:rsidRDefault="00BF39C9" w:rsidP="00BF39C9">
      <w:pPr>
        <w:pStyle w:val="BB-SLevel2Legal"/>
        <w:jc w:val="left"/>
        <w:rPr>
          <w:sz w:val="24"/>
          <w:szCs w:val="24"/>
        </w:rPr>
      </w:pPr>
      <w:r w:rsidRPr="001E4D2A">
        <w:rPr>
          <w:sz w:val="24"/>
          <w:szCs w:val="24"/>
        </w:rPr>
        <w:t xml:space="preserve">The purpose of the Councils in establishing the Joint Committee is to facilitate an effective joint approach between the Councils in delivering the Services. </w:t>
      </w:r>
    </w:p>
    <w:p w:rsidR="00BF39C9" w:rsidRPr="001E4D2A" w:rsidRDefault="00BF39C9" w:rsidP="00BF39C9">
      <w:pPr>
        <w:pStyle w:val="BB-SLevel2Legal"/>
        <w:rPr>
          <w:sz w:val="24"/>
          <w:szCs w:val="24"/>
        </w:rPr>
      </w:pPr>
      <w:r w:rsidRPr="001E4D2A">
        <w:rPr>
          <w:sz w:val="24"/>
          <w:szCs w:val="24"/>
        </w:rPr>
        <w:t>For the avoidance of doubt, the Joint Committee shall have decision making powers vested in it by the Councils and is a Joint Committee for the purposes of the Local Government Act 1972 and the statutory Access to Information provisions set out in Part VA of that Act and the Local Government (Executive Arrangement) (Meetings and Access to Information) (England) Regulations.</w:t>
      </w:r>
    </w:p>
    <w:p w:rsidR="00BF39C9" w:rsidRDefault="00BF39C9" w:rsidP="00BF39C9">
      <w:pPr>
        <w:pStyle w:val="BB-NormInd2Legal"/>
        <w:ind w:hanging="720"/>
        <w:rPr>
          <w:sz w:val="24"/>
          <w:szCs w:val="24"/>
        </w:rPr>
      </w:pPr>
      <w:r w:rsidRPr="001E4D2A">
        <w:rPr>
          <w:sz w:val="24"/>
          <w:szCs w:val="24"/>
        </w:rPr>
        <w:t xml:space="preserve">1.3 </w:t>
      </w:r>
      <w:r w:rsidRPr="001E4D2A">
        <w:rPr>
          <w:sz w:val="24"/>
          <w:szCs w:val="24"/>
        </w:rPr>
        <w:tab/>
        <w:t xml:space="preserve">The Joint Committee will provide performance management for </w:t>
      </w:r>
      <w:proofErr w:type="spellStart"/>
      <w:r w:rsidRPr="001E4D2A">
        <w:rPr>
          <w:sz w:val="24"/>
          <w:szCs w:val="24"/>
        </w:rPr>
        <w:t>Orbis</w:t>
      </w:r>
      <w:proofErr w:type="spellEnd"/>
      <w:r w:rsidRPr="001E4D2A">
        <w:rPr>
          <w:sz w:val="24"/>
          <w:szCs w:val="24"/>
        </w:rPr>
        <w:t xml:space="preserve"> to ensure value for money assurance to the Councils.</w:t>
      </w:r>
      <w:bookmarkStart w:id="48" w:name="_Toc252907013"/>
      <w:bookmarkStart w:id="49" w:name="_Toc254865561"/>
      <w:bookmarkStart w:id="50" w:name="_Toc256437536"/>
    </w:p>
    <w:p w:rsidR="00BF39C9" w:rsidRPr="001E4D2A" w:rsidRDefault="00BF39C9" w:rsidP="00BF39C9">
      <w:pPr>
        <w:pStyle w:val="BB-NormInd2Legal"/>
        <w:ind w:hanging="720"/>
        <w:rPr>
          <w:sz w:val="24"/>
          <w:szCs w:val="24"/>
        </w:rPr>
      </w:pPr>
      <w:r>
        <w:rPr>
          <w:sz w:val="24"/>
          <w:szCs w:val="24"/>
        </w:rPr>
        <w:t>2.</w:t>
      </w:r>
      <w:r>
        <w:rPr>
          <w:sz w:val="24"/>
          <w:szCs w:val="24"/>
        </w:rPr>
        <w:tab/>
      </w:r>
      <w:r w:rsidRPr="001E4D2A">
        <w:rPr>
          <w:b/>
          <w:sz w:val="24"/>
          <w:szCs w:val="24"/>
        </w:rPr>
        <w:t xml:space="preserve">The membership of the </w:t>
      </w:r>
      <w:bookmarkEnd w:id="48"/>
      <w:bookmarkEnd w:id="49"/>
      <w:bookmarkEnd w:id="50"/>
      <w:r w:rsidRPr="001E4D2A">
        <w:rPr>
          <w:b/>
          <w:sz w:val="24"/>
          <w:szCs w:val="24"/>
        </w:rPr>
        <w:t>Joint Committee</w:t>
      </w:r>
    </w:p>
    <w:p w:rsidR="00BF39C9" w:rsidRPr="001E4D2A" w:rsidRDefault="00BF39C9" w:rsidP="00BF39C9">
      <w:pPr>
        <w:pStyle w:val="BB-SLevel2Legal"/>
        <w:numPr>
          <w:ilvl w:val="0"/>
          <w:numId w:val="0"/>
        </w:numPr>
        <w:ind w:left="720" w:hanging="720"/>
        <w:rPr>
          <w:sz w:val="24"/>
          <w:szCs w:val="24"/>
        </w:rPr>
      </w:pPr>
      <w:bookmarkStart w:id="51" w:name="_Toc252907014"/>
      <w:bookmarkStart w:id="52" w:name="_Toc254865562"/>
      <w:bookmarkStart w:id="53" w:name="_Toc256437537"/>
      <w:r>
        <w:rPr>
          <w:sz w:val="24"/>
          <w:szCs w:val="24"/>
        </w:rPr>
        <w:t>2.1</w:t>
      </w:r>
      <w:r>
        <w:rPr>
          <w:sz w:val="24"/>
          <w:szCs w:val="24"/>
        </w:rPr>
        <w:tab/>
      </w:r>
      <w:r w:rsidRPr="001E4D2A">
        <w:rPr>
          <w:sz w:val="24"/>
          <w:szCs w:val="24"/>
        </w:rPr>
        <w:t>The Joint Committee shall comprise of Members appointed by the Councils (currently Brighton &amp; Hove City Council, East Sussex County Council and Surrey County Council). Each Council shall appoint two Members to the Joint Committee in accordance with the governance arrangements of each Council.</w:t>
      </w:r>
    </w:p>
    <w:p w:rsidR="00BF39C9" w:rsidRPr="001E4D2A" w:rsidRDefault="00BF39C9" w:rsidP="00BF39C9">
      <w:pPr>
        <w:pStyle w:val="BB-SLevel2Legal"/>
        <w:numPr>
          <w:ilvl w:val="0"/>
          <w:numId w:val="0"/>
        </w:numPr>
        <w:ind w:left="720"/>
        <w:rPr>
          <w:sz w:val="24"/>
          <w:szCs w:val="24"/>
        </w:rPr>
      </w:pPr>
      <w:r w:rsidRPr="001E4D2A">
        <w:rPr>
          <w:sz w:val="24"/>
          <w:szCs w:val="24"/>
        </w:rPr>
        <w:t xml:space="preserve">Each Council’s Leader (or in the case of Brighton &amp; Hove City Council, the Council) may appoint two substitute  Members to attend meetings of the Joint Committee, should an appointed member of the Committee be unavailable or unable to attend a meeting of the Joint Committee. A </w:t>
      </w:r>
      <w:proofErr w:type="gramStart"/>
      <w:r w:rsidRPr="001E4D2A">
        <w:rPr>
          <w:sz w:val="24"/>
          <w:szCs w:val="24"/>
        </w:rPr>
        <w:t>substitute  Member</w:t>
      </w:r>
      <w:proofErr w:type="gramEnd"/>
      <w:r w:rsidRPr="001E4D2A">
        <w:rPr>
          <w:sz w:val="24"/>
          <w:szCs w:val="24"/>
        </w:rPr>
        <w:t xml:space="preserve"> attending in the absence of an appointed member will have full voting rights.</w:t>
      </w:r>
    </w:p>
    <w:p w:rsidR="00BF39C9" w:rsidRPr="001E4D2A" w:rsidRDefault="00BF39C9" w:rsidP="00BF39C9">
      <w:pPr>
        <w:pStyle w:val="BB-SLevel2Legal"/>
        <w:numPr>
          <w:ilvl w:val="0"/>
          <w:numId w:val="0"/>
        </w:numPr>
        <w:ind w:left="720" w:hanging="720"/>
        <w:rPr>
          <w:sz w:val="24"/>
          <w:szCs w:val="24"/>
        </w:rPr>
      </w:pPr>
      <w:r>
        <w:rPr>
          <w:sz w:val="24"/>
          <w:szCs w:val="24"/>
        </w:rPr>
        <w:t>2.2</w:t>
      </w:r>
      <w:r>
        <w:rPr>
          <w:sz w:val="24"/>
          <w:szCs w:val="24"/>
        </w:rPr>
        <w:tab/>
      </w:r>
      <w:r w:rsidRPr="001E4D2A">
        <w:rPr>
          <w:sz w:val="24"/>
          <w:szCs w:val="24"/>
        </w:rPr>
        <w:t>Each member of the Joint Committee shall act in the overall interests of the Joint Committee.</w:t>
      </w:r>
    </w:p>
    <w:p w:rsidR="00BF39C9" w:rsidRDefault="00BF39C9" w:rsidP="00BF39C9">
      <w:pPr>
        <w:pStyle w:val="BB-SLevel2Legal"/>
        <w:numPr>
          <w:ilvl w:val="0"/>
          <w:numId w:val="0"/>
        </w:numPr>
        <w:ind w:left="720" w:hanging="720"/>
        <w:rPr>
          <w:sz w:val="24"/>
          <w:szCs w:val="24"/>
        </w:rPr>
      </w:pPr>
      <w:r>
        <w:rPr>
          <w:sz w:val="24"/>
          <w:szCs w:val="24"/>
        </w:rPr>
        <w:t>2.3</w:t>
      </w:r>
      <w:r>
        <w:rPr>
          <w:sz w:val="24"/>
          <w:szCs w:val="24"/>
        </w:rPr>
        <w:tab/>
      </w:r>
      <w:r w:rsidRPr="001E4D2A">
        <w:rPr>
          <w:sz w:val="24"/>
          <w:szCs w:val="24"/>
        </w:rPr>
        <w:t>Each member of the Joint Committee shall comply with the Members’ Code of Conduct of their Council when acting as a Member of the Joint Committee.</w:t>
      </w:r>
    </w:p>
    <w:p w:rsidR="00BF39C9" w:rsidRPr="001E4D2A" w:rsidRDefault="00BF39C9" w:rsidP="00BF39C9">
      <w:pPr>
        <w:pStyle w:val="BB-SLevel2Legal"/>
        <w:numPr>
          <w:ilvl w:val="0"/>
          <w:numId w:val="0"/>
        </w:numPr>
        <w:ind w:left="720" w:hanging="720"/>
        <w:rPr>
          <w:sz w:val="24"/>
          <w:szCs w:val="24"/>
        </w:rPr>
      </w:pPr>
      <w:r>
        <w:rPr>
          <w:sz w:val="24"/>
          <w:szCs w:val="24"/>
        </w:rPr>
        <w:t>3</w:t>
      </w:r>
      <w:r>
        <w:rPr>
          <w:sz w:val="24"/>
          <w:szCs w:val="24"/>
        </w:rPr>
        <w:tab/>
      </w:r>
      <w:r w:rsidRPr="001E4D2A">
        <w:rPr>
          <w:b/>
          <w:sz w:val="24"/>
          <w:szCs w:val="24"/>
        </w:rPr>
        <w:t>The terms of reference of the Joint Committee</w:t>
      </w:r>
    </w:p>
    <w:p w:rsidR="00BF39C9" w:rsidRPr="00BF39C9" w:rsidRDefault="00BF39C9" w:rsidP="00BF39C9">
      <w:pPr>
        <w:pStyle w:val="BB-SLevel2Legal"/>
        <w:numPr>
          <w:ilvl w:val="0"/>
          <w:numId w:val="0"/>
        </w:numPr>
        <w:ind w:left="720" w:hanging="720"/>
        <w:rPr>
          <w:sz w:val="24"/>
          <w:szCs w:val="24"/>
        </w:rPr>
      </w:pPr>
      <w:r w:rsidRPr="001E4D2A">
        <w:rPr>
          <w:sz w:val="24"/>
          <w:szCs w:val="24"/>
        </w:rPr>
        <w:t xml:space="preserve">3.1 </w:t>
      </w:r>
      <w:r w:rsidRPr="001E4D2A">
        <w:rPr>
          <w:sz w:val="24"/>
          <w:szCs w:val="24"/>
        </w:rPr>
        <w:tab/>
        <w:t xml:space="preserve">The terms of reference of the Joint Committee are to oversee and to improve delivery of the Services for the benefit of each participating </w:t>
      </w:r>
      <w:r w:rsidRPr="00BF39C9">
        <w:rPr>
          <w:sz w:val="24"/>
          <w:szCs w:val="24"/>
        </w:rPr>
        <w:t>Council,</w:t>
      </w:r>
      <w:r>
        <w:rPr>
          <w:sz w:val="24"/>
          <w:szCs w:val="24"/>
        </w:rPr>
        <w:t xml:space="preserve"> </w:t>
      </w:r>
      <w:r w:rsidRPr="00BF39C9">
        <w:rPr>
          <w:sz w:val="24"/>
          <w:szCs w:val="24"/>
        </w:rPr>
        <w:t>and in particular</w:t>
      </w:r>
      <w:r w:rsidRPr="009F3C44">
        <w:rPr>
          <w:sz w:val="24"/>
          <w:szCs w:val="24"/>
        </w:rPr>
        <w:t xml:space="preserve"> to</w:t>
      </w:r>
      <w:r w:rsidRPr="00BF39C9">
        <w:rPr>
          <w:sz w:val="24"/>
          <w:szCs w:val="24"/>
        </w:rPr>
        <w:t>:</w:t>
      </w:r>
    </w:p>
    <w:p w:rsidR="00BF39C9" w:rsidRPr="0041243D" w:rsidRDefault="00BF39C9" w:rsidP="00BF39C9">
      <w:pPr>
        <w:pStyle w:val="ListParagraph"/>
        <w:numPr>
          <w:ilvl w:val="0"/>
          <w:numId w:val="65"/>
        </w:numPr>
        <w:contextualSpacing/>
        <w:jc w:val="both"/>
        <w:rPr>
          <w:rFonts w:ascii="Arial" w:hAnsi="Arial" w:cs="Arial"/>
        </w:rPr>
      </w:pPr>
      <w:r w:rsidRPr="0041243D">
        <w:rPr>
          <w:rFonts w:ascii="Arial" w:hAnsi="Arial" w:cs="Arial"/>
        </w:rPr>
        <w:t xml:space="preserve">Recommend proposals to meet the annual budget for </w:t>
      </w:r>
      <w:proofErr w:type="spellStart"/>
      <w:r w:rsidRPr="0041243D">
        <w:rPr>
          <w:rFonts w:ascii="Arial" w:hAnsi="Arial" w:cs="Arial"/>
        </w:rPr>
        <w:t>Orbis</w:t>
      </w:r>
      <w:proofErr w:type="spellEnd"/>
      <w:r w:rsidRPr="0041243D">
        <w:rPr>
          <w:rFonts w:ascii="Arial" w:hAnsi="Arial" w:cs="Arial"/>
        </w:rPr>
        <w:t>, set by each of the Councils</w:t>
      </w:r>
    </w:p>
    <w:p w:rsidR="00BF39C9" w:rsidRPr="0041243D" w:rsidRDefault="00BF39C9" w:rsidP="00BF39C9">
      <w:pPr>
        <w:pStyle w:val="ListParagraph"/>
        <w:numPr>
          <w:ilvl w:val="0"/>
          <w:numId w:val="65"/>
        </w:numPr>
        <w:contextualSpacing/>
        <w:jc w:val="both"/>
        <w:rPr>
          <w:rFonts w:ascii="Arial" w:hAnsi="Arial" w:cs="Arial"/>
        </w:rPr>
      </w:pPr>
      <w:r w:rsidRPr="0041243D">
        <w:rPr>
          <w:rFonts w:ascii="Arial" w:hAnsi="Arial" w:cs="Arial"/>
        </w:rPr>
        <w:t xml:space="preserve">Approve the </w:t>
      </w:r>
      <w:proofErr w:type="spellStart"/>
      <w:r w:rsidRPr="0041243D">
        <w:rPr>
          <w:rFonts w:ascii="Arial" w:hAnsi="Arial" w:cs="Arial"/>
        </w:rPr>
        <w:t>Orbis</w:t>
      </w:r>
      <w:proofErr w:type="spellEnd"/>
      <w:r w:rsidRPr="0041243D">
        <w:rPr>
          <w:rFonts w:ascii="Arial" w:hAnsi="Arial" w:cs="Arial"/>
        </w:rPr>
        <w:t xml:space="preserve"> Business Plan and performance measures</w:t>
      </w:r>
    </w:p>
    <w:p w:rsidR="00BF39C9" w:rsidRPr="0041243D" w:rsidRDefault="00BF39C9" w:rsidP="00BF39C9">
      <w:pPr>
        <w:pStyle w:val="ListParagraph"/>
        <w:numPr>
          <w:ilvl w:val="0"/>
          <w:numId w:val="65"/>
        </w:numPr>
        <w:contextualSpacing/>
        <w:jc w:val="both"/>
        <w:rPr>
          <w:rFonts w:ascii="Arial" w:hAnsi="Arial" w:cs="Arial"/>
        </w:rPr>
      </w:pPr>
      <w:r w:rsidRPr="0041243D">
        <w:rPr>
          <w:rFonts w:ascii="Arial" w:hAnsi="Arial" w:cs="Arial"/>
        </w:rPr>
        <w:t xml:space="preserve">Monitor the </w:t>
      </w:r>
      <w:proofErr w:type="spellStart"/>
      <w:r w:rsidRPr="0041243D">
        <w:rPr>
          <w:rFonts w:ascii="Arial" w:hAnsi="Arial" w:cs="Arial"/>
        </w:rPr>
        <w:t>Orbis</w:t>
      </w:r>
      <w:proofErr w:type="spellEnd"/>
      <w:r w:rsidRPr="0041243D">
        <w:rPr>
          <w:rFonts w:ascii="Arial" w:hAnsi="Arial" w:cs="Arial"/>
        </w:rPr>
        <w:t xml:space="preserve"> Business Plan and performance of </w:t>
      </w:r>
      <w:proofErr w:type="spellStart"/>
      <w:r w:rsidRPr="0041243D">
        <w:rPr>
          <w:rFonts w:ascii="Arial" w:hAnsi="Arial" w:cs="Arial"/>
        </w:rPr>
        <w:t>Orbis</w:t>
      </w:r>
      <w:proofErr w:type="spellEnd"/>
    </w:p>
    <w:p w:rsidR="00BF39C9" w:rsidRPr="0041243D" w:rsidRDefault="00BF39C9" w:rsidP="00BF39C9">
      <w:pPr>
        <w:pStyle w:val="ListParagraph"/>
        <w:numPr>
          <w:ilvl w:val="0"/>
          <w:numId w:val="65"/>
        </w:numPr>
        <w:contextualSpacing/>
        <w:jc w:val="both"/>
        <w:rPr>
          <w:rFonts w:ascii="Arial" w:hAnsi="Arial" w:cs="Arial"/>
        </w:rPr>
      </w:pPr>
      <w:r w:rsidRPr="0041243D">
        <w:rPr>
          <w:rFonts w:ascii="Arial" w:hAnsi="Arial" w:cs="Arial"/>
        </w:rPr>
        <w:lastRenderedPageBreak/>
        <w:t xml:space="preserve">Make recommendations to the constituent authorities regarding revisions to the Terms of Reference of the </w:t>
      </w:r>
      <w:proofErr w:type="spellStart"/>
      <w:r w:rsidRPr="0041243D">
        <w:rPr>
          <w:rFonts w:ascii="Arial" w:hAnsi="Arial" w:cs="Arial"/>
        </w:rPr>
        <w:t>Orbis</w:t>
      </w:r>
      <w:proofErr w:type="spellEnd"/>
      <w:r w:rsidRPr="0041243D">
        <w:rPr>
          <w:rFonts w:ascii="Arial" w:hAnsi="Arial" w:cs="Arial"/>
        </w:rPr>
        <w:t xml:space="preserve"> Joint Committee</w:t>
      </w:r>
    </w:p>
    <w:p w:rsidR="00BF39C9" w:rsidRPr="00BF39C9" w:rsidRDefault="00BF39C9" w:rsidP="00BF39C9">
      <w:pPr>
        <w:pStyle w:val="BB-SLevel2Legal"/>
        <w:numPr>
          <w:ilvl w:val="0"/>
          <w:numId w:val="0"/>
        </w:numPr>
        <w:ind w:firstLine="720"/>
        <w:rPr>
          <w:sz w:val="24"/>
          <w:szCs w:val="24"/>
        </w:rPr>
      </w:pPr>
    </w:p>
    <w:p w:rsidR="00BF39C9" w:rsidRPr="00BF39C9" w:rsidRDefault="00BF39C9" w:rsidP="00BF39C9">
      <w:pPr>
        <w:pStyle w:val="BB-SLevel1Legal"/>
        <w:numPr>
          <w:ilvl w:val="0"/>
          <w:numId w:val="0"/>
        </w:numPr>
        <w:ind w:left="862" w:hanging="720"/>
        <w:rPr>
          <w:b/>
          <w:sz w:val="24"/>
          <w:szCs w:val="24"/>
        </w:rPr>
      </w:pPr>
      <w:bookmarkStart w:id="54" w:name="_Toc252907015"/>
      <w:bookmarkStart w:id="55" w:name="_Toc252952797"/>
      <w:bookmarkStart w:id="56" w:name="_Toc254865563"/>
      <w:bookmarkStart w:id="57" w:name="_Toc256437538"/>
      <w:bookmarkEnd w:id="51"/>
      <w:bookmarkEnd w:id="52"/>
      <w:bookmarkEnd w:id="53"/>
      <w:r w:rsidRPr="00BF39C9">
        <w:rPr>
          <w:b/>
          <w:sz w:val="24"/>
          <w:szCs w:val="24"/>
        </w:rPr>
        <w:t>4</w:t>
      </w:r>
      <w:r w:rsidRPr="00BF39C9">
        <w:rPr>
          <w:b/>
          <w:sz w:val="24"/>
          <w:szCs w:val="24"/>
        </w:rPr>
        <w:tab/>
        <w:t>Meetings of the Joint Committee</w:t>
      </w:r>
    </w:p>
    <w:p w:rsidR="00BF39C9" w:rsidRPr="00BF39C9" w:rsidRDefault="00BF39C9" w:rsidP="00BF39C9">
      <w:pPr>
        <w:pStyle w:val="BB-SLevel2Legal"/>
        <w:numPr>
          <w:ilvl w:val="0"/>
          <w:numId w:val="0"/>
        </w:numPr>
        <w:ind w:left="720" w:hanging="720"/>
        <w:rPr>
          <w:sz w:val="24"/>
          <w:szCs w:val="24"/>
        </w:rPr>
      </w:pPr>
      <w:r w:rsidRPr="00BF39C9">
        <w:rPr>
          <w:sz w:val="24"/>
          <w:szCs w:val="24"/>
        </w:rPr>
        <w:t>4.1</w:t>
      </w:r>
      <w:r w:rsidRPr="00BF39C9">
        <w:rPr>
          <w:sz w:val="24"/>
          <w:szCs w:val="24"/>
        </w:rPr>
        <w:tab/>
        <w:t xml:space="preserve">The Joint Committee shall hold meetings </w:t>
      </w:r>
      <w:proofErr w:type="gramStart"/>
      <w:r w:rsidRPr="00BF39C9">
        <w:rPr>
          <w:sz w:val="24"/>
          <w:szCs w:val="24"/>
        </w:rPr>
        <w:t>two  times</w:t>
      </w:r>
      <w:proofErr w:type="gramEnd"/>
      <w:r w:rsidRPr="00BF39C9">
        <w:rPr>
          <w:sz w:val="24"/>
          <w:szCs w:val="24"/>
        </w:rPr>
        <w:t xml:space="preserve"> a year unless otherwise determined by the Joint Committee. The venue for the meetings will be determined by the Councils on an alternate basis</w:t>
      </w:r>
      <w:proofErr w:type="gramStart"/>
      <w:r w:rsidRPr="00BF39C9">
        <w:rPr>
          <w:sz w:val="24"/>
          <w:szCs w:val="24"/>
        </w:rPr>
        <w:t>..</w:t>
      </w:r>
      <w:proofErr w:type="gramEnd"/>
    </w:p>
    <w:p w:rsidR="00BF39C9" w:rsidRPr="00BF39C9" w:rsidRDefault="00BF39C9" w:rsidP="00BF39C9">
      <w:pPr>
        <w:pStyle w:val="BB-SLevel2Legal"/>
        <w:numPr>
          <w:ilvl w:val="0"/>
          <w:numId w:val="0"/>
        </w:numPr>
        <w:ind w:left="720" w:hanging="720"/>
        <w:rPr>
          <w:sz w:val="24"/>
          <w:szCs w:val="24"/>
        </w:rPr>
      </w:pPr>
      <w:r w:rsidRPr="00BF39C9">
        <w:rPr>
          <w:sz w:val="24"/>
          <w:szCs w:val="24"/>
        </w:rPr>
        <w:t>4.2</w:t>
      </w:r>
      <w:r w:rsidRPr="00BF39C9">
        <w:rPr>
          <w:sz w:val="24"/>
          <w:szCs w:val="24"/>
        </w:rPr>
        <w:tab/>
        <w:t xml:space="preserve">The Joint Committee may in every year hold any additional meetings it determines necessary. </w:t>
      </w:r>
    </w:p>
    <w:p w:rsidR="00BF39C9" w:rsidRPr="00BF39C9" w:rsidRDefault="00BF39C9" w:rsidP="00BF39C9">
      <w:pPr>
        <w:pStyle w:val="BB-SLevel1Legal"/>
        <w:numPr>
          <w:ilvl w:val="0"/>
          <w:numId w:val="0"/>
        </w:numPr>
        <w:rPr>
          <w:b/>
          <w:sz w:val="24"/>
          <w:szCs w:val="24"/>
        </w:rPr>
      </w:pPr>
      <w:bookmarkStart w:id="58" w:name="_Ref280623606"/>
      <w:bookmarkStart w:id="59" w:name="_Toc283128356"/>
      <w:r w:rsidRPr="00BF39C9">
        <w:rPr>
          <w:b/>
          <w:sz w:val="24"/>
          <w:szCs w:val="24"/>
        </w:rPr>
        <w:t>5</w:t>
      </w:r>
      <w:r w:rsidRPr="00BF39C9">
        <w:rPr>
          <w:b/>
          <w:sz w:val="24"/>
          <w:szCs w:val="24"/>
        </w:rPr>
        <w:tab/>
        <w:t>R</w:t>
      </w:r>
      <w:bookmarkEnd w:id="58"/>
      <w:bookmarkEnd w:id="59"/>
      <w:r w:rsidRPr="00BF39C9">
        <w:rPr>
          <w:b/>
          <w:sz w:val="24"/>
          <w:szCs w:val="24"/>
        </w:rPr>
        <w:t>ole of the Joint Management Board</w:t>
      </w:r>
    </w:p>
    <w:p w:rsidR="00BF39C9" w:rsidRPr="00BF39C9" w:rsidRDefault="00BF39C9" w:rsidP="00BF39C9">
      <w:pPr>
        <w:pStyle w:val="BB-SLevel2Legal"/>
        <w:numPr>
          <w:ilvl w:val="0"/>
          <w:numId w:val="0"/>
        </w:numPr>
        <w:ind w:left="720" w:hanging="720"/>
        <w:rPr>
          <w:sz w:val="24"/>
          <w:szCs w:val="24"/>
        </w:rPr>
      </w:pPr>
      <w:r w:rsidRPr="00BF39C9">
        <w:rPr>
          <w:sz w:val="24"/>
          <w:szCs w:val="24"/>
        </w:rPr>
        <w:t>5.1</w:t>
      </w:r>
      <w:r w:rsidRPr="00BF39C9">
        <w:rPr>
          <w:sz w:val="24"/>
          <w:szCs w:val="24"/>
        </w:rPr>
        <w:tab/>
        <w:t xml:space="preserve">The Joint Management Board shall be a senior level forum for advice, consultation, discussion, resolution of issues and recommendations back to the Councils and Joint Committee on all aspects of the delivery of the Service. </w:t>
      </w:r>
    </w:p>
    <w:p w:rsidR="00BF39C9" w:rsidRPr="00BF39C9" w:rsidRDefault="00BF39C9" w:rsidP="00BF39C9">
      <w:pPr>
        <w:pStyle w:val="BB-SLevel2Legal"/>
        <w:numPr>
          <w:ilvl w:val="0"/>
          <w:numId w:val="0"/>
        </w:numPr>
        <w:ind w:left="720" w:hanging="720"/>
        <w:rPr>
          <w:sz w:val="24"/>
          <w:szCs w:val="24"/>
        </w:rPr>
      </w:pPr>
      <w:r w:rsidRPr="00BF39C9">
        <w:rPr>
          <w:sz w:val="24"/>
          <w:szCs w:val="24"/>
        </w:rPr>
        <w:t>5.2</w:t>
      </w:r>
      <w:r w:rsidRPr="00BF39C9">
        <w:rPr>
          <w:sz w:val="24"/>
          <w:szCs w:val="24"/>
        </w:rPr>
        <w:tab/>
        <w:t>The membership of the Joint Management Board shall be those senior officers nominated by the Councils from time to time as agreed between the Councils.</w:t>
      </w:r>
    </w:p>
    <w:p w:rsidR="00BF39C9" w:rsidRPr="00BF39C9" w:rsidRDefault="00BF39C9" w:rsidP="00BF39C9">
      <w:pPr>
        <w:pStyle w:val="BB-SLevel2Legal"/>
        <w:numPr>
          <w:ilvl w:val="0"/>
          <w:numId w:val="0"/>
        </w:numPr>
        <w:ind w:left="720" w:hanging="720"/>
        <w:rPr>
          <w:sz w:val="24"/>
          <w:szCs w:val="24"/>
        </w:rPr>
      </w:pPr>
      <w:r w:rsidRPr="00BF39C9">
        <w:rPr>
          <w:sz w:val="24"/>
          <w:szCs w:val="24"/>
        </w:rPr>
        <w:t>5.3</w:t>
      </w:r>
      <w:r w:rsidRPr="00BF39C9">
        <w:rPr>
          <w:sz w:val="24"/>
          <w:szCs w:val="24"/>
        </w:rPr>
        <w:tab/>
        <w:t xml:space="preserve">The Joint Management Board will meet every three (3) months or more frequently as agreed. </w:t>
      </w:r>
    </w:p>
    <w:p w:rsidR="00BF39C9" w:rsidRPr="00BF39C9" w:rsidRDefault="00BF39C9" w:rsidP="00BF39C9">
      <w:pPr>
        <w:pStyle w:val="BB-SLevel1Legal"/>
        <w:numPr>
          <w:ilvl w:val="0"/>
          <w:numId w:val="0"/>
        </w:numPr>
        <w:jc w:val="left"/>
        <w:rPr>
          <w:b/>
          <w:sz w:val="24"/>
          <w:szCs w:val="24"/>
        </w:rPr>
      </w:pPr>
      <w:bookmarkStart w:id="60" w:name="_Toc283128357"/>
      <w:r w:rsidRPr="00BF39C9">
        <w:rPr>
          <w:b/>
          <w:sz w:val="24"/>
          <w:szCs w:val="24"/>
        </w:rPr>
        <w:t>6</w:t>
      </w:r>
      <w:r w:rsidRPr="00BF39C9">
        <w:rPr>
          <w:b/>
          <w:sz w:val="24"/>
          <w:szCs w:val="24"/>
        </w:rPr>
        <w:tab/>
      </w:r>
      <w:proofErr w:type="spellStart"/>
      <w:r w:rsidRPr="00BF39C9">
        <w:rPr>
          <w:b/>
          <w:sz w:val="24"/>
          <w:szCs w:val="24"/>
        </w:rPr>
        <w:t>Orbis</w:t>
      </w:r>
      <w:proofErr w:type="spellEnd"/>
      <w:r w:rsidRPr="00BF39C9">
        <w:rPr>
          <w:b/>
          <w:sz w:val="24"/>
          <w:szCs w:val="24"/>
        </w:rPr>
        <w:t xml:space="preserve"> Leadership Team (OLT)</w:t>
      </w:r>
      <w:bookmarkEnd w:id="60"/>
    </w:p>
    <w:p w:rsidR="00BF39C9" w:rsidRPr="00BF39C9" w:rsidRDefault="00BF39C9" w:rsidP="00BF39C9">
      <w:pPr>
        <w:pStyle w:val="BB-SLevel2Legal"/>
        <w:numPr>
          <w:ilvl w:val="0"/>
          <w:numId w:val="0"/>
        </w:numPr>
        <w:ind w:left="720" w:hanging="720"/>
        <w:jc w:val="left"/>
        <w:rPr>
          <w:sz w:val="24"/>
          <w:szCs w:val="24"/>
        </w:rPr>
      </w:pPr>
      <w:r w:rsidRPr="00BF39C9">
        <w:rPr>
          <w:sz w:val="24"/>
          <w:szCs w:val="24"/>
        </w:rPr>
        <w:t>6.1</w:t>
      </w:r>
      <w:r w:rsidRPr="00BF39C9">
        <w:rPr>
          <w:sz w:val="24"/>
          <w:szCs w:val="24"/>
        </w:rPr>
        <w:tab/>
        <w:t xml:space="preserve">An </w:t>
      </w:r>
      <w:proofErr w:type="spellStart"/>
      <w:r w:rsidRPr="00BF39C9">
        <w:rPr>
          <w:sz w:val="24"/>
          <w:szCs w:val="24"/>
        </w:rPr>
        <w:t>Orbis</w:t>
      </w:r>
      <w:proofErr w:type="spellEnd"/>
      <w:r w:rsidRPr="00BF39C9">
        <w:rPr>
          <w:sz w:val="24"/>
          <w:szCs w:val="24"/>
        </w:rPr>
        <w:t xml:space="preserve"> Leadership Team (OLT) shall comprise the heads of service or officers fulfilling similar roles as determined by the Joint Management Board, meeting as required, to oversee the general operation of the Service.</w:t>
      </w:r>
    </w:p>
    <w:p w:rsidR="00BF39C9" w:rsidRPr="00BF39C9" w:rsidRDefault="00BF39C9" w:rsidP="00BF39C9">
      <w:pPr>
        <w:pStyle w:val="BB-SLevel1Legal"/>
        <w:numPr>
          <w:ilvl w:val="0"/>
          <w:numId w:val="0"/>
        </w:numPr>
        <w:rPr>
          <w:b/>
          <w:sz w:val="24"/>
          <w:szCs w:val="24"/>
        </w:rPr>
      </w:pPr>
      <w:bookmarkStart w:id="61" w:name="_Toc283128358"/>
      <w:r w:rsidRPr="00BF39C9">
        <w:rPr>
          <w:b/>
          <w:sz w:val="24"/>
          <w:szCs w:val="24"/>
        </w:rPr>
        <w:t>7</w:t>
      </w:r>
      <w:r w:rsidRPr="00BF39C9">
        <w:rPr>
          <w:b/>
          <w:sz w:val="24"/>
          <w:szCs w:val="24"/>
        </w:rPr>
        <w:tab/>
        <w:t>Changes to the Constitution</w:t>
      </w:r>
    </w:p>
    <w:p w:rsidR="00BF39C9" w:rsidRPr="00BF39C9" w:rsidRDefault="00BF39C9" w:rsidP="00BF39C9">
      <w:pPr>
        <w:pStyle w:val="BB-SLevel2Legal"/>
        <w:numPr>
          <w:ilvl w:val="0"/>
          <w:numId w:val="0"/>
        </w:numPr>
        <w:ind w:left="720" w:hanging="720"/>
        <w:rPr>
          <w:sz w:val="24"/>
          <w:szCs w:val="24"/>
        </w:rPr>
      </w:pPr>
      <w:r w:rsidRPr="00BF39C9">
        <w:rPr>
          <w:sz w:val="24"/>
          <w:szCs w:val="24"/>
        </w:rPr>
        <w:t>7.1</w:t>
      </w:r>
      <w:r w:rsidRPr="00BF39C9">
        <w:rPr>
          <w:sz w:val="24"/>
          <w:szCs w:val="24"/>
        </w:rPr>
        <w:tab/>
        <w:t>No change may be made to the governance arrangements of the Joint Committee in this Schedule 1 unless it has been recommended by the Joint Committee and agreed by each of the Councils in accordance with their respective governance arrangements Each of the Councils may request a change to the constitution of the Joint Committee by sending to the Joint Committee:</w:t>
      </w:r>
    </w:p>
    <w:p w:rsidR="00BF39C9" w:rsidRPr="00BF39C9" w:rsidRDefault="00BF39C9" w:rsidP="00BF39C9">
      <w:pPr>
        <w:pStyle w:val="BB-SLevel3Legal"/>
        <w:numPr>
          <w:ilvl w:val="0"/>
          <w:numId w:val="0"/>
        </w:numPr>
        <w:ind w:left="1701" w:hanging="981"/>
        <w:rPr>
          <w:sz w:val="24"/>
          <w:szCs w:val="24"/>
        </w:rPr>
      </w:pPr>
      <w:r w:rsidRPr="00BF39C9">
        <w:rPr>
          <w:sz w:val="24"/>
          <w:szCs w:val="24"/>
        </w:rPr>
        <w:t>7.1.1</w:t>
      </w:r>
      <w:r w:rsidRPr="00BF39C9">
        <w:rPr>
          <w:sz w:val="24"/>
          <w:szCs w:val="24"/>
        </w:rPr>
        <w:tab/>
        <w:t>Details in writing of the proposed change to the governance arrangements;</w:t>
      </w:r>
    </w:p>
    <w:p w:rsidR="00BF39C9" w:rsidRPr="00BF39C9" w:rsidRDefault="00BF39C9" w:rsidP="00BF39C9">
      <w:pPr>
        <w:pStyle w:val="BB-SLevel3Legal"/>
        <w:numPr>
          <w:ilvl w:val="0"/>
          <w:numId w:val="0"/>
        </w:numPr>
        <w:ind w:left="1701" w:hanging="981"/>
        <w:rPr>
          <w:sz w:val="24"/>
          <w:szCs w:val="24"/>
        </w:rPr>
      </w:pPr>
      <w:r w:rsidRPr="00BF39C9">
        <w:rPr>
          <w:sz w:val="24"/>
          <w:szCs w:val="24"/>
        </w:rPr>
        <w:t>7.1.2</w:t>
      </w:r>
      <w:r w:rsidRPr="00BF39C9">
        <w:rPr>
          <w:sz w:val="24"/>
          <w:szCs w:val="24"/>
        </w:rPr>
        <w:tab/>
        <w:t>A request in writing for the proposed change to be included in the agenda for the next meeting of the Joint Committee.</w:t>
      </w:r>
    </w:p>
    <w:p w:rsidR="00BF39C9" w:rsidRPr="001E4D2A" w:rsidRDefault="00BF39C9" w:rsidP="00BF39C9">
      <w:pPr>
        <w:pStyle w:val="BB-SLevel2Legal"/>
        <w:numPr>
          <w:ilvl w:val="0"/>
          <w:numId w:val="0"/>
        </w:numPr>
        <w:ind w:left="720" w:hanging="720"/>
        <w:rPr>
          <w:sz w:val="24"/>
          <w:szCs w:val="24"/>
        </w:rPr>
      </w:pPr>
      <w:r w:rsidRPr="00BF39C9">
        <w:rPr>
          <w:sz w:val="24"/>
          <w:szCs w:val="24"/>
        </w:rPr>
        <w:t>7.2</w:t>
      </w:r>
      <w:r w:rsidRPr="00BF39C9">
        <w:rPr>
          <w:sz w:val="24"/>
          <w:szCs w:val="24"/>
        </w:rPr>
        <w:tab/>
        <w:t xml:space="preserve">If the Joint Committee agrees to a change to the governance arrangements of the Joint Committee, it shall be referred to each of the Councils for approval through their respective governance </w:t>
      </w:r>
      <w:r w:rsidRPr="00BF39C9">
        <w:rPr>
          <w:sz w:val="24"/>
          <w:szCs w:val="24"/>
        </w:rPr>
        <w:lastRenderedPageBreak/>
        <w:t>arrangements</w:t>
      </w:r>
      <w:proofErr w:type="gramStart"/>
      <w:r w:rsidRPr="001E4D2A">
        <w:rPr>
          <w:sz w:val="24"/>
          <w:szCs w:val="24"/>
        </w:rPr>
        <w:t>..</w:t>
      </w:r>
      <w:proofErr w:type="gramEnd"/>
      <w:r w:rsidRPr="001E4D2A">
        <w:rPr>
          <w:sz w:val="24"/>
          <w:szCs w:val="24"/>
        </w:rPr>
        <w:t xml:space="preserve">  The share of costs associated with the agreed change shall be agreed in writing between the Councils  </w:t>
      </w:r>
    </w:p>
    <w:p w:rsidR="00BF39C9" w:rsidRPr="001E4D2A" w:rsidRDefault="00BF39C9" w:rsidP="00BF39C9">
      <w:pPr>
        <w:pStyle w:val="BB-SLevel1Legal"/>
        <w:numPr>
          <w:ilvl w:val="0"/>
          <w:numId w:val="0"/>
        </w:numPr>
        <w:ind w:left="862" w:hanging="720"/>
        <w:rPr>
          <w:b/>
          <w:sz w:val="24"/>
          <w:szCs w:val="24"/>
        </w:rPr>
      </w:pPr>
      <w:r>
        <w:rPr>
          <w:b/>
          <w:sz w:val="24"/>
          <w:szCs w:val="24"/>
        </w:rPr>
        <w:t>8</w:t>
      </w:r>
      <w:r>
        <w:rPr>
          <w:b/>
          <w:sz w:val="24"/>
          <w:szCs w:val="24"/>
        </w:rPr>
        <w:tab/>
      </w:r>
      <w:r w:rsidRPr="001E4D2A">
        <w:rPr>
          <w:b/>
          <w:sz w:val="24"/>
          <w:szCs w:val="24"/>
        </w:rPr>
        <w:t>Additional Councils</w:t>
      </w:r>
    </w:p>
    <w:p w:rsidR="00BF39C9" w:rsidRPr="001E4D2A" w:rsidRDefault="00BF39C9" w:rsidP="00BF39C9">
      <w:pPr>
        <w:pStyle w:val="BB-SLevel2Legal"/>
        <w:numPr>
          <w:ilvl w:val="0"/>
          <w:numId w:val="0"/>
        </w:numPr>
        <w:ind w:left="720" w:hanging="720"/>
        <w:rPr>
          <w:sz w:val="24"/>
          <w:szCs w:val="24"/>
        </w:rPr>
      </w:pPr>
      <w:r>
        <w:rPr>
          <w:sz w:val="24"/>
          <w:szCs w:val="24"/>
        </w:rPr>
        <w:t>8.1</w:t>
      </w:r>
      <w:r>
        <w:rPr>
          <w:sz w:val="24"/>
          <w:szCs w:val="24"/>
        </w:rPr>
        <w:tab/>
      </w:r>
      <w:proofErr w:type="spellStart"/>
      <w:r w:rsidRPr="001E4D2A">
        <w:rPr>
          <w:sz w:val="24"/>
          <w:szCs w:val="24"/>
        </w:rPr>
        <w:t>Orbis</w:t>
      </w:r>
      <w:proofErr w:type="spellEnd"/>
      <w:r w:rsidRPr="001E4D2A">
        <w:rPr>
          <w:sz w:val="24"/>
          <w:szCs w:val="24"/>
        </w:rPr>
        <w:t xml:space="preserve"> shall be able to provide the Services to any councils (“Additional Council”) in addition to ESCC, BHCC and SCC subject to the provisions of this paragraph 8 and provided that the engagement of an Additional Council shall not create any detriment to the cost and quality of the Services provided to SCC, ESCC or BHCC nor otherwise be injurious to either party’s interests.</w:t>
      </w:r>
    </w:p>
    <w:p w:rsidR="00BF39C9" w:rsidRPr="001E4D2A" w:rsidRDefault="00BF39C9" w:rsidP="00BF39C9">
      <w:pPr>
        <w:pStyle w:val="BB-SLevel2Legal"/>
        <w:numPr>
          <w:ilvl w:val="0"/>
          <w:numId w:val="0"/>
        </w:numPr>
        <w:ind w:left="720" w:hanging="720"/>
        <w:rPr>
          <w:sz w:val="24"/>
          <w:szCs w:val="24"/>
        </w:rPr>
      </w:pPr>
      <w:r>
        <w:rPr>
          <w:sz w:val="24"/>
          <w:szCs w:val="24"/>
        </w:rPr>
        <w:t>8.2</w:t>
      </w:r>
      <w:r>
        <w:rPr>
          <w:sz w:val="24"/>
          <w:szCs w:val="24"/>
        </w:rPr>
        <w:tab/>
      </w:r>
      <w:r w:rsidRPr="001E4D2A">
        <w:rPr>
          <w:sz w:val="24"/>
          <w:szCs w:val="24"/>
        </w:rPr>
        <w:t xml:space="preserve">It is agreed by the Councils that requests from Additional Councils to join </w:t>
      </w:r>
      <w:proofErr w:type="spellStart"/>
      <w:r w:rsidRPr="001E4D2A">
        <w:rPr>
          <w:sz w:val="24"/>
          <w:szCs w:val="24"/>
        </w:rPr>
        <w:t>Orbis</w:t>
      </w:r>
      <w:proofErr w:type="spellEnd"/>
      <w:r w:rsidRPr="001E4D2A">
        <w:rPr>
          <w:sz w:val="24"/>
          <w:szCs w:val="24"/>
        </w:rPr>
        <w:t xml:space="preserve"> will be actively considered by the Joint Committee.  The Joint Committee will discuss any such requests taking into account:</w:t>
      </w:r>
    </w:p>
    <w:p w:rsidR="00BF39C9" w:rsidRPr="001E4D2A" w:rsidRDefault="00BF39C9" w:rsidP="00BF39C9">
      <w:pPr>
        <w:pStyle w:val="BB-SLevel3Legal"/>
        <w:numPr>
          <w:ilvl w:val="0"/>
          <w:numId w:val="0"/>
        </w:numPr>
        <w:ind w:left="1440" w:hanging="720"/>
        <w:rPr>
          <w:sz w:val="24"/>
          <w:szCs w:val="24"/>
        </w:rPr>
      </w:pPr>
      <w:r>
        <w:rPr>
          <w:sz w:val="24"/>
          <w:szCs w:val="24"/>
        </w:rPr>
        <w:t>8.2.1</w:t>
      </w:r>
      <w:r>
        <w:rPr>
          <w:sz w:val="24"/>
          <w:szCs w:val="24"/>
        </w:rPr>
        <w:tab/>
      </w:r>
      <w:r w:rsidRPr="001E4D2A">
        <w:rPr>
          <w:sz w:val="24"/>
          <w:szCs w:val="24"/>
        </w:rPr>
        <w:t xml:space="preserve">Whether the enlargement of </w:t>
      </w:r>
      <w:proofErr w:type="spellStart"/>
      <w:r w:rsidRPr="001E4D2A">
        <w:rPr>
          <w:sz w:val="24"/>
          <w:szCs w:val="24"/>
        </w:rPr>
        <w:t>Orbis</w:t>
      </w:r>
      <w:proofErr w:type="spellEnd"/>
      <w:r w:rsidRPr="001E4D2A">
        <w:rPr>
          <w:sz w:val="24"/>
          <w:szCs w:val="24"/>
        </w:rPr>
        <w:t xml:space="preserve"> will improve the cost effectiveness and sustainability </w:t>
      </w:r>
      <w:proofErr w:type="gramStart"/>
      <w:r w:rsidRPr="001E4D2A">
        <w:rPr>
          <w:sz w:val="24"/>
          <w:szCs w:val="24"/>
        </w:rPr>
        <w:t xml:space="preserve">of  </w:t>
      </w:r>
      <w:proofErr w:type="spellStart"/>
      <w:r w:rsidRPr="001E4D2A">
        <w:rPr>
          <w:sz w:val="24"/>
          <w:szCs w:val="24"/>
        </w:rPr>
        <w:t>Orbis</w:t>
      </w:r>
      <w:proofErr w:type="spellEnd"/>
      <w:proofErr w:type="gramEnd"/>
    </w:p>
    <w:p w:rsidR="00BF39C9" w:rsidRPr="001E4D2A" w:rsidRDefault="00BF39C9" w:rsidP="00BF39C9">
      <w:pPr>
        <w:pStyle w:val="BB-SLevel3Legal"/>
        <w:numPr>
          <w:ilvl w:val="0"/>
          <w:numId w:val="0"/>
        </w:numPr>
        <w:ind w:left="1440" w:hanging="720"/>
        <w:rPr>
          <w:sz w:val="24"/>
          <w:szCs w:val="24"/>
        </w:rPr>
      </w:pPr>
      <w:r>
        <w:rPr>
          <w:sz w:val="24"/>
          <w:szCs w:val="24"/>
        </w:rPr>
        <w:t>8.2.2</w:t>
      </w:r>
      <w:r>
        <w:rPr>
          <w:sz w:val="24"/>
          <w:szCs w:val="24"/>
        </w:rPr>
        <w:tab/>
      </w:r>
      <w:r w:rsidRPr="001E4D2A">
        <w:rPr>
          <w:sz w:val="24"/>
          <w:szCs w:val="24"/>
        </w:rPr>
        <w:t>The avoidance of detriment to the level and quality of service provided to ESCC, BHCC and SCC</w:t>
      </w:r>
    </w:p>
    <w:p w:rsidR="00BF39C9" w:rsidRPr="001E4D2A" w:rsidRDefault="00BF39C9" w:rsidP="0041243D">
      <w:pPr>
        <w:pStyle w:val="BB-SLevel3Legal"/>
        <w:numPr>
          <w:ilvl w:val="0"/>
          <w:numId w:val="0"/>
        </w:numPr>
        <w:ind w:left="1440" w:hanging="720"/>
        <w:rPr>
          <w:sz w:val="24"/>
          <w:szCs w:val="24"/>
        </w:rPr>
      </w:pPr>
      <w:r>
        <w:rPr>
          <w:sz w:val="24"/>
          <w:szCs w:val="24"/>
        </w:rPr>
        <w:t>8.2.3</w:t>
      </w:r>
      <w:r>
        <w:rPr>
          <w:sz w:val="24"/>
          <w:szCs w:val="24"/>
        </w:rPr>
        <w:tab/>
      </w:r>
      <w:r w:rsidRPr="001E4D2A">
        <w:rPr>
          <w:sz w:val="24"/>
          <w:szCs w:val="24"/>
        </w:rPr>
        <w:t xml:space="preserve">The implications of Additional Councils joining </w:t>
      </w:r>
      <w:proofErr w:type="spellStart"/>
      <w:r w:rsidRPr="001E4D2A">
        <w:rPr>
          <w:sz w:val="24"/>
          <w:szCs w:val="24"/>
        </w:rPr>
        <w:t>Orbis</w:t>
      </w:r>
      <w:proofErr w:type="spellEnd"/>
      <w:r w:rsidRPr="001E4D2A">
        <w:rPr>
          <w:sz w:val="24"/>
          <w:szCs w:val="24"/>
        </w:rPr>
        <w:t xml:space="preserve"> in this Agreement</w:t>
      </w:r>
    </w:p>
    <w:p w:rsidR="00BF39C9" w:rsidRPr="001E4D2A" w:rsidRDefault="00BF39C9" w:rsidP="00BF39C9">
      <w:pPr>
        <w:pStyle w:val="BB-SLevel3Legal"/>
        <w:numPr>
          <w:ilvl w:val="0"/>
          <w:numId w:val="0"/>
        </w:numPr>
        <w:ind w:left="720"/>
        <w:rPr>
          <w:sz w:val="24"/>
          <w:szCs w:val="24"/>
        </w:rPr>
      </w:pPr>
      <w:r>
        <w:rPr>
          <w:sz w:val="24"/>
          <w:szCs w:val="24"/>
        </w:rPr>
        <w:t>8.2.4</w:t>
      </w:r>
      <w:r>
        <w:rPr>
          <w:sz w:val="24"/>
          <w:szCs w:val="24"/>
        </w:rPr>
        <w:tab/>
      </w:r>
      <w:proofErr w:type="gramStart"/>
      <w:r w:rsidRPr="001E4D2A">
        <w:rPr>
          <w:sz w:val="24"/>
          <w:szCs w:val="24"/>
        </w:rPr>
        <w:t>Ensuring</w:t>
      </w:r>
      <w:proofErr w:type="gramEnd"/>
      <w:r w:rsidRPr="001E4D2A">
        <w:rPr>
          <w:sz w:val="24"/>
          <w:szCs w:val="24"/>
        </w:rPr>
        <w:t xml:space="preserve"> the Councils incur no additional costs </w:t>
      </w:r>
    </w:p>
    <w:p w:rsidR="00BF39C9" w:rsidRPr="001E4D2A" w:rsidRDefault="00BF39C9" w:rsidP="00BF39C9">
      <w:pPr>
        <w:pStyle w:val="BB-SLevel2Legal"/>
        <w:numPr>
          <w:ilvl w:val="0"/>
          <w:numId w:val="0"/>
        </w:numPr>
        <w:ind w:left="720" w:hanging="720"/>
        <w:rPr>
          <w:sz w:val="24"/>
          <w:szCs w:val="24"/>
        </w:rPr>
      </w:pPr>
      <w:r>
        <w:rPr>
          <w:sz w:val="24"/>
          <w:szCs w:val="24"/>
        </w:rPr>
        <w:t>8.3</w:t>
      </w:r>
      <w:r>
        <w:rPr>
          <w:sz w:val="24"/>
          <w:szCs w:val="24"/>
        </w:rPr>
        <w:tab/>
      </w:r>
      <w:r w:rsidRPr="001E4D2A">
        <w:rPr>
          <w:sz w:val="24"/>
          <w:szCs w:val="24"/>
        </w:rPr>
        <w:t xml:space="preserve">Discussions on this issue will be approached in the spirit of partnership and good faith and the Joint Committee will seek to agree an outcome which will be at no detriment to the cost or quality of the Service provided to ESCC, BHCC and SCC </w:t>
      </w:r>
    </w:p>
    <w:p w:rsidR="00BF39C9" w:rsidRPr="001E4D2A" w:rsidRDefault="00BF39C9" w:rsidP="00BF39C9">
      <w:pPr>
        <w:pStyle w:val="BB-SLevel2Legal"/>
        <w:numPr>
          <w:ilvl w:val="0"/>
          <w:numId w:val="0"/>
        </w:numPr>
        <w:ind w:left="720" w:hanging="720"/>
        <w:rPr>
          <w:sz w:val="24"/>
          <w:szCs w:val="24"/>
        </w:rPr>
      </w:pPr>
      <w:r>
        <w:rPr>
          <w:sz w:val="24"/>
          <w:szCs w:val="24"/>
        </w:rPr>
        <w:t>8.4</w:t>
      </w:r>
      <w:r>
        <w:rPr>
          <w:sz w:val="24"/>
          <w:szCs w:val="24"/>
        </w:rPr>
        <w:tab/>
      </w:r>
      <w:r w:rsidRPr="001E4D2A">
        <w:rPr>
          <w:sz w:val="24"/>
          <w:szCs w:val="24"/>
        </w:rPr>
        <w:t xml:space="preserve">The decision to admit an Additional Council shall only be made if agreed by all of the Councils in accordance with their individual governance arrangements. </w:t>
      </w:r>
    </w:p>
    <w:p w:rsidR="00BF39C9" w:rsidRPr="001E4D2A" w:rsidRDefault="00BF39C9" w:rsidP="00BF39C9">
      <w:pPr>
        <w:pStyle w:val="BB-SLevel1Legal"/>
        <w:numPr>
          <w:ilvl w:val="0"/>
          <w:numId w:val="0"/>
        </w:numPr>
        <w:rPr>
          <w:sz w:val="24"/>
          <w:szCs w:val="24"/>
        </w:rPr>
      </w:pPr>
      <w:r>
        <w:rPr>
          <w:b/>
          <w:sz w:val="24"/>
          <w:szCs w:val="24"/>
        </w:rPr>
        <w:t>9</w:t>
      </w:r>
      <w:r>
        <w:rPr>
          <w:b/>
          <w:sz w:val="24"/>
          <w:szCs w:val="24"/>
        </w:rPr>
        <w:tab/>
      </w:r>
      <w:r w:rsidRPr="001E4D2A">
        <w:rPr>
          <w:b/>
          <w:sz w:val="24"/>
          <w:szCs w:val="24"/>
        </w:rPr>
        <w:t>Standing orders</w:t>
      </w:r>
    </w:p>
    <w:p w:rsidR="00BF39C9" w:rsidRPr="001E4D2A" w:rsidRDefault="00BF39C9" w:rsidP="00BF39C9">
      <w:pPr>
        <w:pStyle w:val="BB-SLevel2Legal"/>
        <w:numPr>
          <w:ilvl w:val="0"/>
          <w:numId w:val="0"/>
        </w:numPr>
        <w:ind w:left="720" w:hanging="720"/>
        <w:rPr>
          <w:sz w:val="24"/>
          <w:szCs w:val="24"/>
        </w:rPr>
      </w:pPr>
      <w:r>
        <w:rPr>
          <w:sz w:val="24"/>
          <w:szCs w:val="24"/>
        </w:rPr>
        <w:t>9.1</w:t>
      </w:r>
      <w:r>
        <w:rPr>
          <w:sz w:val="24"/>
          <w:szCs w:val="24"/>
        </w:rPr>
        <w:tab/>
      </w:r>
      <w:r w:rsidRPr="001E4D2A">
        <w:rPr>
          <w:sz w:val="24"/>
          <w:szCs w:val="24"/>
        </w:rPr>
        <w:t xml:space="preserve">The standing orders of ESCC, BHCC and SCC will apply to meetings of the Committee in accordance with the venue of the meeting unless otherwise provided for in this agreement. </w:t>
      </w:r>
    </w:p>
    <w:p w:rsidR="00BF39C9" w:rsidRPr="001E4D2A" w:rsidRDefault="00BF39C9" w:rsidP="00BF39C9">
      <w:pPr>
        <w:pStyle w:val="BB-SLevel2Legal"/>
        <w:numPr>
          <w:ilvl w:val="0"/>
          <w:numId w:val="0"/>
        </w:numPr>
        <w:ind w:left="720" w:hanging="720"/>
        <w:rPr>
          <w:color w:val="FF0000"/>
          <w:sz w:val="24"/>
          <w:szCs w:val="24"/>
        </w:rPr>
      </w:pPr>
      <w:r>
        <w:rPr>
          <w:sz w:val="24"/>
          <w:szCs w:val="24"/>
        </w:rPr>
        <w:t>9.2</w:t>
      </w:r>
      <w:r>
        <w:rPr>
          <w:sz w:val="24"/>
          <w:szCs w:val="24"/>
        </w:rPr>
        <w:tab/>
      </w:r>
      <w:r w:rsidRPr="001E4D2A">
        <w:rPr>
          <w:sz w:val="24"/>
          <w:szCs w:val="24"/>
        </w:rPr>
        <w:t>The quorum for any meeting of the Joint Committee will be three members provided that one member is in attendance from each Council</w:t>
      </w:r>
      <w:r w:rsidRPr="001E4D2A">
        <w:rPr>
          <w:color w:val="FF0000"/>
          <w:sz w:val="24"/>
          <w:szCs w:val="24"/>
        </w:rPr>
        <w:t xml:space="preserve">. </w:t>
      </w:r>
    </w:p>
    <w:p w:rsidR="00BF39C9" w:rsidRPr="0041243D" w:rsidRDefault="00BF39C9" w:rsidP="00BF39C9">
      <w:pPr>
        <w:ind w:left="720" w:hanging="720"/>
        <w:rPr>
          <w:rFonts w:ascii="Arial" w:hAnsi="Arial" w:cs="Arial"/>
          <w:szCs w:val="24"/>
        </w:rPr>
      </w:pPr>
      <w:r w:rsidRPr="001E4D2A">
        <w:rPr>
          <w:szCs w:val="24"/>
        </w:rPr>
        <w:t>9.3</w:t>
      </w:r>
      <w:r w:rsidRPr="001E4D2A">
        <w:rPr>
          <w:szCs w:val="24"/>
        </w:rPr>
        <w:tab/>
      </w:r>
      <w:r w:rsidRPr="0041243D">
        <w:rPr>
          <w:rFonts w:ascii="Arial" w:hAnsi="Arial" w:cs="Arial"/>
          <w:szCs w:val="24"/>
        </w:rPr>
        <w:t>The chairman of the meeting shall be the membe</w:t>
      </w:r>
      <w:bookmarkEnd w:id="54"/>
      <w:bookmarkEnd w:id="55"/>
      <w:bookmarkEnd w:id="56"/>
      <w:bookmarkEnd w:id="57"/>
      <w:bookmarkEnd w:id="61"/>
      <w:r w:rsidRPr="0041243D">
        <w:rPr>
          <w:rFonts w:ascii="Arial" w:hAnsi="Arial" w:cs="Arial"/>
          <w:szCs w:val="24"/>
        </w:rPr>
        <w:t>r of the Council which is hosting the meeting.</w:t>
      </w:r>
    </w:p>
    <w:p w:rsidR="00BF39C9" w:rsidRPr="001E4D2A" w:rsidRDefault="00BF39C9" w:rsidP="00BF39C9">
      <w:pPr>
        <w:tabs>
          <w:tab w:val="left" w:pos="6690"/>
        </w:tabs>
        <w:jc w:val="center"/>
        <w:rPr>
          <w:rFonts w:cs="Arial"/>
          <w:b/>
          <w:szCs w:val="24"/>
        </w:rPr>
      </w:pPr>
    </w:p>
    <w:p w:rsidR="00BF39C9" w:rsidRPr="001E4D2A" w:rsidRDefault="00BF39C9" w:rsidP="00BF39C9">
      <w:pPr>
        <w:rPr>
          <w:szCs w:val="24"/>
        </w:rPr>
      </w:pPr>
    </w:p>
    <w:p w:rsidR="00EC48D1" w:rsidRDefault="00EC48D1">
      <w:pPr>
        <w:rPr>
          <w:rFonts w:ascii="Arial" w:hAnsi="Arial" w:cs="Arial"/>
          <w:color w:val="000000"/>
          <w:szCs w:val="24"/>
        </w:rPr>
      </w:pPr>
      <w:r>
        <w:rPr>
          <w:rFonts w:ascii="Arial" w:hAnsi="Arial" w:cs="Arial"/>
          <w:color w:val="000000"/>
          <w:szCs w:val="24"/>
        </w:rPr>
        <w:br w:type="page"/>
      </w:r>
    </w:p>
    <w:p w:rsidR="00F05EF2" w:rsidRDefault="00F05EF2">
      <w:pPr>
        <w:rPr>
          <w:rFonts w:ascii="Arial" w:hAnsi="Arial" w:cs="Arial"/>
          <w:color w:val="000000"/>
          <w:szCs w:val="24"/>
        </w:rPr>
      </w:pPr>
    </w:p>
    <w:p w:rsidR="00B07632" w:rsidRDefault="00B07632">
      <w:pPr>
        <w:tabs>
          <w:tab w:val="left" w:pos="720"/>
        </w:tabs>
        <w:rPr>
          <w:rFonts w:ascii="Arial" w:hAnsi="Arial" w:cs="Arial"/>
          <w:b/>
          <w:caps/>
          <w:color w:val="000000"/>
          <w:szCs w:val="24"/>
        </w:rPr>
      </w:pPr>
      <w:r>
        <w:rPr>
          <w:rFonts w:ascii="Arial" w:hAnsi="Arial" w:cs="Arial"/>
          <w:b/>
          <w:caps/>
          <w:color w:val="000000"/>
          <w:szCs w:val="24"/>
        </w:rPr>
        <w:t>Terms of Reference for Advisory Groups and Forums</w:t>
      </w:r>
    </w:p>
    <w:p w:rsidR="00B07632" w:rsidRDefault="00B07632">
      <w:pPr>
        <w:tabs>
          <w:tab w:val="left" w:pos="720"/>
        </w:tabs>
        <w:rPr>
          <w:rFonts w:ascii="Arial" w:hAnsi="Arial" w:cs="Arial"/>
          <w:b/>
          <w:caps/>
          <w:color w:val="000000"/>
          <w:szCs w:val="24"/>
        </w:rPr>
      </w:pPr>
    </w:p>
    <w:p w:rsidR="00B07632" w:rsidRDefault="00B07632">
      <w:pPr>
        <w:rPr>
          <w:rFonts w:ascii="Arial" w:hAnsi="Arial" w:cs="Arial"/>
          <w:b/>
          <w:caps/>
          <w:szCs w:val="24"/>
        </w:rPr>
      </w:pPr>
      <w:bookmarkStart w:id="62" w:name="_Toc324335816"/>
      <w:bookmarkStart w:id="63" w:name="_Toc324848369"/>
      <w:r>
        <w:rPr>
          <w:rFonts w:ascii="Arial" w:hAnsi="Arial" w:cs="Arial"/>
          <w:b/>
          <w:caps/>
          <w:szCs w:val="24"/>
        </w:rPr>
        <w:t>Corporate Parenting BOARD</w:t>
      </w:r>
    </w:p>
    <w:p w:rsidR="00B07632" w:rsidRDefault="00B07632">
      <w:pPr>
        <w:rPr>
          <w:rFonts w:ascii="Arial" w:hAnsi="Arial" w:cs="Arial"/>
          <w:b/>
          <w:caps/>
          <w:szCs w:val="24"/>
        </w:rPr>
      </w:pPr>
    </w:p>
    <w:p w:rsidR="00B07632" w:rsidRDefault="00B07632">
      <w:pPr>
        <w:rPr>
          <w:rFonts w:ascii="Arial" w:hAnsi="Arial" w:cs="Arial"/>
          <w:b/>
          <w:szCs w:val="24"/>
        </w:rPr>
      </w:pPr>
      <w:r>
        <w:rPr>
          <w:rFonts w:ascii="Arial" w:hAnsi="Arial" w:cs="Arial"/>
          <w:b/>
          <w:szCs w:val="24"/>
        </w:rPr>
        <w:t>1.</w:t>
      </w:r>
      <w:r>
        <w:rPr>
          <w:rFonts w:ascii="Arial" w:hAnsi="Arial" w:cs="Arial"/>
          <w:b/>
          <w:szCs w:val="24"/>
        </w:rPr>
        <w:tab/>
        <w:t>Purpose</w:t>
      </w:r>
    </w:p>
    <w:p w:rsidR="00B07632" w:rsidRDefault="00B07632">
      <w:pPr>
        <w:rPr>
          <w:rFonts w:ascii="Arial" w:hAnsi="Arial" w:cs="Arial"/>
          <w:b/>
          <w:szCs w:val="24"/>
        </w:rPr>
      </w:pPr>
    </w:p>
    <w:p w:rsidR="00B07632" w:rsidRDefault="00B07632">
      <w:pPr>
        <w:pStyle w:val="Default0"/>
        <w:ind w:left="720" w:hanging="720"/>
        <w:rPr>
          <w:rFonts w:ascii="Arial" w:hAnsi="Arial" w:cs="Arial"/>
        </w:rPr>
      </w:pPr>
      <w:r>
        <w:rPr>
          <w:rFonts w:ascii="Arial" w:hAnsi="Arial" w:cs="Arial"/>
        </w:rPr>
        <w:t>1.1</w:t>
      </w:r>
      <w:r>
        <w:rPr>
          <w:rFonts w:ascii="Arial" w:hAnsi="Arial" w:cs="Arial"/>
        </w:rPr>
        <w:tab/>
        <w:t>The Corporate Parenting Board reports to the</w:t>
      </w:r>
      <w:r w:rsidR="00395583">
        <w:rPr>
          <w:rFonts w:ascii="Arial" w:hAnsi="Arial" w:cs="Arial"/>
        </w:rPr>
        <w:t xml:space="preserve"> Health and Wellbeing Board</w:t>
      </w:r>
      <w:r>
        <w:rPr>
          <w:rFonts w:ascii="Arial" w:hAnsi="Arial" w:cs="Arial"/>
        </w:rPr>
        <w:t>. It acts as an advisory Board to the Council, its partners and its Committees on matters related to the Council’s looked after children. Its role is to ensure that the Council and its partner agencies have a joint commitment to:-</w:t>
      </w:r>
    </w:p>
    <w:p w:rsidR="00B07632" w:rsidRDefault="00B07632">
      <w:pPr>
        <w:pStyle w:val="Default0"/>
        <w:rPr>
          <w:rFonts w:ascii="Arial" w:hAnsi="Arial" w:cs="Arial"/>
        </w:rPr>
      </w:pPr>
    </w:p>
    <w:p w:rsidR="00B07632" w:rsidRDefault="00B07632">
      <w:pPr>
        <w:pStyle w:val="Default0"/>
        <w:rPr>
          <w:rFonts w:ascii="Arial" w:hAnsi="Arial" w:cs="Arial"/>
        </w:rPr>
      </w:pPr>
      <w:r>
        <w:rPr>
          <w:rFonts w:ascii="Arial" w:hAnsi="Arial" w:cs="Arial"/>
        </w:rPr>
        <w:t>(a)</w:t>
      </w:r>
      <w:r>
        <w:rPr>
          <w:rFonts w:ascii="Arial" w:hAnsi="Arial" w:cs="Arial"/>
        </w:rPr>
        <w:tab/>
        <w:t>Achieving improved outcomes for children in care and care leavers;</w:t>
      </w:r>
    </w:p>
    <w:p w:rsidR="00B07632" w:rsidRDefault="00B07632">
      <w:pPr>
        <w:pStyle w:val="Default0"/>
        <w:ind w:left="720" w:hanging="720"/>
        <w:rPr>
          <w:rFonts w:ascii="Arial" w:hAnsi="Arial" w:cs="Arial"/>
        </w:rPr>
      </w:pPr>
      <w:r>
        <w:rPr>
          <w:rFonts w:ascii="Arial" w:hAnsi="Arial" w:cs="Arial"/>
        </w:rPr>
        <w:t>(b)</w:t>
      </w:r>
      <w:r>
        <w:rPr>
          <w:rFonts w:ascii="Arial" w:hAnsi="Arial" w:cs="Arial"/>
        </w:rPr>
        <w:tab/>
        <w:t xml:space="preserve">Developing and overseeing implementation of the Corporate Parenting Strategy to drive improved outcomes; </w:t>
      </w:r>
    </w:p>
    <w:p w:rsidR="00B07632" w:rsidRDefault="00B07632">
      <w:pPr>
        <w:pStyle w:val="Default0"/>
        <w:ind w:left="720" w:hanging="720"/>
        <w:rPr>
          <w:rFonts w:ascii="Arial" w:hAnsi="Arial" w:cs="Arial"/>
        </w:rPr>
      </w:pPr>
      <w:r>
        <w:rPr>
          <w:rFonts w:ascii="Arial" w:hAnsi="Arial" w:cs="Arial"/>
        </w:rPr>
        <w:t>(c)</w:t>
      </w:r>
      <w:r>
        <w:rPr>
          <w:rFonts w:ascii="Arial" w:hAnsi="Arial" w:cs="Arial"/>
        </w:rPr>
        <w:tab/>
        <w:t>Providing challenge to ensure that the Council’s duties as Corporate Parent are carried out effectively and consistently.</w:t>
      </w:r>
    </w:p>
    <w:p w:rsidR="00B07632" w:rsidRDefault="00B07632">
      <w:pPr>
        <w:pStyle w:val="Default0"/>
        <w:rPr>
          <w:rFonts w:ascii="Arial" w:hAnsi="Arial" w:cs="Arial"/>
        </w:rPr>
      </w:pPr>
    </w:p>
    <w:p w:rsidR="00B07632" w:rsidRDefault="00B07632">
      <w:pPr>
        <w:pStyle w:val="Default0"/>
        <w:rPr>
          <w:rFonts w:ascii="Arial" w:hAnsi="Arial" w:cs="Arial"/>
          <w:b/>
        </w:rPr>
      </w:pPr>
      <w:r>
        <w:rPr>
          <w:rFonts w:ascii="Arial" w:hAnsi="Arial" w:cs="Arial"/>
          <w:b/>
        </w:rPr>
        <w:t>2.</w:t>
      </w:r>
      <w:r>
        <w:rPr>
          <w:rFonts w:ascii="Arial" w:hAnsi="Arial" w:cs="Arial"/>
          <w:b/>
        </w:rPr>
        <w:tab/>
        <w:t>Objectives and Terms of Reference</w:t>
      </w:r>
    </w:p>
    <w:p w:rsidR="00B07632" w:rsidRDefault="00B07632">
      <w:pPr>
        <w:pStyle w:val="Default0"/>
        <w:rPr>
          <w:rFonts w:ascii="Arial" w:hAnsi="Arial" w:cs="Arial"/>
          <w:b/>
        </w:rPr>
      </w:pPr>
    </w:p>
    <w:p w:rsidR="00B07632" w:rsidRDefault="00B07632">
      <w:pPr>
        <w:pStyle w:val="Default0"/>
        <w:ind w:left="720" w:hanging="720"/>
        <w:rPr>
          <w:rFonts w:ascii="Arial" w:hAnsi="Arial" w:cs="Arial"/>
        </w:rPr>
      </w:pPr>
      <w:r>
        <w:rPr>
          <w:rFonts w:ascii="Arial" w:hAnsi="Arial" w:cs="Arial"/>
        </w:rPr>
        <w:t>2.1</w:t>
      </w:r>
      <w:r>
        <w:rPr>
          <w:rFonts w:ascii="Arial" w:hAnsi="Arial" w:cs="Arial"/>
        </w:rPr>
        <w:tab/>
        <w:t>To assist in the development, operation, monitoring and review of the Council’s policies and strategies as they affect children in care and care leavers.</w:t>
      </w:r>
    </w:p>
    <w:p w:rsidR="00395583" w:rsidRDefault="00395583">
      <w:pPr>
        <w:pStyle w:val="Default0"/>
        <w:ind w:left="720" w:hanging="720"/>
        <w:rPr>
          <w:rFonts w:ascii="Arial" w:hAnsi="Arial" w:cs="Arial"/>
        </w:rPr>
      </w:pPr>
    </w:p>
    <w:p w:rsidR="00B07632" w:rsidRDefault="00B07632">
      <w:pPr>
        <w:pStyle w:val="Default0"/>
        <w:ind w:left="720" w:hanging="720"/>
        <w:rPr>
          <w:rFonts w:ascii="Arial" w:hAnsi="Arial" w:cs="Arial"/>
        </w:rPr>
      </w:pPr>
      <w:r>
        <w:rPr>
          <w:rFonts w:ascii="Arial" w:hAnsi="Arial" w:cs="Arial"/>
        </w:rPr>
        <w:t>2.2</w:t>
      </w:r>
      <w:r>
        <w:rPr>
          <w:rFonts w:ascii="Arial" w:hAnsi="Arial" w:cs="Arial"/>
        </w:rPr>
        <w:tab/>
        <w:t>To develop, monitor and review a Corporate Parenting Strategy and work plan.</w:t>
      </w:r>
    </w:p>
    <w:p w:rsidR="00B07632" w:rsidRDefault="00B07632">
      <w:pPr>
        <w:pStyle w:val="Default0"/>
        <w:rPr>
          <w:rFonts w:ascii="Arial" w:hAnsi="Arial" w:cs="Arial"/>
        </w:rPr>
      </w:pPr>
    </w:p>
    <w:p w:rsidR="00B07632" w:rsidRDefault="00B07632">
      <w:pPr>
        <w:pStyle w:val="Default0"/>
        <w:ind w:left="720" w:hanging="720"/>
        <w:rPr>
          <w:rFonts w:ascii="Arial" w:hAnsi="Arial" w:cs="Arial"/>
        </w:rPr>
      </w:pPr>
      <w:r>
        <w:rPr>
          <w:rFonts w:ascii="Arial" w:hAnsi="Arial" w:cs="Arial"/>
        </w:rPr>
        <w:t>2.3</w:t>
      </w:r>
      <w:r>
        <w:rPr>
          <w:rFonts w:ascii="Arial" w:hAnsi="Arial" w:cs="Arial"/>
        </w:rPr>
        <w:tab/>
        <w:t>To promote a co-ordinated and partnership approach to the delivery of Council services as they affect children in care and care leavers and to challenge services where this is not evidenced or effective.</w:t>
      </w:r>
    </w:p>
    <w:p w:rsidR="00395583" w:rsidRDefault="00395583">
      <w:pPr>
        <w:pStyle w:val="Default0"/>
        <w:ind w:left="720" w:hanging="720"/>
        <w:rPr>
          <w:rFonts w:ascii="Arial" w:hAnsi="Arial" w:cs="Arial"/>
        </w:rPr>
      </w:pPr>
    </w:p>
    <w:p w:rsidR="00B07632" w:rsidRDefault="00B07632">
      <w:pPr>
        <w:pStyle w:val="Default0"/>
        <w:ind w:left="720" w:hanging="720"/>
        <w:rPr>
          <w:rFonts w:ascii="Arial" w:hAnsi="Arial" w:cs="Arial"/>
        </w:rPr>
      </w:pPr>
      <w:r>
        <w:rPr>
          <w:rFonts w:ascii="Arial" w:hAnsi="Arial" w:cs="Arial"/>
        </w:rPr>
        <w:t>2.4</w:t>
      </w:r>
      <w:r>
        <w:rPr>
          <w:rFonts w:ascii="Arial" w:hAnsi="Arial" w:cs="Arial"/>
        </w:rPr>
        <w:tab/>
        <w:t>To advise the Council and its Committees on issues relevant to children in care and care leavers and to ensure that policies implemented by the Council which affect these children and young people are effective and appropriate.</w:t>
      </w:r>
    </w:p>
    <w:p w:rsidR="00B07632" w:rsidRDefault="00B07632">
      <w:pPr>
        <w:pStyle w:val="Default0"/>
        <w:ind w:left="360"/>
        <w:rPr>
          <w:rFonts w:ascii="Arial" w:hAnsi="Arial" w:cs="Arial"/>
        </w:rPr>
      </w:pPr>
    </w:p>
    <w:p w:rsidR="00B07632" w:rsidRDefault="00B07632">
      <w:pPr>
        <w:pStyle w:val="Default0"/>
        <w:ind w:left="720" w:hanging="720"/>
        <w:rPr>
          <w:rFonts w:ascii="Arial" w:hAnsi="Arial" w:cs="Arial"/>
        </w:rPr>
      </w:pPr>
      <w:r>
        <w:rPr>
          <w:rFonts w:ascii="Arial" w:hAnsi="Arial" w:cs="Arial"/>
        </w:rPr>
        <w:t>2.5</w:t>
      </w:r>
      <w:r>
        <w:rPr>
          <w:rFonts w:ascii="Arial" w:hAnsi="Arial" w:cs="Arial"/>
        </w:rPr>
        <w:tab/>
        <w:t xml:space="preserve">To review and monitor outcomes for looked after children and care leavers, including data from the Corporate Parenting Report Card and feedback from the Standards &amp; </w:t>
      </w:r>
      <w:smartTag w:uri="urn:schemas-microsoft-com:office:smarttags" w:element="PersonName">
        <w:r>
          <w:rPr>
            <w:rFonts w:ascii="Arial" w:hAnsi="Arial" w:cs="Arial"/>
          </w:rPr>
          <w:t>Complaints</w:t>
        </w:r>
      </w:smartTag>
      <w:r>
        <w:rPr>
          <w:rFonts w:ascii="Arial" w:hAnsi="Arial" w:cs="Arial"/>
        </w:rPr>
        <w:t xml:space="preserve"> and Quality Assurance Framework officers in respect of children in care and care leavers.</w:t>
      </w:r>
    </w:p>
    <w:p w:rsidR="00395583" w:rsidRDefault="00395583">
      <w:pPr>
        <w:pStyle w:val="Default0"/>
        <w:ind w:left="720" w:hanging="720"/>
        <w:rPr>
          <w:rFonts w:ascii="Arial" w:hAnsi="Arial" w:cs="Arial"/>
        </w:rPr>
      </w:pPr>
    </w:p>
    <w:p w:rsidR="00B07632" w:rsidRDefault="00B07632">
      <w:pPr>
        <w:pStyle w:val="Default0"/>
        <w:ind w:left="720" w:hanging="720"/>
        <w:rPr>
          <w:rFonts w:ascii="Arial" w:hAnsi="Arial" w:cs="Arial"/>
        </w:rPr>
      </w:pPr>
      <w:r>
        <w:rPr>
          <w:rFonts w:ascii="Arial" w:hAnsi="Arial" w:cs="Arial"/>
        </w:rPr>
        <w:t>2.6</w:t>
      </w:r>
      <w:r>
        <w:rPr>
          <w:rFonts w:ascii="Arial" w:hAnsi="Arial" w:cs="Arial"/>
        </w:rPr>
        <w:tab/>
        <w:t>To ensure that clear and accessible information is readily available to children in care and care leavers on the corporate parenting they can expect from the council.</w:t>
      </w:r>
    </w:p>
    <w:p w:rsidR="00B07632" w:rsidRDefault="00B07632">
      <w:pPr>
        <w:pStyle w:val="Default0"/>
        <w:rPr>
          <w:rFonts w:ascii="Arial" w:hAnsi="Arial" w:cs="Arial"/>
        </w:rPr>
      </w:pPr>
    </w:p>
    <w:p w:rsidR="00B07632" w:rsidRDefault="00B07632">
      <w:pPr>
        <w:pStyle w:val="Default0"/>
        <w:ind w:left="720" w:hanging="720"/>
        <w:rPr>
          <w:rFonts w:ascii="Arial" w:hAnsi="Arial" w:cs="Arial"/>
        </w:rPr>
      </w:pPr>
      <w:r>
        <w:rPr>
          <w:rFonts w:ascii="Arial" w:hAnsi="Arial" w:cs="Arial"/>
        </w:rPr>
        <w:t>2.7</w:t>
      </w:r>
      <w:r>
        <w:rPr>
          <w:rFonts w:ascii="Arial" w:hAnsi="Arial" w:cs="Arial"/>
        </w:rPr>
        <w:tab/>
        <w:t>To ensure that systems are in place which mean that the views of children and young people are represented in the development of services that affect them.</w:t>
      </w:r>
    </w:p>
    <w:p w:rsidR="00B07632" w:rsidRDefault="00B07632">
      <w:pPr>
        <w:pStyle w:val="Default0"/>
        <w:rPr>
          <w:rFonts w:ascii="Arial" w:hAnsi="Arial" w:cs="Arial"/>
        </w:rPr>
      </w:pPr>
    </w:p>
    <w:p w:rsidR="00B07632" w:rsidRDefault="00B07632">
      <w:pPr>
        <w:pStyle w:val="Default0"/>
        <w:ind w:left="720" w:hanging="720"/>
        <w:rPr>
          <w:rFonts w:ascii="Arial" w:hAnsi="Arial" w:cs="Arial"/>
        </w:rPr>
      </w:pPr>
      <w:r>
        <w:rPr>
          <w:rFonts w:ascii="Arial" w:hAnsi="Arial" w:cs="Arial"/>
        </w:rPr>
        <w:lastRenderedPageBreak/>
        <w:t>2.8</w:t>
      </w:r>
      <w:r>
        <w:rPr>
          <w:rFonts w:ascii="Arial" w:hAnsi="Arial" w:cs="Arial"/>
        </w:rPr>
        <w:tab/>
        <w:t>To ensure arrangements are made for the training and development of Councillors (and others as appropriate) on the Corporate Parenting role.</w:t>
      </w:r>
    </w:p>
    <w:p w:rsidR="00395583" w:rsidRDefault="00395583">
      <w:pPr>
        <w:pStyle w:val="Default0"/>
        <w:ind w:left="720" w:hanging="720"/>
        <w:rPr>
          <w:rFonts w:ascii="Arial" w:hAnsi="Arial" w:cs="Arial"/>
        </w:rPr>
      </w:pPr>
    </w:p>
    <w:p w:rsidR="00B07632" w:rsidRDefault="00B07632">
      <w:pPr>
        <w:pStyle w:val="Default0"/>
        <w:ind w:left="720" w:hanging="720"/>
        <w:rPr>
          <w:rFonts w:ascii="Arial" w:hAnsi="Arial" w:cs="Arial"/>
        </w:rPr>
      </w:pPr>
      <w:r>
        <w:rPr>
          <w:rFonts w:ascii="Arial" w:hAnsi="Arial" w:cs="Arial"/>
        </w:rPr>
        <w:t>2.9</w:t>
      </w:r>
      <w:r>
        <w:rPr>
          <w:rFonts w:ascii="Arial" w:hAnsi="Arial" w:cs="Arial"/>
        </w:rPr>
        <w:tab/>
        <w:t>To receive reports on the discharge of the Council’s functions regarding the provision of accommodation for looked after children and care leavers, and to make recommendations to the appropriate body of the Council.</w:t>
      </w:r>
    </w:p>
    <w:p w:rsidR="00B07632" w:rsidRDefault="00B07632">
      <w:pPr>
        <w:rPr>
          <w:rFonts w:ascii="Arial" w:hAnsi="Arial" w:cs="Arial"/>
          <w:b/>
          <w:szCs w:val="24"/>
        </w:rPr>
      </w:pPr>
    </w:p>
    <w:p w:rsidR="00B07632" w:rsidRDefault="00B07632">
      <w:pPr>
        <w:rPr>
          <w:rFonts w:ascii="Arial" w:hAnsi="Arial" w:cs="Arial"/>
          <w:b/>
          <w:szCs w:val="24"/>
        </w:rPr>
      </w:pPr>
      <w:r>
        <w:rPr>
          <w:rFonts w:ascii="Arial" w:hAnsi="Arial" w:cs="Arial"/>
          <w:b/>
          <w:szCs w:val="24"/>
        </w:rPr>
        <w:t>3.</w:t>
      </w:r>
      <w:r>
        <w:rPr>
          <w:rFonts w:ascii="Arial" w:hAnsi="Arial" w:cs="Arial"/>
          <w:b/>
          <w:szCs w:val="24"/>
        </w:rPr>
        <w:tab/>
        <w:t>Reporting</w:t>
      </w:r>
    </w:p>
    <w:p w:rsidR="00B07632" w:rsidRDefault="00B07632">
      <w:pPr>
        <w:rPr>
          <w:rFonts w:ascii="Arial" w:hAnsi="Arial" w:cs="Arial"/>
          <w:szCs w:val="24"/>
        </w:rPr>
      </w:pPr>
    </w:p>
    <w:p w:rsidR="00B07632" w:rsidRDefault="00B07632">
      <w:pPr>
        <w:pStyle w:val="Default0"/>
        <w:ind w:left="720" w:hanging="720"/>
        <w:rPr>
          <w:rFonts w:ascii="Arial" w:hAnsi="Arial" w:cs="Arial"/>
        </w:rPr>
      </w:pPr>
      <w:r>
        <w:rPr>
          <w:rFonts w:ascii="Arial" w:hAnsi="Arial" w:cs="Arial"/>
        </w:rPr>
        <w:t>3.1</w:t>
      </w:r>
      <w:r>
        <w:rPr>
          <w:rFonts w:ascii="Arial" w:hAnsi="Arial" w:cs="Arial"/>
        </w:rPr>
        <w:tab/>
        <w:t>To report to the Council’s</w:t>
      </w:r>
      <w:r w:rsidR="00395583">
        <w:rPr>
          <w:rFonts w:ascii="Arial" w:hAnsi="Arial" w:cs="Arial"/>
        </w:rPr>
        <w:t xml:space="preserve"> Health and Wellbeing Board </w:t>
      </w:r>
      <w:r>
        <w:rPr>
          <w:rFonts w:ascii="Arial" w:hAnsi="Arial" w:cs="Arial"/>
        </w:rPr>
        <w:t>and Council on a twice yearly basis.</w:t>
      </w:r>
    </w:p>
    <w:p w:rsidR="00B07632" w:rsidRDefault="00B07632">
      <w:pPr>
        <w:pStyle w:val="Default0"/>
        <w:rPr>
          <w:rFonts w:ascii="Arial" w:hAnsi="Arial" w:cs="Arial"/>
        </w:rPr>
      </w:pPr>
    </w:p>
    <w:p w:rsidR="00B07632" w:rsidRDefault="00B07632">
      <w:pPr>
        <w:pStyle w:val="Default0"/>
        <w:ind w:left="720" w:hanging="720"/>
        <w:rPr>
          <w:rFonts w:ascii="Arial" w:hAnsi="Arial" w:cs="Arial"/>
        </w:rPr>
      </w:pPr>
      <w:r>
        <w:rPr>
          <w:rFonts w:ascii="Arial" w:hAnsi="Arial" w:cs="Arial"/>
        </w:rPr>
        <w:t>3.2</w:t>
      </w:r>
      <w:r>
        <w:rPr>
          <w:rFonts w:ascii="Arial" w:hAnsi="Arial" w:cs="Arial"/>
        </w:rPr>
        <w:tab/>
        <w:t>To make recommendations to the relevant Committee where responsibility for a particular function rests with that Committee.</w:t>
      </w:r>
    </w:p>
    <w:p w:rsidR="00B07632" w:rsidRDefault="00B07632">
      <w:pPr>
        <w:rPr>
          <w:rFonts w:ascii="Arial" w:hAnsi="Arial" w:cs="Arial"/>
          <w:szCs w:val="24"/>
        </w:rPr>
      </w:pPr>
    </w:p>
    <w:p w:rsidR="00B07632" w:rsidRDefault="00B07632">
      <w:pPr>
        <w:rPr>
          <w:rFonts w:ascii="Arial" w:hAnsi="Arial" w:cs="Arial"/>
          <w:b/>
          <w:szCs w:val="24"/>
        </w:rPr>
      </w:pPr>
      <w:r>
        <w:rPr>
          <w:rFonts w:ascii="Arial" w:hAnsi="Arial" w:cs="Arial"/>
          <w:b/>
          <w:szCs w:val="24"/>
        </w:rPr>
        <w:t>4.</w:t>
      </w:r>
      <w:r>
        <w:rPr>
          <w:rFonts w:ascii="Arial" w:hAnsi="Arial" w:cs="Arial"/>
          <w:b/>
          <w:szCs w:val="24"/>
        </w:rPr>
        <w:tab/>
        <w:t>Membership</w:t>
      </w:r>
    </w:p>
    <w:p w:rsidR="00B07632" w:rsidRDefault="00B07632">
      <w:pPr>
        <w:rPr>
          <w:rFonts w:ascii="Arial" w:hAnsi="Arial" w:cs="Arial"/>
          <w:szCs w:val="24"/>
        </w:rPr>
      </w:pPr>
    </w:p>
    <w:p w:rsidR="00B07632" w:rsidRDefault="00B07632" w:rsidP="00A30778">
      <w:pPr>
        <w:numPr>
          <w:ilvl w:val="1"/>
          <w:numId w:val="15"/>
        </w:numPr>
        <w:rPr>
          <w:rFonts w:ascii="Arial" w:hAnsi="Arial" w:cs="Arial"/>
          <w:szCs w:val="24"/>
        </w:rPr>
      </w:pPr>
      <w:r>
        <w:rPr>
          <w:rFonts w:ascii="Arial" w:hAnsi="Arial" w:cs="Arial"/>
          <w:szCs w:val="24"/>
        </w:rPr>
        <w:t>Membership of the Board will consist of:-</w:t>
      </w:r>
    </w:p>
    <w:p w:rsidR="00B07632" w:rsidRDefault="00B07632">
      <w:pPr>
        <w:rPr>
          <w:rFonts w:ascii="Arial" w:hAnsi="Arial" w:cs="Arial"/>
          <w:szCs w:val="24"/>
        </w:rPr>
      </w:pPr>
    </w:p>
    <w:p w:rsidR="00B07632" w:rsidRDefault="00B07632" w:rsidP="00A30778">
      <w:pPr>
        <w:numPr>
          <w:ilvl w:val="0"/>
          <w:numId w:val="16"/>
        </w:numPr>
        <w:rPr>
          <w:rFonts w:ascii="Arial" w:hAnsi="Arial" w:cs="Arial"/>
          <w:szCs w:val="24"/>
        </w:rPr>
      </w:pPr>
      <w:r>
        <w:rPr>
          <w:rFonts w:ascii="Arial" w:hAnsi="Arial" w:cs="Arial"/>
          <w:szCs w:val="24"/>
        </w:rPr>
        <w:t>5 elected Members</w:t>
      </w:r>
    </w:p>
    <w:p w:rsidR="00B07632" w:rsidRDefault="00B07632" w:rsidP="00A30778">
      <w:pPr>
        <w:numPr>
          <w:ilvl w:val="0"/>
          <w:numId w:val="16"/>
        </w:numPr>
        <w:rPr>
          <w:rFonts w:ascii="Arial" w:hAnsi="Arial" w:cs="Arial"/>
          <w:szCs w:val="24"/>
        </w:rPr>
      </w:pPr>
      <w:r>
        <w:rPr>
          <w:rFonts w:ascii="Arial" w:hAnsi="Arial" w:cs="Arial"/>
          <w:szCs w:val="24"/>
        </w:rPr>
        <w:t>4 nominated co-</w:t>
      </w:r>
      <w:proofErr w:type="spellStart"/>
      <w:r>
        <w:rPr>
          <w:rFonts w:ascii="Arial" w:hAnsi="Arial" w:cs="Arial"/>
          <w:szCs w:val="24"/>
        </w:rPr>
        <w:t>optees</w:t>
      </w:r>
      <w:proofErr w:type="spellEnd"/>
    </w:p>
    <w:p w:rsidR="00B07632" w:rsidRDefault="00B07632">
      <w:pPr>
        <w:rPr>
          <w:rFonts w:ascii="Arial" w:hAnsi="Arial" w:cs="Arial"/>
          <w:szCs w:val="24"/>
        </w:rPr>
      </w:pPr>
    </w:p>
    <w:p w:rsidR="00B07632" w:rsidRDefault="00B07632">
      <w:pPr>
        <w:ind w:left="720" w:hanging="720"/>
        <w:rPr>
          <w:rFonts w:ascii="Arial" w:hAnsi="Arial" w:cs="Arial"/>
          <w:szCs w:val="24"/>
        </w:rPr>
      </w:pPr>
      <w:r>
        <w:rPr>
          <w:rFonts w:ascii="Arial" w:hAnsi="Arial" w:cs="Arial"/>
          <w:szCs w:val="24"/>
        </w:rPr>
        <w:t>4.2</w:t>
      </w:r>
      <w:r>
        <w:rPr>
          <w:rFonts w:ascii="Arial" w:hAnsi="Arial" w:cs="Arial"/>
          <w:szCs w:val="24"/>
        </w:rPr>
        <w:tab/>
        <w:t>Invitations to attend the Corporate Parenting Board may be extended to representatives of interested groups and to additional elected Members and Officers from across Council services</w:t>
      </w:r>
    </w:p>
    <w:p w:rsidR="00B07632" w:rsidRDefault="00B07632">
      <w:pPr>
        <w:rPr>
          <w:rFonts w:ascii="Arial" w:hAnsi="Arial" w:cs="Arial"/>
          <w:szCs w:val="24"/>
        </w:rPr>
      </w:pPr>
    </w:p>
    <w:p w:rsidR="00B07632" w:rsidRDefault="00B07632">
      <w:pPr>
        <w:ind w:left="720" w:hanging="720"/>
        <w:rPr>
          <w:rFonts w:ascii="Arial" w:hAnsi="Arial" w:cs="Arial"/>
          <w:szCs w:val="24"/>
        </w:rPr>
      </w:pPr>
      <w:r>
        <w:rPr>
          <w:rFonts w:ascii="Arial" w:hAnsi="Arial" w:cs="Arial"/>
          <w:szCs w:val="24"/>
        </w:rPr>
        <w:t>4.3</w:t>
      </w:r>
      <w:r>
        <w:rPr>
          <w:rFonts w:ascii="Arial" w:hAnsi="Arial" w:cs="Arial"/>
          <w:szCs w:val="24"/>
        </w:rPr>
        <w:tab/>
        <w:t>The membership of the Board is subject to review by the Policy</w:t>
      </w:r>
      <w:r w:rsidR="00143F14">
        <w:rPr>
          <w:rFonts w:ascii="Arial" w:hAnsi="Arial" w:cs="Arial"/>
          <w:szCs w:val="24"/>
        </w:rPr>
        <w:t>,</w:t>
      </w:r>
      <w:r>
        <w:rPr>
          <w:rFonts w:ascii="Arial" w:hAnsi="Arial" w:cs="Arial"/>
          <w:szCs w:val="24"/>
        </w:rPr>
        <w:t xml:space="preserve"> Resources </w:t>
      </w:r>
      <w:r w:rsidR="00143F14">
        <w:rPr>
          <w:rFonts w:ascii="Arial" w:hAnsi="Arial" w:cs="Arial"/>
          <w:szCs w:val="24"/>
        </w:rPr>
        <w:t xml:space="preserve">and Growth </w:t>
      </w:r>
      <w:r>
        <w:rPr>
          <w:rFonts w:ascii="Arial" w:hAnsi="Arial" w:cs="Arial"/>
          <w:szCs w:val="24"/>
        </w:rPr>
        <w:t>Committee</w:t>
      </w:r>
    </w:p>
    <w:p w:rsidR="00B07632" w:rsidRDefault="00B07632">
      <w:pPr>
        <w:rPr>
          <w:rFonts w:ascii="Arial" w:hAnsi="Arial" w:cs="Arial"/>
          <w:szCs w:val="24"/>
        </w:rPr>
      </w:pPr>
    </w:p>
    <w:p w:rsidR="00B07632" w:rsidRDefault="00B07632">
      <w:pPr>
        <w:rPr>
          <w:rFonts w:ascii="Arial" w:hAnsi="Arial" w:cs="Arial"/>
          <w:szCs w:val="24"/>
        </w:rPr>
      </w:pPr>
      <w:r>
        <w:rPr>
          <w:rFonts w:ascii="Arial" w:hAnsi="Arial" w:cs="Arial"/>
          <w:szCs w:val="24"/>
        </w:rPr>
        <w:t>4.4</w:t>
      </w:r>
      <w:r>
        <w:rPr>
          <w:rFonts w:ascii="Arial" w:hAnsi="Arial" w:cs="Arial"/>
          <w:szCs w:val="24"/>
        </w:rPr>
        <w:tab/>
        <w:t>The Chair of the Board is an elected Member</w:t>
      </w:r>
    </w:p>
    <w:p w:rsidR="00B07632" w:rsidRDefault="00B07632">
      <w:pPr>
        <w:rPr>
          <w:rFonts w:ascii="Arial" w:hAnsi="Arial" w:cs="Arial"/>
          <w:szCs w:val="24"/>
        </w:rPr>
      </w:pPr>
    </w:p>
    <w:p w:rsidR="00B07632" w:rsidRDefault="00B07632">
      <w:pPr>
        <w:rPr>
          <w:rFonts w:ascii="Arial" w:hAnsi="Arial" w:cs="Arial"/>
          <w:b/>
          <w:szCs w:val="24"/>
        </w:rPr>
      </w:pPr>
      <w:r>
        <w:rPr>
          <w:rFonts w:ascii="Arial" w:hAnsi="Arial" w:cs="Arial"/>
          <w:b/>
          <w:szCs w:val="24"/>
        </w:rPr>
        <w:t>5.</w:t>
      </w:r>
      <w:r>
        <w:rPr>
          <w:rFonts w:ascii="Arial" w:hAnsi="Arial" w:cs="Arial"/>
          <w:b/>
          <w:szCs w:val="24"/>
        </w:rPr>
        <w:tab/>
        <w:t>Review</w:t>
      </w:r>
    </w:p>
    <w:p w:rsidR="00B07632" w:rsidRDefault="00B07632">
      <w:pPr>
        <w:rPr>
          <w:rFonts w:ascii="Arial" w:hAnsi="Arial" w:cs="Arial"/>
          <w:szCs w:val="24"/>
        </w:rPr>
      </w:pPr>
    </w:p>
    <w:p w:rsidR="00B07632" w:rsidRDefault="00B07632">
      <w:pPr>
        <w:pStyle w:val="Heading1"/>
        <w:spacing w:before="0" w:after="0"/>
        <w:ind w:left="720" w:hanging="720"/>
        <w:rPr>
          <w:sz w:val="24"/>
          <w:szCs w:val="24"/>
        </w:rPr>
      </w:pPr>
      <w:r>
        <w:rPr>
          <w:b w:val="0"/>
          <w:sz w:val="24"/>
          <w:szCs w:val="24"/>
        </w:rPr>
        <w:t>5.1</w:t>
      </w:r>
      <w:r>
        <w:rPr>
          <w:b w:val="0"/>
          <w:sz w:val="24"/>
          <w:szCs w:val="24"/>
        </w:rPr>
        <w:tab/>
        <w:t xml:space="preserve">The work of the Board is subject to bi-annual review by the </w:t>
      </w:r>
      <w:r w:rsidR="00395583">
        <w:rPr>
          <w:b w:val="0"/>
          <w:sz w:val="24"/>
          <w:szCs w:val="24"/>
        </w:rPr>
        <w:t>Health and Wellbeing Board.</w:t>
      </w:r>
      <w:r>
        <w:rPr>
          <w:sz w:val="24"/>
          <w:szCs w:val="24"/>
        </w:rPr>
        <w:br w:type="page"/>
      </w:r>
      <w:r>
        <w:rPr>
          <w:sz w:val="24"/>
          <w:szCs w:val="24"/>
        </w:rPr>
        <w:lastRenderedPageBreak/>
        <w:t>ARTS AND CREATIVE INDUSTRIES COMMISSION</w:t>
      </w:r>
      <w:bookmarkEnd w:id="62"/>
      <w:bookmarkEnd w:id="63"/>
      <w:r>
        <w:rPr>
          <w:sz w:val="24"/>
          <w:szCs w:val="24"/>
        </w:rPr>
        <w:t xml:space="preserve"> </w:t>
      </w:r>
    </w:p>
    <w:p w:rsidR="00B07632" w:rsidRDefault="00B07632"/>
    <w:p w:rsidR="00B07632" w:rsidRDefault="00B07632">
      <w:pPr>
        <w:tabs>
          <w:tab w:val="num" w:pos="720"/>
        </w:tabs>
        <w:ind w:left="720" w:hanging="720"/>
        <w:rPr>
          <w:rFonts w:ascii="Arial" w:hAnsi="Arial" w:cs="Arial"/>
          <w:b/>
          <w:szCs w:val="24"/>
        </w:rPr>
      </w:pPr>
      <w:r>
        <w:rPr>
          <w:rFonts w:ascii="Arial" w:hAnsi="Arial" w:cs="Arial"/>
          <w:b/>
          <w:szCs w:val="24"/>
        </w:rPr>
        <w:tab/>
        <w:t>Purpose</w:t>
      </w:r>
    </w:p>
    <w:p w:rsidR="00F03B55" w:rsidRDefault="00F03B55">
      <w:pPr>
        <w:tabs>
          <w:tab w:val="num" w:pos="720"/>
        </w:tabs>
        <w:ind w:left="720" w:hanging="720"/>
        <w:rPr>
          <w:rFonts w:ascii="Arial" w:hAnsi="Arial" w:cs="Arial"/>
          <w:b/>
          <w:szCs w:val="24"/>
        </w:rPr>
      </w:pPr>
    </w:p>
    <w:p w:rsidR="00B07632" w:rsidRDefault="00B07632">
      <w:pPr>
        <w:pStyle w:val="BodyTextIndent"/>
        <w:ind w:left="720" w:hanging="720"/>
        <w:rPr>
          <w:rFonts w:ascii="Arial" w:hAnsi="Arial" w:cs="Arial"/>
          <w:szCs w:val="24"/>
        </w:rPr>
      </w:pPr>
      <w:r>
        <w:rPr>
          <w:rFonts w:ascii="Arial" w:hAnsi="Arial" w:cs="Arial"/>
          <w:szCs w:val="24"/>
        </w:rPr>
        <w:t>1.1</w:t>
      </w:r>
      <w:r>
        <w:rPr>
          <w:rFonts w:ascii="Arial" w:hAnsi="Arial" w:cs="Arial"/>
          <w:szCs w:val="24"/>
        </w:rPr>
        <w:tab/>
        <w:t xml:space="preserve">The purpose of the Commission is to support, promote and develop the arts and creative industries in Brighton &amp; Hove. </w:t>
      </w:r>
    </w:p>
    <w:p w:rsidR="00B07632" w:rsidRDefault="00B07632">
      <w:pPr>
        <w:ind w:left="720" w:hanging="720"/>
        <w:rPr>
          <w:rFonts w:ascii="Arial" w:hAnsi="Arial" w:cs="Arial"/>
          <w:b/>
          <w:i/>
          <w:szCs w:val="24"/>
        </w:rPr>
      </w:pPr>
    </w:p>
    <w:p w:rsidR="00B07632" w:rsidRDefault="00B07632">
      <w:pPr>
        <w:tabs>
          <w:tab w:val="num" w:pos="720"/>
        </w:tabs>
        <w:ind w:left="720" w:hanging="720"/>
        <w:rPr>
          <w:rFonts w:ascii="Arial" w:hAnsi="Arial" w:cs="Arial"/>
          <w:b/>
          <w:szCs w:val="24"/>
        </w:rPr>
      </w:pPr>
      <w:r>
        <w:rPr>
          <w:rFonts w:ascii="Arial" w:hAnsi="Arial" w:cs="Arial"/>
          <w:b/>
          <w:szCs w:val="24"/>
        </w:rPr>
        <w:tab/>
        <w:t>Objectives and Terms of Reference</w:t>
      </w:r>
    </w:p>
    <w:p w:rsidR="00F03B55" w:rsidRDefault="00F03B55">
      <w:pPr>
        <w:tabs>
          <w:tab w:val="num" w:pos="720"/>
        </w:tabs>
        <w:ind w:left="720" w:hanging="720"/>
        <w:rPr>
          <w:rFonts w:ascii="Arial" w:hAnsi="Arial" w:cs="Arial"/>
          <w:b/>
          <w:szCs w:val="24"/>
        </w:rPr>
      </w:pPr>
    </w:p>
    <w:p w:rsidR="004807DF" w:rsidRDefault="00B07632">
      <w:pPr>
        <w:ind w:left="720" w:hanging="720"/>
        <w:rPr>
          <w:rFonts w:ascii="Arial" w:hAnsi="Arial" w:cs="Arial"/>
          <w:szCs w:val="24"/>
        </w:rPr>
      </w:pPr>
      <w:r>
        <w:rPr>
          <w:rFonts w:ascii="Arial" w:hAnsi="Arial" w:cs="Arial"/>
          <w:szCs w:val="24"/>
        </w:rPr>
        <w:t>2.1</w:t>
      </w:r>
      <w:r>
        <w:rPr>
          <w:rFonts w:ascii="Arial" w:hAnsi="Arial" w:cs="Arial"/>
          <w:szCs w:val="24"/>
        </w:rPr>
        <w:tab/>
        <w:t>To improve the profile and economic potential of the City’s artists and creative organisations.</w:t>
      </w:r>
    </w:p>
    <w:p w:rsidR="00B07632" w:rsidRDefault="00B07632">
      <w:pPr>
        <w:ind w:left="720" w:hanging="720"/>
        <w:rPr>
          <w:rFonts w:ascii="Arial" w:hAnsi="Arial" w:cs="Arial"/>
          <w:szCs w:val="24"/>
        </w:rPr>
      </w:pPr>
      <w:r>
        <w:rPr>
          <w:rFonts w:ascii="Arial" w:hAnsi="Arial" w:cs="Arial"/>
          <w:szCs w:val="24"/>
        </w:rPr>
        <w:t xml:space="preserve"> </w:t>
      </w:r>
    </w:p>
    <w:p w:rsidR="00B07632" w:rsidRDefault="00B07632">
      <w:pPr>
        <w:ind w:left="720" w:hanging="720"/>
        <w:rPr>
          <w:rFonts w:ascii="Arial" w:hAnsi="Arial" w:cs="Arial"/>
          <w:szCs w:val="24"/>
        </w:rPr>
      </w:pPr>
      <w:r>
        <w:rPr>
          <w:rFonts w:ascii="Arial" w:hAnsi="Arial" w:cs="Arial"/>
          <w:szCs w:val="24"/>
        </w:rPr>
        <w:t>2.2</w:t>
      </w:r>
      <w:r>
        <w:rPr>
          <w:rFonts w:ascii="Arial" w:hAnsi="Arial" w:cs="Arial"/>
          <w:szCs w:val="24"/>
        </w:rPr>
        <w:tab/>
        <w:t xml:space="preserve">To oversee policy development in the area of arts and creative industries and contribute to other relevant policy development in the City. </w:t>
      </w:r>
    </w:p>
    <w:p w:rsidR="004807DF" w:rsidRDefault="004807DF">
      <w:pPr>
        <w:ind w:left="720" w:hanging="720"/>
        <w:rPr>
          <w:rFonts w:ascii="Arial" w:hAnsi="Arial" w:cs="Arial"/>
          <w:szCs w:val="24"/>
        </w:rPr>
      </w:pPr>
    </w:p>
    <w:p w:rsidR="00B07632" w:rsidRDefault="00B07632">
      <w:pPr>
        <w:ind w:left="720" w:hanging="720"/>
        <w:rPr>
          <w:rFonts w:ascii="Arial" w:hAnsi="Arial" w:cs="Arial"/>
          <w:szCs w:val="24"/>
        </w:rPr>
      </w:pPr>
      <w:r>
        <w:rPr>
          <w:rFonts w:ascii="Arial" w:hAnsi="Arial" w:cs="Arial"/>
          <w:szCs w:val="24"/>
        </w:rPr>
        <w:t>2.3</w:t>
      </w:r>
      <w:r>
        <w:rPr>
          <w:rFonts w:ascii="Arial" w:hAnsi="Arial" w:cs="Arial"/>
          <w:szCs w:val="24"/>
        </w:rPr>
        <w:tab/>
        <w:t>To inform and act as a resource for the Council representing the City’s cultural sector.</w:t>
      </w:r>
    </w:p>
    <w:p w:rsidR="004807DF" w:rsidRDefault="004807DF">
      <w:pPr>
        <w:ind w:left="720" w:hanging="720"/>
        <w:rPr>
          <w:rFonts w:ascii="Arial" w:hAnsi="Arial" w:cs="Arial"/>
          <w:szCs w:val="24"/>
        </w:rPr>
      </w:pPr>
    </w:p>
    <w:p w:rsidR="00B07632" w:rsidRDefault="00B07632">
      <w:pPr>
        <w:ind w:left="720" w:hanging="720"/>
        <w:rPr>
          <w:rFonts w:ascii="Arial" w:hAnsi="Arial" w:cs="Arial"/>
          <w:szCs w:val="24"/>
        </w:rPr>
      </w:pPr>
      <w:r>
        <w:rPr>
          <w:rFonts w:ascii="Arial" w:hAnsi="Arial" w:cs="Arial"/>
          <w:szCs w:val="24"/>
        </w:rPr>
        <w:t>2.4</w:t>
      </w:r>
      <w:r>
        <w:rPr>
          <w:rFonts w:ascii="Arial" w:hAnsi="Arial" w:cs="Arial"/>
          <w:szCs w:val="24"/>
        </w:rPr>
        <w:tab/>
        <w:t>To promote innovative thinking, best practice and joint working in the sector.</w:t>
      </w:r>
    </w:p>
    <w:p w:rsidR="004807DF" w:rsidRDefault="004807DF">
      <w:pPr>
        <w:ind w:left="720" w:hanging="720"/>
        <w:rPr>
          <w:rFonts w:ascii="Arial" w:hAnsi="Arial" w:cs="Arial"/>
          <w:szCs w:val="24"/>
        </w:rPr>
      </w:pPr>
    </w:p>
    <w:p w:rsidR="00B07632" w:rsidRDefault="00B07632">
      <w:pPr>
        <w:ind w:left="720" w:hanging="720"/>
        <w:rPr>
          <w:rFonts w:ascii="Arial" w:hAnsi="Arial" w:cs="Arial"/>
          <w:szCs w:val="24"/>
        </w:rPr>
      </w:pPr>
      <w:r>
        <w:rPr>
          <w:rFonts w:ascii="Arial" w:hAnsi="Arial" w:cs="Arial"/>
          <w:szCs w:val="24"/>
        </w:rPr>
        <w:t>2.5</w:t>
      </w:r>
      <w:r>
        <w:rPr>
          <w:rFonts w:ascii="Arial" w:hAnsi="Arial" w:cs="Arial"/>
          <w:szCs w:val="24"/>
        </w:rPr>
        <w:tab/>
        <w:t>To represent and advocate for the City’s arts and creative industries sector in a regional or national capacity as required.</w:t>
      </w:r>
    </w:p>
    <w:p w:rsidR="00B07632" w:rsidRDefault="00B07632">
      <w:pPr>
        <w:ind w:left="720" w:hanging="720"/>
        <w:rPr>
          <w:rFonts w:ascii="Arial" w:hAnsi="Arial" w:cs="Arial"/>
          <w:b/>
          <w:i/>
          <w:szCs w:val="24"/>
        </w:rPr>
      </w:pPr>
    </w:p>
    <w:p w:rsidR="00B07632" w:rsidRDefault="00B07632">
      <w:pPr>
        <w:tabs>
          <w:tab w:val="num" w:pos="720"/>
        </w:tabs>
        <w:ind w:left="720" w:hanging="720"/>
        <w:rPr>
          <w:rFonts w:ascii="Arial" w:hAnsi="Arial" w:cs="Arial"/>
          <w:b/>
          <w:szCs w:val="24"/>
        </w:rPr>
      </w:pPr>
      <w:r>
        <w:rPr>
          <w:rFonts w:ascii="Arial" w:hAnsi="Arial" w:cs="Arial"/>
          <w:b/>
          <w:szCs w:val="24"/>
        </w:rPr>
        <w:tab/>
        <w:t xml:space="preserve">Reporting </w:t>
      </w:r>
    </w:p>
    <w:p w:rsidR="00F03B55" w:rsidRDefault="00F03B55">
      <w:pPr>
        <w:tabs>
          <w:tab w:val="num" w:pos="720"/>
        </w:tabs>
        <w:ind w:left="720" w:hanging="720"/>
        <w:rPr>
          <w:rFonts w:ascii="Arial" w:hAnsi="Arial" w:cs="Arial"/>
          <w:b/>
          <w:szCs w:val="24"/>
        </w:rPr>
      </w:pPr>
    </w:p>
    <w:p w:rsidR="00B07632" w:rsidRDefault="00B07632">
      <w:pPr>
        <w:ind w:left="720" w:hanging="720"/>
        <w:rPr>
          <w:rFonts w:ascii="Arial" w:hAnsi="Arial" w:cs="Arial"/>
          <w:szCs w:val="24"/>
        </w:rPr>
      </w:pPr>
      <w:r>
        <w:rPr>
          <w:rFonts w:ascii="Arial" w:hAnsi="Arial" w:cs="Arial"/>
          <w:szCs w:val="24"/>
        </w:rPr>
        <w:t>3.1</w:t>
      </w:r>
      <w:r>
        <w:rPr>
          <w:rFonts w:ascii="Arial" w:hAnsi="Arial" w:cs="Arial"/>
          <w:szCs w:val="24"/>
        </w:rPr>
        <w:tab/>
        <w:t>The Commission has a place on the Local Strategic Partnership and responsibilities delegated from that Partnership.</w:t>
      </w:r>
    </w:p>
    <w:p w:rsidR="004807DF" w:rsidRDefault="004807DF">
      <w:pPr>
        <w:ind w:left="720" w:hanging="720"/>
        <w:rPr>
          <w:rFonts w:ascii="Arial" w:hAnsi="Arial" w:cs="Arial"/>
          <w:szCs w:val="24"/>
        </w:rPr>
      </w:pPr>
    </w:p>
    <w:p w:rsidR="00B07632" w:rsidRDefault="00B07632">
      <w:pPr>
        <w:ind w:left="720" w:hanging="720"/>
        <w:rPr>
          <w:rFonts w:ascii="Arial" w:hAnsi="Arial" w:cs="Arial"/>
          <w:szCs w:val="24"/>
        </w:rPr>
      </w:pPr>
      <w:r>
        <w:rPr>
          <w:rFonts w:ascii="Arial" w:hAnsi="Arial" w:cs="Arial"/>
          <w:szCs w:val="24"/>
        </w:rPr>
        <w:t>3.2</w:t>
      </w:r>
      <w:r>
        <w:rPr>
          <w:rFonts w:ascii="Arial" w:hAnsi="Arial" w:cs="Arial"/>
          <w:szCs w:val="24"/>
        </w:rPr>
        <w:tab/>
        <w:t>The Commission reports to the Economic Development and Culture Committee on an annual basis.</w:t>
      </w:r>
    </w:p>
    <w:p w:rsidR="004807DF" w:rsidRDefault="004807DF">
      <w:pPr>
        <w:ind w:left="720" w:hanging="720"/>
        <w:rPr>
          <w:rFonts w:ascii="Arial" w:hAnsi="Arial" w:cs="Arial"/>
          <w:szCs w:val="24"/>
        </w:rPr>
      </w:pPr>
    </w:p>
    <w:p w:rsidR="00B07632" w:rsidRDefault="00B07632">
      <w:pPr>
        <w:ind w:left="720" w:hanging="720"/>
        <w:rPr>
          <w:rFonts w:ascii="Arial" w:hAnsi="Arial" w:cs="Arial"/>
          <w:szCs w:val="24"/>
        </w:rPr>
      </w:pPr>
      <w:r>
        <w:rPr>
          <w:rFonts w:ascii="Arial" w:hAnsi="Arial" w:cs="Arial"/>
          <w:szCs w:val="24"/>
        </w:rPr>
        <w:t>3.3</w:t>
      </w:r>
      <w:r>
        <w:rPr>
          <w:rFonts w:ascii="Arial" w:hAnsi="Arial" w:cs="Arial"/>
          <w:szCs w:val="24"/>
        </w:rPr>
        <w:tab/>
        <w:t>The Commission operates in an advisory capacity and does not have decision-making powers.</w:t>
      </w:r>
    </w:p>
    <w:p w:rsidR="00B07632" w:rsidRDefault="00B07632">
      <w:pPr>
        <w:rPr>
          <w:rFonts w:ascii="Arial" w:hAnsi="Arial" w:cs="Arial"/>
          <w:b/>
          <w:i/>
          <w:szCs w:val="24"/>
        </w:rPr>
      </w:pPr>
    </w:p>
    <w:p w:rsidR="00B07632" w:rsidRDefault="00B07632">
      <w:pPr>
        <w:ind w:firstLine="720"/>
        <w:rPr>
          <w:rFonts w:ascii="Arial" w:hAnsi="Arial" w:cs="Arial"/>
          <w:b/>
          <w:szCs w:val="24"/>
        </w:rPr>
      </w:pPr>
      <w:r>
        <w:rPr>
          <w:rFonts w:ascii="Arial" w:hAnsi="Arial" w:cs="Arial"/>
          <w:b/>
          <w:szCs w:val="24"/>
        </w:rPr>
        <w:t>Membership</w:t>
      </w:r>
    </w:p>
    <w:p w:rsidR="00F03B55" w:rsidRDefault="00F03B55">
      <w:pPr>
        <w:ind w:firstLine="720"/>
        <w:rPr>
          <w:rFonts w:ascii="Arial" w:hAnsi="Arial" w:cs="Arial"/>
          <w:b/>
          <w:szCs w:val="24"/>
        </w:rPr>
      </w:pPr>
    </w:p>
    <w:p w:rsidR="00B07632" w:rsidRDefault="00B07632">
      <w:pPr>
        <w:ind w:left="720" w:hanging="720"/>
        <w:rPr>
          <w:rFonts w:ascii="Arial" w:hAnsi="Arial" w:cs="Arial"/>
        </w:rPr>
      </w:pPr>
      <w:r>
        <w:rPr>
          <w:rFonts w:ascii="Arial" w:hAnsi="Arial" w:cs="Arial"/>
        </w:rPr>
        <w:t>4.1</w:t>
      </w:r>
      <w:r>
        <w:rPr>
          <w:rFonts w:ascii="Arial" w:hAnsi="Arial" w:cs="Arial"/>
        </w:rPr>
        <w:tab/>
        <w:t>The Commission consists of up to 30 members including representatives from across the arts and creative industries, business, tourism, heritage, education sectors and the local authority appointed by the Executive Sub Group of the Commission which has responsibility for membership.</w:t>
      </w:r>
    </w:p>
    <w:p w:rsidR="004807DF" w:rsidRDefault="004807DF">
      <w:pPr>
        <w:ind w:left="720" w:hanging="720"/>
        <w:rPr>
          <w:rFonts w:ascii="Arial" w:hAnsi="Arial" w:cs="Arial"/>
        </w:rPr>
      </w:pPr>
    </w:p>
    <w:p w:rsidR="00B07632" w:rsidRDefault="00B07632">
      <w:pPr>
        <w:pStyle w:val="BodyTextIndent2"/>
        <w:spacing w:after="0" w:line="240" w:lineRule="auto"/>
        <w:ind w:left="720" w:hanging="720"/>
        <w:rPr>
          <w:rFonts w:ascii="Arial" w:hAnsi="Arial" w:cs="Arial"/>
          <w:szCs w:val="24"/>
        </w:rPr>
      </w:pPr>
      <w:r>
        <w:rPr>
          <w:rFonts w:ascii="Arial" w:hAnsi="Arial" w:cs="Arial"/>
          <w:szCs w:val="24"/>
        </w:rPr>
        <w:t>4.2</w:t>
      </w:r>
      <w:r>
        <w:rPr>
          <w:rFonts w:ascii="Arial" w:hAnsi="Arial" w:cs="Arial"/>
          <w:szCs w:val="24"/>
        </w:rPr>
        <w:tab/>
        <w:t>The Chair of the Commission is appointed by the Chief Executive after consultation with the Leaders of the political groups in the Council.</w:t>
      </w:r>
    </w:p>
    <w:p w:rsidR="004807DF" w:rsidRDefault="004807DF">
      <w:pPr>
        <w:pStyle w:val="BodyTextIndent2"/>
        <w:spacing w:after="0" w:line="240" w:lineRule="auto"/>
        <w:ind w:left="720" w:hanging="720"/>
        <w:rPr>
          <w:rFonts w:ascii="Arial" w:hAnsi="Arial" w:cs="Arial"/>
          <w:szCs w:val="24"/>
        </w:rPr>
      </w:pPr>
    </w:p>
    <w:p w:rsidR="00B07632" w:rsidRDefault="00B07632">
      <w:pPr>
        <w:pStyle w:val="BodyTextIndent2"/>
        <w:spacing w:after="0" w:line="240" w:lineRule="auto"/>
        <w:ind w:left="720" w:hanging="720"/>
        <w:rPr>
          <w:rFonts w:ascii="Arial" w:hAnsi="Arial" w:cs="Arial"/>
          <w:szCs w:val="24"/>
        </w:rPr>
      </w:pPr>
      <w:r>
        <w:rPr>
          <w:rFonts w:ascii="Arial" w:hAnsi="Arial" w:cs="Arial"/>
          <w:szCs w:val="24"/>
        </w:rPr>
        <w:t>4.3</w:t>
      </w:r>
      <w:r>
        <w:rPr>
          <w:rFonts w:ascii="Arial" w:hAnsi="Arial" w:cs="Arial"/>
          <w:szCs w:val="24"/>
        </w:rPr>
        <w:tab/>
        <w:t>Six of the members of the Commission are Councillors appointed by the Council.</w:t>
      </w:r>
    </w:p>
    <w:p w:rsidR="00B07632" w:rsidRDefault="00B07632">
      <w:pPr>
        <w:pStyle w:val="BodyTextIndent2"/>
        <w:spacing w:after="0" w:line="240" w:lineRule="auto"/>
        <w:ind w:left="720" w:hanging="720"/>
        <w:rPr>
          <w:rFonts w:ascii="Arial" w:hAnsi="Arial" w:cs="Arial"/>
          <w:szCs w:val="24"/>
        </w:rPr>
      </w:pPr>
      <w:r>
        <w:rPr>
          <w:rFonts w:ascii="Arial" w:hAnsi="Arial" w:cs="Arial"/>
          <w:szCs w:val="24"/>
        </w:rPr>
        <w:lastRenderedPageBreak/>
        <w:t>4.4</w:t>
      </w:r>
      <w:r>
        <w:rPr>
          <w:rFonts w:ascii="Arial" w:hAnsi="Arial" w:cs="Arial"/>
          <w:szCs w:val="24"/>
        </w:rPr>
        <w:tab/>
        <w:t>The membership of the commission is reviewed annually by the Executive Sub Group of the Commission.</w:t>
      </w:r>
    </w:p>
    <w:p w:rsidR="00B07632" w:rsidRDefault="00B07632">
      <w:pPr>
        <w:ind w:left="720"/>
        <w:rPr>
          <w:rFonts w:ascii="Arial" w:hAnsi="Arial" w:cs="Arial"/>
          <w:b/>
          <w:i/>
          <w:szCs w:val="24"/>
        </w:rPr>
      </w:pPr>
    </w:p>
    <w:p w:rsidR="00B07632" w:rsidRDefault="00B07632">
      <w:pPr>
        <w:ind w:firstLine="720"/>
        <w:rPr>
          <w:rFonts w:ascii="Arial" w:hAnsi="Arial" w:cs="Arial"/>
          <w:b/>
          <w:szCs w:val="24"/>
        </w:rPr>
      </w:pPr>
      <w:r>
        <w:rPr>
          <w:rFonts w:ascii="Arial" w:hAnsi="Arial" w:cs="Arial"/>
          <w:b/>
          <w:szCs w:val="24"/>
        </w:rPr>
        <w:t>Review</w:t>
      </w:r>
    </w:p>
    <w:p w:rsidR="00F03B55" w:rsidRDefault="00F03B55">
      <w:pPr>
        <w:ind w:firstLine="720"/>
        <w:rPr>
          <w:rFonts w:ascii="Arial" w:hAnsi="Arial" w:cs="Arial"/>
          <w:b/>
          <w:szCs w:val="24"/>
        </w:rPr>
      </w:pPr>
    </w:p>
    <w:p w:rsidR="00B07632" w:rsidRDefault="00B07632">
      <w:pPr>
        <w:ind w:left="720" w:hanging="720"/>
        <w:rPr>
          <w:rFonts w:ascii="Arial" w:hAnsi="Arial" w:cs="Arial"/>
        </w:rPr>
      </w:pPr>
      <w:r>
        <w:rPr>
          <w:rFonts w:ascii="Arial" w:hAnsi="Arial" w:cs="Arial"/>
        </w:rPr>
        <w:t>5.1</w:t>
      </w:r>
      <w:r>
        <w:rPr>
          <w:rFonts w:ascii="Arial" w:hAnsi="Arial" w:cs="Arial"/>
        </w:rPr>
        <w:tab/>
        <w:t>The work of the Commission will be reviewed annually by the Economic Development and Culture Committee.</w:t>
      </w:r>
    </w:p>
    <w:p w:rsidR="00B07632" w:rsidRDefault="00B07632">
      <w:pPr>
        <w:rPr>
          <w:rFonts w:ascii="Arial" w:hAnsi="Arial" w:cs="Arial"/>
          <w:szCs w:val="24"/>
        </w:rPr>
      </w:pPr>
    </w:p>
    <w:p w:rsidR="00B07632" w:rsidRDefault="00B07632">
      <w:pPr>
        <w:pStyle w:val="Title"/>
        <w:spacing w:line="240" w:lineRule="auto"/>
        <w:jc w:val="left"/>
        <w:rPr>
          <w:rFonts w:ascii="Arial" w:hAnsi="Arial" w:cs="Arial"/>
          <w:caps/>
        </w:rPr>
      </w:pPr>
      <w:r>
        <w:rPr>
          <w:rFonts w:ascii="Arial" w:hAnsi="Arial" w:cs="Arial"/>
          <w:caps/>
        </w:rPr>
        <w:t xml:space="preserve"> </w:t>
      </w:r>
    </w:p>
    <w:p w:rsidR="00B07632" w:rsidRDefault="00B07632">
      <w:pPr>
        <w:pStyle w:val="BodyText"/>
        <w:rPr>
          <w:rFonts w:ascii="Arial" w:hAnsi="Arial" w:cs="Arial"/>
          <w:b/>
          <w:caps/>
          <w:szCs w:val="24"/>
        </w:rPr>
      </w:pPr>
      <w:r>
        <w:rPr>
          <w:rFonts w:ascii="Arial" w:hAnsi="Arial" w:cs="Arial"/>
          <w:szCs w:val="24"/>
        </w:rPr>
        <w:br w:type="page"/>
      </w:r>
      <w:r>
        <w:rPr>
          <w:rFonts w:ascii="Arial" w:hAnsi="Arial" w:cs="Arial"/>
          <w:b/>
          <w:caps/>
          <w:szCs w:val="24"/>
        </w:rPr>
        <w:lastRenderedPageBreak/>
        <w:t>Independent Remuneration Panel</w:t>
      </w:r>
    </w:p>
    <w:p w:rsidR="00B07632" w:rsidRDefault="00B07632">
      <w:pPr>
        <w:pStyle w:val="BodyText"/>
        <w:rPr>
          <w:rFonts w:ascii="Arial" w:hAnsi="Arial" w:cs="Arial"/>
          <w:b/>
          <w:caps/>
          <w:szCs w:val="24"/>
        </w:rPr>
      </w:pPr>
    </w:p>
    <w:p w:rsidR="00B07632" w:rsidRDefault="00B07632">
      <w:pPr>
        <w:tabs>
          <w:tab w:val="left" w:pos="720"/>
        </w:tabs>
        <w:rPr>
          <w:rFonts w:ascii="Arial" w:hAnsi="Arial" w:cs="Arial"/>
          <w:b/>
          <w:szCs w:val="24"/>
        </w:rPr>
      </w:pPr>
      <w:r>
        <w:rPr>
          <w:rFonts w:ascii="Arial" w:hAnsi="Arial" w:cs="Arial"/>
          <w:b/>
          <w:szCs w:val="24"/>
        </w:rPr>
        <w:t>1.</w:t>
      </w:r>
      <w:r>
        <w:rPr>
          <w:rFonts w:ascii="Arial" w:hAnsi="Arial" w:cs="Arial"/>
          <w:b/>
          <w:szCs w:val="24"/>
        </w:rPr>
        <w:tab/>
        <w:t>Purpose</w:t>
      </w:r>
    </w:p>
    <w:p w:rsidR="00B07632" w:rsidRDefault="00B07632">
      <w:pPr>
        <w:tabs>
          <w:tab w:val="left" w:pos="720"/>
        </w:tabs>
        <w:rPr>
          <w:rFonts w:ascii="Arial" w:hAnsi="Arial" w:cs="Arial"/>
          <w:b/>
          <w:szCs w:val="24"/>
        </w:rPr>
      </w:pPr>
    </w:p>
    <w:p w:rsidR="00B07632" w:rsidRDefault="00B07632">
      <w:pPr>
        <w:tabs>
          <w:tab w:val="left" w:pos="720"/>
        </w:tabs>
        <w:ind w:left="720" w:hanging="720"/>
        <w:rPr>
          <w:rFonts w:ascii="Arial" w:hAnsi="Arial" w:cs="Arial"/>
          <w:szCs w:val="24"/>
        </w:rPr>
      </w:pPr>
      <w:r>
        <w:rPr>
          <w:rFonts w:ascii="Arial" w:hAnsi="Arial" w:cs="Arial"/>
          <w:szCs w:val="24"/>
        </w:rPr>
        <w:t>1.1</w:t>
      </w:r>
      <w:r>
        <w:rPr>
          <w:rFonts w:ascii="Arial" w:hAnsi="Arial" w:cs="Arial"/>
          <w:szCs w:val="24"/>
        </w:rPr>
        <w:tab/>
        <w:t>The principal duties of the statutory Independent Remuneration Panel (“the Panel”), are (a) to advise the Council on its scheme of allowances to be paid to Councillors (“Members”) and co-</w:t>
      </w:r>
      <w:proofErr w:type="spellStart"/>
      <w:r>
        <w:rPr>
          <w:rFonts w:ascii="Arial" w:hAnsi="Arial" w:cs="Arial"/>
          <w:szCs w:val="24"/>
        </w:rPr>
        <w:t>optees</w:t>
      </w:r>
      <w:proofErr w:type="spellEnd"/>
      <w:r>
        <w:rPr>
          <w:rFonts w:ascii="Arial" w:hAnsi="Arial" w:cs="Arial"/>
          <w:szCs w:val="24"/>
        </w:rPr>
        <w:t xml:space="preserve"> to the Council and (b) to advise </w:t>
      </w:r>
      <w:proofErr w:type="spellStart"/>
      <w:r>
        <w:rPr>
          <w:rFonts w:ascii="Arial" w:hAnsi="Arial" w:cs="Arial"/>
          <w:szCs w:val="24"/>
        </w:rPr>
        <w:t>Rottingdean</w:t>
      </w:r>
      <w:proofErr w:type="spellEnd"/>
      <w:r>
        <w:rPr>
          <w:rFonts w:ascii="Arial" w:hAnsi="Arial" w:cs="Arial"/>
          <w:szCs w:val="24"/>
        </w:rPr>
        <w:t xml:space="preserve"> Parish Council on its scheme of allowances for Parish Council members. </w:t>
      </w:r>
    </w:p>
    <w:p w:rsidR="00B07632" w:rsidRDefault="00B07632">
      <w:pPr>
        <w:tabs>
          <w:tab w:val="left" w:pos="720"/>
        </w:tabs>
        <w:ind w:left="567" w:hanging="567"/>
        <w:rPr>
          <w:rFonts w:ascii="Arial" w:hAnsi="Arial" w:cs="Arial"/>
          <w:b/>
          <w:szCs w:val="24"/>
        </w:rPr>
      </w:pPr>
    </w:p>
    <w:p w:rsidR="00B07632" w:rsidRDefault="00B07632">
      <w:pPr>
        <w:tabs>
          <w:tab w:val="left" w:pos="720"/>
        </w:tabs>
        <w:rPr>
          <w:rFonts w:ascii="Arial" w:hAnsi="Arial" w:cs="Arial"/>
          <w:b/>
          <w:szCs w:val="24"/>
        </w:rPr>
      </w:pPr>
      <w:r>
        <w:rPr>
          <w:rFonts w:ascii="Arial" w:hAnsi="Arial" w:cs="Arial"/>
          <w:b/>
          <w:szCs w:val="24"/>
        </w:rPr>
        <w:t>2.</w:t>
      </w:r>
      <w:r>
        <w:rPr>
          <w:rFonts w:ascii="Arial" w:hAnsi="Arial" w:cs="Arial"/>
          <w:b/>
          <w:szCs w:val="24"/>
        </w:rPr>
        <w:tab/>
        <w:t>Objectives and Terms of Reference</w:t>
      </w:r>
    </w:p>
    <w:p w:rsidR="00B07632" w:rsidRDefault="00B07632">
      <w:pPr>
        <w:tabs>
          <w:tab w:val="left" w:pos="720"/>
        </w:tabs>
        <w:ind w:left="567" w:hanging="567"/>
        <w:rPr>
          <w:rFonts w:ascii="Arial" w:hAnsi="Arial" w:cs="Arial"/>
          <w:b/>
          <w:szCs w:val="24"/>
        </w:rPr>
      </w:pPr>
    </w:p>
    <w:p w:rsidR="00B07632" w:rsidRDefault="00B07632">
      <w:pPr>
        <w:tabs>
          <w:tab w:val="left" w:pos="720"/>
        </w:tabs>
        <w:ind w:left="720" w:hanging="720"/>
        <w:rPr>
          <w:rFonts w:ascii="Arial" w:hAnsi="Arial" w:cs="Arial"/>
          <w:szCs w:val="24"/>
        </w:rPr>
      </w:pPr>
      <w:r>
        <w:rPr>
          <w:rFonts w:ascii="Arial" w:hAnsi="Arial" w:cs="Arial"/>
          <w:szCs w:val="24"/>
        </w:rPr>
        <w:t>2.1</w:t>
      </w:r>
      <w:r>
        <w:rPr>
          <w:rFonts w:ascii="Arial" w:hAnsi="Arial" w:cs="Arial"/>
          <w:szCs w:val="24"/>
        </w:rPr>
        <w:tab/>
        <w:t>The functions of the Panel are as set out in Regulation 21 of the Local Authorities (Members’ Allowances) (</w:t>
      </w:r>
      <w:smartTag w:uri="urn:schemas-microsoft-com:office:smarttags" w:element="place">
        <w:smartTag w:uri="urn:schemas-microsoft-com:office:smarttags" w:element="country-region">
          <w:r>
            <w:rPr>
              <w:rFonts w:ascii="Arial" w:hAnsi="Arial" w:cs="Arial"/>
              <w:szCs w:val="24"/>
            </w:rPr>
            <w:t>England</w:t>
          </w:r>
        </w:smartTag>
      </w:smartTag>
      <w:r>
        <w:rPr>
          <w:rFonts w:ascii="Arial" w:hAnsi="Arial" w:cs="Arial"/>
          <w:szCs w:val="24"/>
        </w:rPr>
        <w:t>) Regulations 2003, namely to produce a report in relation to Members of the Council making recommendations:</w:t>
      </w:r>
    </w:p>
    <w:p w:rsidR="00B07632" w:rsidRDefault="00B07632">
      <w:pPr>
        <w:rPr>
          <w:rFonts w:ascii="Arial" w:hAnsi="Arial" w:cs="Arial"/>
          <w:szCs w:val="24"/>
        </w:rPr>
      </w:pPr>
    </w:p>
    <w:p w:rsidR="00B07632" w:rsidRDefault="00B07632">
      <w:pPr>
        <w:ind w:left="1440" w:hanging="720"/>
        <w:rPr>
          <w:rFonts w:ascii="Arial" w:hAnsi="Arial" w:cs="Arial"/>
          <w:szCs w:val="24"/>
        </w:rPr>
      </w:pPr>
      <w:r>
        <w:rPr>
          <w:rFonts w:ascii="Arial" w:hAnsi="Arial" w:cs="Arial"/>
          <w:szCs w:val="24"/>
        </w:rPr>
        <w:t>(a)</w:t>
      </w:r>
      <w:r>
        <w:rPr>
          <w:rFonts w:ascii="Arial" w:hAnsi="Arial" w:cs="Arial"/>
          <w:szCs w:val="24"/>
        </w:rPr>
        <w:tab/>
        <w:t>as to the amount of basic allowance which should be payable to Members;</w:t>
      </w:r>
    </w:p>
    <w:p w:rsidR="00B07632" w:rsidRDefault="00B07632">
      <w:pPr>
        <w:ind w:left="1440" w:hanging="720"/>
        <w:rPr>
          <w:rFonts w:ascii="Arial" w:hAnsi="Arial" w:cs="Arial"/>
          <w:szCs w:val="24"/>
        </w:rPr>
      </w:pPr>
      <w:r>
        <w:rPr>
          <w:rFonts w:ascii="Arial" w:hAnsi="Arial" w:cs="Arial"/>
          <w:szCs w:val="24"/>
        </w:rPr>
        <w:t>(b)</w:t>
      </w:r>
      <w:r>
        <w:rPr>
          <w:rFonts w:ascii="Arial" w:hAnsi="Arial" w:cs="Arial"/>
          <w:szCs w:val="24"/>
        </w:rPr>
        <w:tab/>
        <w:t>as to the duties in respect of which such Members should receive a special responsibility allowance and as to the amount of such allowance;</w:t>
      </w:r>
    </w:p>
    <w:p w:rsidR="00B07632" w:rsidRDefault="00B07632">
      <w:pPr>
        <w:ind w:left="1440" w:hanging="720"/>
        <w:rPr>
          <w:rFonts w:ascii="Arial" w:hAnsi="Arial" w:cs="Arial"/>
          <w:szCs w:val="24"/>
        </w:rPr>
      </w:pPr>
      <w:r>
        <w:rPr>
          <w:rFonts w:ascii="Arial" w:hAnsi="Arial" w:cs="Arial"/>
          <w:szCs w:val="24"/>
        </w:rPr>
        <w:t>(c)</w:t>
      </w:r>
      <w:r>
        <w:rPr>
          <w:rFonts w:ascii="Arial" w:hAnsi="Arial" w:cs="Arial"/>
          <w:szCs w:val="24"/>
        </w:rPr>
        <w:tab/>
        <w:t>as to whether the allowance scheme should include allowances in respect of the expenses of arranging for the care of children or dependants of such Members and the amount of such allowances;</w:t>
      </w:r>
    </w:p>
    <w:p w:rsidR="00B07632" w:rsidRDefault="00B07632">
      <w:pPr>
        <w:ind w:left="1440" w:hanging="720"/>
        <w:rPr>
          <w:rFonts w:ascii="Arial" w:hAnsi="Arial" w:cs="Arial"/>
          <w:szCs w:val="24"/>
        </w:rPr>
      </w:pPr>
      <w:r>
        <w:rPr>
          <w:rFonts w:ascii="Arial" w:hAnsi="Arial" w:cs="Arial"/>
          <w:szCs w:val="24"/>
        </w:rPr>
        <w:t>(d)</w:t>
      </w:r>
      <w:r>
        <w:rPr>
          <w:rFonts w:ascii="Arial" w:hAnsi="Arial" w:cs="Arial"/>
          <w:szCs w:val="24"/>
        </w:rPr>
        <w:tab/>
        <w:t>as to the responsibilities or duties in respect of which a travel and subsistence allowance should be available;</w:t>
      </w:r>
    </w:p>
    <w:p w:rsidR="00B07632" w:rsidRDefault="00B07632">
      <w:pPr>
        <w:ind w:left="1440" w:hanging="720"/>
        <w:rPr>
          <w:rFonts w:ascii="Arial" w:hAnsi="Arial" w:cs="Arial"/>
          <w:szCs w:val="24"/>
        </w:rPr>
      </w:pPr>
      <w:r>
        <w:rPr>
          <w:rFonts w:ascii="Arial" w:hAnsi="Arial" w:cs="Arial"/>
          <w:szCs w:val="24"/>
        </w:rPr>
        <w:t>(e)</w:t>
      </w:r>
      <w:r>
        <w:rPr>
          <w:rFonts w:ascii="Arial" w:hAnsi="Arial" w:cs="Arial"/>
          <w:szCs w:val="24"/>
        </w:rPr>
        <w:tab/>
        <w:t>as to the responsibilities or duties in respect of which a co-</w:t>
      </w:r>
      <w:proofErr w:type="spellStart"/>
      <w:r>
        <w:rPr>
          <w:rFonts w:ascii="Arial" w:hAnsi="Arial" w:cs="Arial"/>
          <w:szCs w:val="24"/>
        </w:rPr>
        <w:t>optees</w:t>
      </w:r>
      <w:proofErr w:type="spellEnd"/>
      <w:r>
        <w:rPr>
          <w:rFonts w:ascii="Arial" w:hAnsi="Arial" w:cs="Arial"/>
          <w:szCs w:val="24"/>
        </w:rPr>
        <w:t>’ allowance should be available;</w:t>
      </w:r>
    </w:p>
    <w:p w:rsidR="00B07632" w:rsidRDefault="00B07632">
      <w:pPr>
        <w:ind w:left="1440" w:hanging="720"/>
        <w:rPr>
          <w:rFonts w:ascii="Arial" w:hAnsi="Arial" w:cs="Arial"/>
          <w:szCs w:val="24"/>
        </w:rPr>
      </w:pPr>
      <w:r>
        <w:rPr>
          <w:rFonts w:ascii="Arial" w:hAnsi="Arial" w:cs="Arial"/>
          <w:szCs w:val="24"/>
        </w:rPr>
        <w:t>(f)</w:t>
      </w:r>
      <w:r>
        <w:rPr>
          <w:rFonts w:ascii="Arial" w:hAnsi="Arial" w:cs="Arial"/>
          <w:szCs w:val="24"/>
        </w:rPr>
        <w:tab/>
        <w:t>as to whether payment of allowances may be backdated in accordance with regulation 10(6) in the event of the scheme being amended at any time;</w:t>
      </w:r>
    </w:p>
    <w:p w:rsidR="00B07632" w:rsidRDefault="00B07632">
      <w:pPr>
        <w:pStyle w:val="N3"/>
        <w:numPr>
          <w:ilvl w:val="0"/>
          <w:numId w:val="0"/>
        </w:numPr>
        <w:tabs>
          <w:tab w:val="left" w:pos="720"/>
        </w:tabs>
        <w:spacing w:before="0" w:line="240" w:lineRule="auto"/>
        <w:ind w:left="1440" w:hanging="1440"/>
        <w:jc w:val="left"/>
        <w:rPr>
          <w:rFonts w:ascii="Arial" w:hAnsi="Arial" w:cs="Arial"/>
          <w:sz w:val="24"/>
          <w:szCs w:val="24"/>
        </w:rPr>
      </w:pPr>
      <w:r>
        <w:rPr>
          <w:rFonts w:ascii="Arial" w:hAnsi="Arial" w:cs="Arial"/>
          <w:sz w:val="24"/>
          <w:szCs w:val="24"/>
        </w:rPr>
        <w:tab/>
        <w:t>(g)</w:t>
      </w:r>
      <w:r>
        <w:rPr>
          <w:rFonts w:ascii="Arial" w:hAnsi="Arial" w:cs="Arial"/>
          <w:sz w:val="24"/>
          <w:szCs w:val="24"/>
        </w:rPr>
        <w:tab/>
        <w:t>as to whether adjustments to the level of allowances may be determined according to an index and, if so, which index and how long that index should apply;</w:t>
      </w:r>
    </w:p>
    <w:p w:rsidR="00B07632" w:rsidRDefault="00B07632">
      <w:pPr>
        <w:pStyle w:val="N3"/>
        <w:numPr>
          <w:ilvl w:val="0"/>
          <w:numId w:val="0"/>
        </w:numPr>
        <w:tabs>
          <w:tab w:val="left" w:pos="720"/>
        </w:tabs>
        <w:spacing w:before="0" w:line="240" w:lineRule="auto"/>
        <w:ind w:left="1440" w:hanging="1440"/>
        <w:jc w:val="left"/>
        <w:rPr>
          <w:rFonts w:ascii="Arial" w:hAnsi="Arial" w:cs="Arial"/>
          <w:sz w:val="24"/>
          <w:szCs w:val="24"/>
        </w:rPr>
      </w:pPr>
      <w:r>
        <w:rPr>
          <w:rFonts w:ascii="Arial" w:hAnsi="Arial" w:cs="Arial"/>
          <w:sz w:val="24"/>
          <w:szCs w:val="24"/>
        </w:rPr>
        <w:tab/>
        <w:t>(h)</w:t>
      </w:r>
      <w:r>
        <w:rPr>
          <w:rFonts w:ascii="Arial" w:hAnsi="Arial" w:cs="Arial"/>
          <w:sz w:val="24"/>
          <w:szCs w:val="24"/>
        </w:rPr>
        <w:tab/>
        <w:t>as to which Members of an authority are to be entitled to pensions in accordance with a scheme made under section 7 of the Superannuation Act 1972;</w:t>
      </w:r>
    </w:p>
    <w:p w:rsidR="00B07632" w:rsidRDefault="00B07632">
      <w:pPr>
        <w:tabs>
          <w:tab w:val="left" w:pos="720"/>
        </w:tabs>
        <w:ind w:left="1440" w:hanging="1296"/>
        <w:rPr>
          <w:rFonts w:ascii="Arial" w:hAnsi="Arial" w:cs="Arial"/>
          <w:szCs w:val="24"/>
        </w:rPr>
      </w:pPr>
      <w:r>
        <w:rPr>
          <w:rFonts w:ascii="Arial" w:hAnsi="Arial" w:cs="Arial"/>
          <w:szCs w:val="24"/>
        </w:rPr>
        <w:tab/>
        <w:t>(</w:t>
      </w:r>
      <w:proofErr w:type="spellStart"/>
      <w:r>
        <w:rPr>
          <w:rFonts w:ascii="Arial" w:hAnsi="Arial" w:cs="Arial"/>
          <w:szCs w:val="24"/>
        </w:rPr>
        <w:t>i</w:t>
      </w:r>
      <w:proofErr w:type="spellEnd"/>
      <w:r>
        <w:rPr>
          <w:rFonts w:ascii="Arial" w:hAnsi="Arial" w:cs="Arial"/>
          <w:szCs w:val="24"/>
        </w:rPr>
        <w:t>)</w:t>
      </w:r>
      <w:r>
        <w:rPr>
          <w:rFonts w:ascii="Arial" w:hAnsi="Arial" w:cs="Arial"/>
          <w:szCs w:val="24"/>
        </w:rPr>
        <w:tab/>
        <w:t>as to treating basic allowance or special responsibility allowance, or both, as amounts in respect of which such pensions are payable;</w:t>
      </w:r>
    </w:p>
    <w:p w:rsidR="00B07632" w:rsidRDefault="00B07632">
      <w:pPr>
        <w:tabs>
          <w:tab w:val="left" w:pos="720"/>
        </w:tabs>
        <w:ind w:left="1440" w:hanging="1296"/>
        <w:rPr>
          <w:rFonts w:ascii="Arial" w:hAnsi="Arial" w:cs="Arial"/>
          <w:szCs w:val="24"/>
        </w:rPr>
      </w:pPr>
      <w:r>
        <w:rPr>
          <w:rFonts w:ascii="Arial" w:hAnsi="Arial" w:cs="Arial"/>
          <w:szCs w:val="24"/>
        </w:rPr>
        <w:tab/>
        <w:t>(j)</w:t>
      </w:r>
      <w:r>
        <w:rPr>
          <w:rFonts w:ascii="Arial" w:hAnsi="Arial" w:cs="Arial"/>
          <w:szCs w:val="24"/>
        </w:rPr>
        <w:tab/>
        <w:t>as to whether any allowances to Members should be withheld in the event of the Member concerned being suspended or partially suspended.</w:t>
      </w:r>
    </w:p>
    <w:p w:rsidR="00B07632" w:rsidRDefault="00B07632">
      <w:pPr>
        <w:tabs>
          <w:tab w:val="left" w:pos="720"/>
        </w:tabs>
        <w:ind w:left="720" w:hanging="720"/>
        <w:rPr>
          <w:rFonts w:ascii="Arial" w:hAnsi="Arial" w:cs="Arial"/>
          <w:szCs w:val="24"/>
        </w:rPr>
      </w:pPr>
    </w:p>
    <w:p w:rsidR="00B07632" w:rsidRDefault="00B07632">
      <w:pPr>
        <w:numPr>
          <w:ilvl w:val="1"/>
          <w:numId w:val="3"/>
        </w:numPr>
        <w:tabs>
          <w:tab w:val="clear" w:pos="564"/>
          <w:tab w:val="left" w:pos="720"/>
        </w:tabs>
        <w:ind w:left="720" w:hanging="720"/>
        <w:rPr>
          <w:rFonts w:ascii="Arial" w:hAnsi="Arial" w:cs="Arial"/>
          <w:szCs w:val="24"/>
        </w:rPr>
      </w:pPr>
      <w:r>
        <w:rPr>
          <w:rFonts w:ascii="Arial" w:hAnsi="Arial" w:cs="Arial"/>
          <w:szCs w:val="24"/>
        </w:rPr>
        <w:t xml:space="preserve">Where the Independent Remuneration Panel exercises its functions in relation to the Parish Council within the authority’s area, its functions are as set out in Regulation 28 of the Local Authorities (Members’ </w:t>
      </w:r>
      <w:r>
        <w:rPr>
          <w:rFonts w:ascii="Arial" w:hAnsi="Arial" w:cs="Arial"/>
          <w:szCs w:val="24"/>
        </w:rPr>
        <w:lastRenderedPageBreak/>
        <w:t>Allowances) (England) Regulations 2003, namely to produce a report in relation to members of the Parish Council making recommendations:</w:t>
      </w:r>
    </w:p>
    <w:p w:rsidR="00B07632" w:rsidRDefault="00B07632">
      <w:pPr>
        <w:tabs>
          <w:tab w:val="left" w:pos="720"/>
        </w:tabs>
        <w:ind w:left="720" w:hanging="720"/>
        <w:rPr>
          <w:rFonts w:ascii="Arial" w:hAnsi="Arial" w:cs="Arial"/>
          <w:szCs w:val="24"/>
        </w:rPr>
      </w:pPr>
    </w:p>
    <w:p w:rsidR="00B07632" w:rsidRDefault="00B07632">
      <w:pPr>
        <w:tabs>
          <w:tab w:val="left" w:pos="720"/>
        </w:tabs>
        <w:ind w:left="1440" w:hanging="720"/>
        <w:rPr>
          <w:rFonts w:ascii="Arial" w:hAnsi="Arial" w:cs="Arial"/>
          <w:szCs w:val="24"/>
        </w:rPr>
      </w:pPr>
      <w:r>
        <w:rPr>
          <w:rFonts w:ascii="Arial" w:hAnsi="Arial" w:cs="Arial"/>
          <w:szCs w:val="24"/>
        </w:rPr>
        <w:t>(a)</w:t>
      </w:r>
      <w:r>
        <w:rPr>
          <w:rFonts w:ascii="Arial" w:hAnsi="Arial" w:cs="Arial"/>
          <w:szCs w:val="24"/>
        </w:rPr>
        <w:tab/>
        <w:t>as to the amount of parish basic allowance which should be payable to Parish Council members;</w:t>
      </w:r>
    </w:p>
    <w:p w:rsidR="00B07632" w:rsidRDefault="00B07632">
      <w:pPr>
        <w:tabs>
          <w:tab w:val="left" w:pos="720"/>
        </w:tabs>
        <w:ind w:left="1440" w:hanging="1440"/>
        <w:rPr>
          <w:rFonts w:ascii="Arial" w:hAnsi="Arial" w:cs="Arial"/>
          <w:szCs w:val="24"/>
        </w:rPr>
      </w:pPr>
      <w:r>
        <w:rPr>
          <w:rFonts w:ascii="Arial" w:hAnsi="Arial" w:cs="Arial"/>
          <w:szCs w:val="24"/>
        </w:rPr>
        <w:tab/>
        <w:t>(b)</w:t>
      </w:r>
      <w:r>
        <w:rPr>
          <w:rFonts w:ascii="Arial" w:hAnsi="Arial" w:cs="Arial"/>
          <w:szCs w:val="24"/>
        </w:rPr>
        <w:tab/>
        <w:t>the amount of travelling and subsistence allowance payable to members of such authorities;</w:t>
      </w:r>
    </w:p>
    <w:p w:rsidR="00B07632" w:rsidRDefault="00B07632">
      <w:pPr>
        <w:pStyle w:val="N3"/>
        <w:numPr>
          <w:ilvl w:val="0"/>
          <w:numId w:val="0"/>
        </w:numPr>
        <w:tabs>
          <w:tab w:val="left" w:pos="720"/>
        </w:tabs>
        <w:spacing w:before="0" w:line="240" w:lineRule="auto"/>
        <w:ind w:left="1440" w:hanging="1440"/>
        <w:jc w:val="left"/>
        <w:rPr>
          <w:rFonts w:ascii="Arial" w:hAnsi="Arial" w:cs="Arial"/>
          <w:sz w:val="24"/>
          <w:szCs w:val="24"/>
        </w:rPr>
      </w:pPr>
      <w:r>
        <w:rPr>
          <w:rFonts w:ascii="Arial" w:hAnsi="Arial" w:cs="Arial"/>
          <w:sz w:val="24"/>
          <w:szCs w:val="24"/>
        </w:rPr>
        <w:tab/>
        <w:t>(c)</w:t>
      </w:r>
      <w:r>
        <w:rPr>
          <w:rFonts w:ascii="Arial" w:hAnsi="Arial" w:cs="Arial"/>
          <w:sz w:val="24"/>
          <w:szCs w:val="24"/>
        </w:rPr>
        <w:tab/>
        <w:t>as to whether parish basic allowance should be payable only to the chair of the Parish Council or to all of its members;</w:t>
      </w:r>
    </w:p>
    <w:p w:rsidR="00B07632" w:rsidRDefault="00B07632">
      <w:pPr>
        <w:pStyle w:val="N3"/>
        <w:numPr>
          <w:ilvl w:val="0"/>
          <w:numId w:val="0"/>
        </w:numPr>
        <w:tabs>
          <w:tab w:val="left" w:pos="720"/>
        </w:tabs>
        <w:spacing w:before="0" w:line="240" w:lineRule="auto"/>
        <w:ind w:left="1440" w:hanging="1440"/>
        <w:jc w:val="left"/>
        <w:rPr>
          <w:rFonts w:ascii="Arial" w:hAnsi="Arial" w:cs="Arial"/>
          <w:sz w:val="24"/>
          <w:szCs w:val="24"/>
        </w:rPr>
      </w:pPr>
      <w:r>
        <w:rPr>
          <w:rFonts w:ascii="Arial" w:hAnsi="Arial" w:cs="Arial"/>
          <w:sz w:val="24"/>
          <w:szCs w:val="24"/>
        </w:rPr>
        <w:tab/>
        <w:t>(d)</w:t>
      </w:r>
      <w:r>
        <w:rPr>
          <w:rFonts w:ascii="Arial" w:hAnsi="Arial" w:cs="Arial"/>
          <w:sz w:val="24"/>
          <w:szCs w:val="24"/>
        </w:rPr>
        <w:tab/>
        <w:t xml:space="preserve">as to whether, if parish basic allowance should be payable to both the chair and the other members of any such authority, the allowance payable to the chair should be set at a level higher than that payable to the other members and, if so, the higher amount so payable; </w:t>
      </w:r>
    </w:p>
    <w:p w:rsidR="00B07632" w:rsidRDefault="00B07632">
      <w:pPr>
        <w:pStyle w:val="N3"/>
        <w:numPr>
          <w:ilvl w:val="0"/>
          <w:numId w:val="0"/>
        </w:numPr>
        <w:tabs>
          <w:tab w:val="left" w:pos="720"/>
        </w:tabs>
        <w:spacing w:before="0" w:line="240" w:lineRule="auto"/>
        <w:ind w:left="1440" w:hanging="1440"/>
        <w:jc w:val="left"/>
        <w:rPr>
          <w:rFonts w:ascii="Arial" w:hAnsi="Arial" w:cs="Arial"/>
          <w:sz w:val="24"/>
          <w:szCs w:val="24"/>
        </w:rPr>
      </w:pPr>
      <w:r>
        <w:rPr>
          <w:rFonts w:ascii="Arial" w:hAnsi="Arial" w:cs="Arial"/>
          <w:sz w:val="24"/>
          <w:szCs w:val="24"/>
        </w:rPr>
        <w:tab/>
        <w:t>(e)</w:t>
      </w:r>
      <w:r>
        <w:rPr>
          <w:rFonts w:ascii="Arial" w:hAnsi="Arial" w:cs="Arial"/>
          <w:sz w:val="24"/>
          <w:szCs w:val="24"/>
        </w:rPr>
        <w:tab/>
        <w:t>as to the responsibilities or duties in respect of which members should receive parish travelling and subsistence allowance.</w:t>
      </w:r>
    </w:p>
    <w:p w:rsidR="00B07632" w:rsidRDefault="00B07632">
      <w:pPr>
        <w:tabs>
          <w:tab w:val="left" w:pos="720"/>
        </w:tabs>
        <w:rPr>
          <w:rFonts w:ascii="Arial" w:hAnsi="Arial" w:cs="Arial"/>
          <w:szCs w:val="24"/>
        </w:rPr>
      </w:pPr>
    </w:p>
    <w:p w:rsidR="00B07632" w:rsidRDefault="00B07632">
      <w:pPr>
        <w:tabs>
          <w:tab w:val="left" w:pos="720"/>
        </w:tabs>
        <w:ind w:left="720" w:hanging="720"/>
        <w:rPr>
          <w:rFonts w:ascii="Arial" w:hAnsi="Arial" w:cs="Arial"/>
          <w:b/>
          <w:szCs w:val="24"/>
        </w:rPr>
      </w:pPr>
      <w:r>
        <w:rPr>
          <w:rFonts w:ascii="Arial" w:hAnsi="Arial" w:cs="Arial"/>
          <w:szCs w:val="24"/>
        </w:rPr>
        <w:t>2.3</w:t>
      </w:r>
      <w:r>
        <w:rPr>
          <w:rFonts w:ascii="Arial" w:hAnsi="Arial" w:cs="Arial"/>
          <w:szCs w:val="24"/>
        </w:rPr>
        <w:tab/>
        <w:t>In addition to the functions under 2.1 and 2.2 above, the Panel may, if requested to do so by the Monitoring Officer, consider the expenses allowances paid to the Mayor and Deputy Mayor under Sections 3 and 5 of the Local Government Act 1972</w:t>
      </w:r>
      <w:r>
        <w:rPr>
          <w:rFonts w:ascii="Arial" w:hAnsi="Arial" w:cs="Arial"/>
          <w:b/>
          <w:szCs w:val="24"/>
        </w:rPr>
        <w:t>.</w:t>
      </w:r>
    </w:p>
    <w:p w:rsidR="00B07632" w:rsidRDefault="00B07632">
      <w:pPr>
        <w:tabs>
          <w:tab w:val="left" w:pos="720"/>
        </w:tabs>
        <w:rPr>
          <w:rFonts w:ascii="Arial" w:hAnsi="Arial" w:cs="Arial"/>
          <w:b/>
          <w:szCs w:val="24"/>
        </w:rPr>
      </w:pPr>
    </w:p>
    <w:p w:rsidR="00B07632" w:rsidRDefault="00B07632">
      <w:pPr>
        <w:tabs>
          <w:tab w:val="left" w:pos="720"/>
        </w:tabs>
        <w:rPr>
          <w:rFonts w:ascii="Arial" w:hAnsi="Arial" w:cs="Arial"/>
          <w:b/>
          <w:szCs w:val="24"/>
        </w:rPr>
      </w:pPr>
      <w:r>
        <w:rPr>
          <w:rFonts w:ascii="Arial" w:hAnsi="Arial" w:cs="Arial"/>
          <w:b/>
          <w:szCs w:val="24"/>
        </w:rPr>
        <w:t>3.</w:t>
      </w:r>
      <w:r>
        <w:rPr>
          <w:rFonts w:ascii="Arial" w:hAnsi="Arial" w:cs="Arial"/>
          <w:b/>
          <w:szCs w:val="24"/>
        </w:rPr>
        <w:tab/>
        <w:t>Reporting</w:t>
      </w:r>
    </w:p>
    <w:p w:rsidR="00B07632" w:rsidRDefault="00B07632">
      <w:pPr>
        <w:tabs>
          <w:tab w:val="left" w:pos="720"/>
        </w:tabs>
        <w:rPr>
          <w:rFonts w:ascii="Arial" w:hAnsi="Arial" w:cs="Arial"/>
          <w:szCs w:val="24"/>
        </w:rPr>
      </w:pPr>
    </w:p>
    <w:p w:rsidR="00B07632" w:rsidRDefault="00B07632">
      <w:pPr>
        <w:tabs>
          <w:tab w:val="left" w:pos="720"/>
        </w:tabs>
        <w:ind w:left="720" w:hanging="720"/>
        <w:rPr>
          <w:rFonts w:ascii="Arial" w:hAnsi="Arial" w:cs="Arial"/>
          <w:szCs w:val="24"/>
        </w:rPr>
      </w:pPr>
      <w:r>
        <w:rPr>
          <w:rFonts w:ascii="Arial" w:hAnsi="Arial" w:cs="Arial"/>
          <w:szCs w:val="24"/>
        </w:rPr>
        <w:t>3.1</w:t>
      </w:r>
      <w:r>
        <w:rPr>
          <w:rFonts w:ascii="Arial" w:hAnsi="Arial" w:cs="Arial"/>
          <w:szCs w:val="24"/>
        </w:rPr>
        <w:tab/>
        <w:t>The Panel reports through Policy</w:t>
      </w:r>
      <w:r w:rsidR="00EC469B">
        <w:rPr>
          <w:rFonts w:ascii="Arial" w:hAnsi="Arial" w:cs="Arial"/>
          <w:szCs w:val="24"/>
        </w:rPr>
        <w:t>, Resources</w:t>
      </w:r>
      <w:r>
        <w:rPr>
          <w:rFonts w:ascii="Arial" w:hAnsi="Arial" w:cs="Arial"/>
          <w:szCs w:val="24"/>
        </w:rPr>
        <w:t xml:space="preserve"> </w:t>
      </w:r>
      <w:r w:rsidR="0084230A">
        <w:rPr>
          <w:rFonts w:ascii="Arial" w:hAnsi="Arial" w:cs="Arial"/>
          <w:szCs w:val="24"/>
        </w:rPr>
        <w:t xml:space="preserve">and Growth </w:t>
      </w:r>
      <w:r>
        <w:rPr>
          <w:rFonts w:ascii="Arial" w:hAnsi="Arial" w:cs="Arial"/>
          <w:szCs w:val="24"/>
        </w:rPr>
        <w:t xml:space="preserve">Committee to the </w:t>
      </w:r>
      <w:r w:rsidR="0040136D">
        <w:rPr>
          <w:rFonts w:ascii="Arial" w:hAnsi="Arial" w:cs="Arial"/>
          <w:szCs w:val="24"/>
        </w:rPr>
        <w:t>F</w:t>
      </w:r>
      <w:r>
        <w:rPr>
          <w:rFonts w:ascii="Arial" w:hAnsi="Arial" w:cs="Arial"/>
          <w:szCs w:val="24"/>
        </w:rPr>
        <w:t>ull Council.</w:t>
      </w:r>
    </w:p>
    <w:p w:rsidR="00B07632" w:rsidRDefault="00B07632">
      <w:pPr>
        <w:tabs>
          <w:tab w:val="left" w:pos="720"/>
        </w:tabs>
        <w:rPr>
          <w:rFonts w:ascii="Arial" w:hAnsi="Arial" w:cs="Arial"/>
          <w:b/>
          <w:szCs w:val="24"/>
        </w:rPr>
      </w:pPr>
    </w:p>
    <w:p w:rsidR="00B07632" w:rsidRDefault="00B07632">
      <w:pPr>
        <w:tabs>
          <w:tab w:val="left" w:pos="720"/>
        </w:tabs>
        <w:rPr>
          <w:rFonts w:ascii="Arial" w:hAnsi="Arial" w:cs="Arial"/>
          <w:b/>
          <w:szCs w:val="24"/>
        </w:rPr>
      </w:pPr>
      <w:r>
        <w:rPr>
          <w:rFonts w:ascii="Arial" w:hAnsi="Arial" w:cs="Arial"/>
          <w:b/>
          <w:szCs w:val="24"/>
        </w:rPr>
        <w:t>4.</w:t>
      </w:r>
      <w:r>
        <w:rPr>
          <w:rFonts w:ascii="Arial" w:hAnsi="Arial" w:cs="Arial"/>
          <w:b/>
          <w:szCs w:val="24"/>
        </w:rPr>
        <w:tab/>
        <w:t>Membership</w:t>
      </w:r>
    </w:p>
    <w:p w:rsidR="00B07632" w:rsidRDefault="00B07632">
      <w:pPr>
        <w:tabs>
          <w:tab w:val="left" w:pos="720"/>
        </w:tabs>
        <w:rPr>
          <w:rFonts w:ascii="Arial" w:hAnsi="Arial" w:cs="Arial"/>
          <w:szCs w:val="24"/>
        </w:rPr>
      </w:pPr>
    </w:p>
    <w:p w:rsidR="00B07632" w:rsidRDefault="00B07632">
      <w:pPr>
        <w:tabs>
          <w:tab w:val="left" w:pos="720"/>
          <w:tab w:val="left" w:pos="993"/>
        </w:tabs>
        <w:ind w:left="720" w:hanging="720"/>
        <w:rPr>
          <w:rFonts w:ascii="Arial" w:hAnsi="Arial" w:cs="Arial"/>
          <w:szCs w:val="24"/>
        </w:rPr>
      </w:pPr>
      <w:r>
        <w:rPr>
          <w:rFonts w:ascii="Arial" w:hAnsi="Arial" w:cs="Arial"/>
          <w:szCs w:val="24"/>
        </w:rPr>
        <w:t>4.1</w:t>
      </w:r>
      <w:r>
        <w:rPr>
          <w:rFonts w:ascii="Arial" w:hAnsi="Arial" w:cs="Arial"/>
          <w:szCs w:val="24"/>
        </w:rPr>
        <w:tab/>
        <w:t>The Panel consists of between three and five members, appointed by the Monitoring Officer after consultation with the Chief Executive. Any person who is a Councillor, or otherwise a co-</w:t>
      </w:r>
      <w:proofErr w:type="spellStart"/>
      <w:r>
        <w:rPr>
          <w:rFonts w:ascii="Arial" w:hAnsi="Arial" w:cs="Arial"/>
          <w:szCs w:val="24"/>
        </w:rPr>
        <w:t>optee</w:t>
      </w:r>
      <w:proofErr w:type="spellEnd"/>
      <w:r>
        <w:rPr>
          <w:rFonts w:ascii="Arial" w:hAnsi="Arial" w:cs="Arial"/>
          <w:szCs w:val="24"/>
        </w:rPr>
        <w:t xml:space="preserve"> of the Council, or is disqualified from being a Councillor is not eligible for appointment.</w:t>
      </w:r>
    </w:p>
    <w:p w:rsidR="00B07632" w:rsidRDefault="00B07632">
      <w:pPr>
        <w:tabs>
          <w:tab w:val="left" w:pos="720"/>
          <w:tab w:val="left" w:pos="993"/>
        </w:tabs>
        <w:ind w:left="720" w:hanging="720"/>
        <w:rPr>
          <w:rFonts w:ascii="Arial" w:hAnsi="Arial" w:cs="Arial"/>
          <w:b/>
          <w:szCs w:val="24"/>
        </w:rPr>
      </w:pPr>
    </w:p>
    <w:p w:rsidR="00B07632" w:rsidRDefault="00B07632">
      <w:pPr>
        <w:tabs>
          <w:tab w:val="left" w:pos="720"/>
        </w:tabs>
        <w:ind w:left="720" w:hanging="720"/>
        <w:rPr>
          <w:rFonts w:ascii="Arial" w:hAnsi="Arial" w:cs="Arial"/>
          <w:szCs w:val="24"/>
        </w:rPr>
      </w:pPr>
      <w:r>
        <w:rPr>
          <w:rFonts w:ascii="Arial" w:hAnsi="Arial" w:cs="Arial"/>
          <w:szCs w:val="24"/>
        </w:rPr>
        <w:t>4.2</w:t>
      </w:r>
      <w:r>
        <w:rPr>
          <w:rFonts w:ascii="Arial" w:hAnsi="Arial" w:cs="Arial"/>
          <w:szCs w:val="24"/>
        </w:rPr>
        <w:tab/>
        <w:t>Members of the Panel are appointed for an initial term of three years.  The Council may, at its discretion, extend this period.  The Council or the member of the Panel may determine the appointment by giving one month’s notice.</w:t>
      </w:r>
    </w:p>
    <w:p w:rsidR="00B07632" w:rsidRDefault="00B07632">
      <w:pPr>
        <w:tabs>
          <w:tab w:val="left" w:pos="720"/>
        </w:tabs>
        <w:ind w:left="720" w:hanging="720"/>
        <w:rPr>
          <w:rFonts w:ascii="Arial" w:hAnsi="Arial" w:cs="Arial"/>
          <w:szCs w:val="24"/>
        </w:rPr>
      </w:pPr>
    </w:p>
    <w:p w:rsidR="00B07632" w:rsidRDefault="00B07632">
      <w:pPr>
        <w:tabs>
          <w:tab w:val="left" w:pos="720"/>
        </w:tabs>
        <w:ind w:left="720" w:hanging="720"/>
        <w:rPr>
          <w:rFonts w:ascii="Arial" w:hAnsi="Arial" w:cs="Arial"/>
          <w:szCs w:val="24"/>
        </w:rPr>
      </w:pPr>
      <w:r>
        <w:rPr>
          <w:rFonts w:ascii="Arial" w:hAnsi="Arial" w:cs="Arial"/>
          <w:szCs w:val="24"/>
        </w:rPr>
        <w:t>4.3</w:t>
      </w:r>
      <w:r>
        <w:rPr>
          <w:rFonts w:ascii="Arial" w:hAnsi="Arial" w:cs="Arial"/>
          <w:szCs w:val="24"/>
        </w:rPr>
        <w:tab/>
        <w:t>The Panel is chaired by a person appointed by the Panel from its members.</w:t>
      </w:r>
    </w:p>
    <w:p w:rsidR="00B07632" w:rsidRDefault="00B07632">
      <w:pPr>
        <w:tabs>
          <w:tab w:val="left" w:pos="720"/>
        </w:tabs>
        <w:ind w:left="720" w:hanging="720"/>
        <w:rPr>
          <w:rFonts w:ascii="Arial" w:hAnsi="Arial" w:cs="Arial"/>
          <w:szCs w:val="24"/>
        </w:rPr>
      </w:pPr>
    </w:p>
    <w:p w:rsidR="00B07632" w:rsidRDefault="00B07632">
      <w:pPr>
        <w:tabs>
          <w:tab w:val="left" w:pos="720"/>
        </w:tabs>
        <w:ind w:left="720" w:hanging="720"/>
        <w:rPr>
          <w:rFonts w:ascii="Arial" w:hAnsi="Arial" w:cs="Arial"/>
          <w:szCs w:val="24"/>
        </w:rPr>
      </w:pPr>
      <w:r>
        <w:rPr>
          <w:rFonts w:ascii="Arial" w:hAnsi="Arial" w:cs="Arial"/>
          <w:szCs w:val="24"/>
        </w:rPr>
        <w:t>4.4</w:t>
      </w:r>
      <w:r>
        <w:rPr>
          <w:rFonts w:ascii="Arial" w:hAnsi="Arial" w:cs="Arial"/>
          <w:szCs w:val="24"/>
        </w:rPr>
        <w:tab/>
        <w:t>The Panel meets on such dates and at such times as the Panel may determine, having regard to the advice from the Monitoring Officer.</w:t>
      </w:r>
    </w:p>
    <w:p w:rsidR="00B07632" w:rsidRDefault="00B07632">
      <w:pPr>
        <w:tabs>
          <w:tab w:val="left" w:pos="720"/>
        </w:tabs>
        <w:ind w:left="720" w:hanging="720"/>
        <w:rPr>
          <w:rFonts w:ascii="Arial" w:hAnsi="Arial" w:cs="Arial"/>
          <w:szCs w:val="24"/>
        </w:rPr>
      </w:pPr>
    </w:p>
    <w:p w:rsidR="00B07632" w:rsidRDefault="00B07632">
      <w:pPr>
        <w:tabs>
          <w:tab w:val="left" w:pos="720"/>
        </w:tabs>
        <w:ind w:left="720" w:hanging="720"/>
        <w:rPr>
          <w:rFonts w:ascii="Arial" w:hAnsi="Arial" w:cs="Arial"/>
          <w:szCs w:val="24"/>
        </w:rPr>
      </w:pPr>
      <w:r>
        <w:rPr>
          <w:rFonts w:ascii="Arial" w:hAnsi="Arial" w:cs="Arial"/>
          <w:szCs w:val="24"/>
        </w:rPr>
        <w:t>4.5</w:t>
      </w:r>
      <w:r>
        <w:rPr>
          <w:rFonts w:ascii="Arial" w:hAnsi="Arial" w:cs="Arial"/>
          <w:szCs w:val="24"/>
        </w:rPr>
        <w:tab/>
        <w:t>The quorum for meetings of the Panel is at least 50% of the members of the Panel.</w:t>
      </w:r>
    </w:p>
    <w:p w:rsidR="00B07632" w:rsidRDefault="00B07632">
      <w:pPr>
        <w:tabs>
          <w:tab w:val="left" w:pos="720"/>
        </w:tabs>
        <w:ind w:left="720" w:hanging="720"/>
        <w:rPr>
          <w:rFonts w:ascii="Arial" w:hAnsi="Arial" w:cs="Arial"/>
          <w:szCs w:val="24"/>
        </w:rPr>
      </w:pPr>
    </w:p>
    <w:p w:rsidR="00B07632" w:rsidRDefault="00B07632">
      <w:pPr>
        <w:tabs>
          <w:tab w:val="left" w:pos="720"/>
        </w:tabs>
        <w:ind w:left="720" w:hanging="720"/>
        <w:rPr>
          <w:rFonts w:ascii="Arial" w:hAnsi="Arial" w:cs="Arial"/>
          <w:szCs w:val="24"/>
        </w:rPr>
      </w:pPr>
    </w:p>
    <w:p w:rsidR="00B07632" w:rsidRDefault="00B07632">
      <w:pPr>
        <w:tabs>
          <w:tab w:val="left" w:pos="720"/>
        </w:tabs>
        <w:ind w:left="720" w:hanging="720"/>
        <w:rPr>
          <w:rFonts w:ascii="Arial" w:hAnsi="Arial" w:cs="Arial"/>
          <w:szCs w:val="24"/>
        </w:rPr>
      </w:pPr>
    </w:p>
    <w:p w:rsidR="00B07632" w:rsidRDefault="00B07632">
      <w:pPr>
        <w:tabs>
          <w:tab w:val="left" w:pos="720"/>
        </w:tabs>
        <w:ind w:left="720" w:hanging="720"/>
        <w:rPr>
          <w:rFonts w:ascii="Arial" w:hAnsi="Arial" w:cs="Arial"/>
          <w:b/>
          <w:szCs w:val="24"/>
        </w:rPr>
      </w:pPr>
      <w:r>
        <w:rPr>
          <w:rFonts w:ascii="Arial" w:hAnsi="Arial" w:cs="Arial"/>
          <w:b/>
          <w:szCs w:val="24"/>
        </w:rPr>
        <w:lastRenderedPageBreak/>
        <w:t>5.</w:t>
      </w:r>
      <w:r>
        <w:rPr>
          <w:rFonts w:ascii="Arial" w:hAnsi="Arial" w:cs="Arial"/>
          <w:b/>
          <w:szCs w:val="24"/>
        </w:rPr>
        <w:tab/>
        <w:t>Review</w:t>
      </w:r>
    </w:p>
    <w:p w:rsidR="00B07632" w:rsidRDefault="00B07632">
      <w:pPr>
        <w:tabs>
          <w:tab w:val="left" w:pos="720"/>
        </w:tabs>
        <w:ind w:left="720" w:hanging="720"/>
        <w:rPr>
          <w:rFonts w:ascii="Arial" w:hAnsi="Arial" w:cs="Arial"/>
          <w:szCs w:val="24"/>
        </w:rPr>
      </w:pPr>
    </w:p>
    <w:p w:rsidR="00B07632" w:rsidRDefault="00B07632">
      <w:pPr>
        <w:tabs>
          <w:tab w:val="left" w:pos="720"/>
        </w:tabs>
        <w:ind w:left="720" w:hanging="720"/>
        <w:rPr>
          <w:rFonts w:ascii="Arial" w:hAnsi="Arial" w:cs="Arial"/>
          <w:szCs w:val="24"/>
        </w:rPr>
      </w:pPr>
      <w:r>
        <w:rPr>
          <w:rFonts w:ascii="Arial" w:hAnsi="Arial" w:cs="Arial"/>
          <w:szCs w:val="24"/>
        </w:rPr>
        <w:t>5.1</w:t>
      </w:r>
      <w:r>
        <w:rPr>
          <w:rFonts w:ascii="Arial" w:hAnsi="Arial" w:cs="Arial"/>
          <w:szCs w:val="24"/>
        </w:rPr>
        <w:tab/>
        <w:t>The arrangements for the Panel are principally statutory, but otherwise are subject to review by the full Council, through the Policy</w:t>
      </w:r>
      <w:r w:rsidR="00670C0C">
        <w:rPr>
          <w:rFonts w:ascii="Arial" w:hAnsi="Arial" w:cs="Arial"/>
          <w:szCs w:val="24"/>
        </w:rPr>
        <w:t>,</w:t>
      </w:r>
      <w:r>
        <w:rPr>
          <w:rFonts w:ascii="Arial" w:hAnsi="Arial" w:cs="Arial"/>
          <w:szCs w:val="24"/>
        </w:rPr>
        <w:t xml:space="preserve"> Resources </w:t>
      </w:r>
      <w:r w:rsidR="00670C0C">
        <w:rPr>
          <w:rFonts w:ascii="Arial" w:hAnsi="Arial" w:cs="Arial"/>
          <w:szCs w:val="24"/>
        </w:rPr>
        <w:t xml:space="preserve">and Growth </w:t>
      </w:r>
      <w:r>
        <w:rPr>
          <w:rFonts w:ascii="Arial" w:hAnsi="Arial" w:cs="Arial"/>
          <w:szCs w:val="24"/>
        </w:rPr>
        <w:t>Committee.</w:t>
      </w:r>
    </w:p>
    <w:p w:rsidR="005046AF" w:rsidRDefault="00B07632" w:rsidP="00A82A2F">
      <w:pPr>
        <w:widowControl w:val="0"/>
        <w:tabs>
          <w:tab w:val="left" w:pos="2160"/>
        </w:tabs>
        <w:rPr>
          <w:rFonts w:ascii="Arial" w:hAnsi="Arial" w:cs="Arial"/>
          <w:szCs w:val="24"/>
        </w:rPr>
      </w:pPr>
      <w:r>
        <w:rPr>
          <w:rFonts w:ascii="Arial" w:hAnsi="Arial" w:cs="Arial"/>
          <w:b/>
          <w:color w:val="000000"/>
          <w:szCs w:val="24"/>
        </w:rPr>
        <w:br w:type="page"/>
      </w:r>
    </w:p>
    <w:p w:rsidR="005046AF" w:rsidRPr="005046AF" w:rsidRDefault="005046AF" w:rsidP="00A657E5">
      <w:pPr>
        <w:ind w:firstLine="360"/>
        <w:rPr>
          <w:rFonts w:ascii="Arial" w:hAnsi="Arial" w:cs="Arial"/>
          <w:b/>
          <w:szCs w:val="24"/>
        </w:rPr>
      </w:pPr>
      <w:r w:rsidRPr="005046AF">
        <w:rPr>
          <w:rFonts w:ascii="Arial" w:hAnsi="Arial" w:cs="Arial"/>
          <w:b/>
          <w:szCs w:val="24"/>
        </w:rPr>
        <w:lastRenderedPageBreak/>
        <w:t xml:space="preserve">MEMBER PROCUREMENT ADVISORY BOARD </w:t>
      </w:r>
    </w:p>
    <w:p w:rsidR="005046AF" w:rsidRPr="005046AF" w:rsidRDefault="005046AF" w:rsidP="00A657E5">
      <w:pPr>
        <w:ind w:firstLine="360"/>
        <w:rPr>
          <w:rFonts w:ascii="Arial" w:hAnsi="Arial" w:cs="Arial"/>
          <w:b/>
          <w:szCs w:val="24"/>
        </w:rPr>
      </w:pPr>
      <w:r w:rsidRPr="005046AF">
        <w:rPr>
          <w:rFonts w:ascii="Arial" w:hAnsi="Arial" w:cs="Arial"/>
          <w:b/>
          <w:szCs w:val="24"/>
        </w:rPr>
        <w:t>Terms of Reference</w:t>
      </w:r>
    </w:p>
    <w:p w:rsidR="005046AF" w:rsidRDefault="005046AF">
      <w:pPr>
        <w:rPr>
          <w:rFonts w:ascii="Arial" w:hAnsi="Arial" w:cs="Arial"/>
          <w:szCs w:val="24"/>
        </w:rPr>
      </w:pPr>
    </w:p>
    <w:p w:rsidR="005046AF" w:rsidRDefault="005046AF">
      <w:pPr>
        <w:rPr>
          <w:rFonts w:ascii="Arial" w:hAnsi="Arial" w:cs="Arial"/>
          <w:szCs w:val="24"/>
        </w:rPr>
      </w:pPr>
    </w:p>
    <w:p w:rsidR="005046AF" w:rsidRPr="009E2F73" w:rsidRDefault="005046AF" w:rsidP="00A30778">
      <w:pPr>
        <w:pStyle w:val="ListParagraph"/>
        <w:numPr>
          <w:ilvl w:val="0"/>
          <w:numId w:val="30"/>
        </w:numPr>
        <w:autoSpaceDE w:val="0"/>
        <w:autoSpaceDN w:val="0"/>
        <w:adjustRightInd w:val="0"/>
        <w:rPr>
          <w:rFonts w:ascii="Arial,Bold" w:hAnsi="Arial,Bold" w:cs="Arial,Bold"/>
          <w:b/>
          <w:bCs/>
        </w:rPr>
      </w:pPr>
      <w:r w:rsidRPr="009E2F73">
        <w:rPr>
          <w:rFonts w:ascii="Arial,Bold" w:hAnsi="Arial,Bold" w:cs="Arial,Bold"/>
          <w:b/>
          <w:bCs/>
        </w:rPr>
        <w:t>Purpose</w:t>
      </w:r>
    </w:p>
    <w:p w:rsidR="005046AF" w:rsidRPr="009E2F73" w:rsidRDefault="005046AF" w:rsidP="009E2F73">
      <w:pPr>
        <w:autoSpaceDE w:val="0"/>
        <w:autoSpaceDN w:val="0"/>
        <w:adjustRightInd w:val="0"/>
        <w:ind w:left="360"/>
        <w:rPr>
          <w:rFonts w:ascii="Arial,Bold" w:hAnsi="Arial,Bold" w:cs="Arial,Bold"/>
          <w:b/>
          <w:bCs/>
        </w:rPr>
      </w:pPr>
    </w:p>
    <w:p w:rsidR="005046AF" w:rsidRDefault="005046AF" w:rsidP="009E2F73">
      <w:pPr>
        <w:autoSpaceDE w:val="0"/>
        <w:autoSpaceDN w:val="0"/>
        <w:adjustRightInd w:val="0"/>
        <w:ind w:left="426"/>
        <w:rPr>
          <w:rFonts w:ascii="Arial" w:hAnsi="Arial" w:cs="Arial"/>
          <w:szCs w:val="24"/>
        </w:rPr>
      </w:pPr>
      <w:r>
        <w:rPr>
          <w:rFonts w:ascii="Arial" w:hAnsi="Arial" w:cs="Arial"/>
          <w:szCs w:val="24"/>
        </w:rPr>
        <w:t>The purpose of the Member Procurement</w:t>
      </w:r>
      <w:r w:rsidR="00361CD5">
        <w:rPr>
          <w:rFonts w:ascii="Arial" w:hAnsi="Arial" w:cs="Arial"/>
          <w:szCs w:val="24"/>
        </w:rPr>
        <w:t xml:space="preserve"> </w:t>
      </w:r>
      <w:r>
        <w:rPr>
          <w:rFonts w:ascii="Arial" w:hAnsi="Arial" w:cs="Arial"/>
          <w:szCs w:val="24"/>
        </w:rPr>
        <w:t>Advisory Board (‘the Board’) is to</w:t>
      </w:r>
      <w:r w:rsidR="003F219E">
        <w:rPr>
          <w:rFonts w:ascii="Arial" w:hAnsi="Arial" w:cs="Arial"/>
          <w:szCs w:val="24"/>
        </w:rPr>
        <w:t xml:space="preserve"> </w:t>
      </w:r>
      <w:r>
        <w:rPr>
          <w:rFonts w:ascii="Arial" w:hAnsi="Arial" w:cs="Arial"/>
          <w:szCs w:val="24"/>
        </w:rPr>
        <w:t>advise the Policy</w:t>
      </w:r>
      <w:r w:rsidR="00FF2E29">
        <w:rPr>
          <w:rFonts w:ascii="Arial" w:hAnsi="Arial" w:cs="Arial"/>
          <w:szCs w:val="24"/>
        </w:rPr>
        <w:t xml:space="preserve">, </w:t>
      </w:r>
      <w:r>
        <w:rPr>
          <w:rFonts w:ascii="Arial" w:hAnsi="Arial" w:cs="Arial"/>
          <w:szCs w:val="24"/>
        </w:rPr>
        <w:t>Resources</w:t>
      </w:r>
      <w:r w:rsidR="00FF2E29">
        <w:rPr>
          <w:rFonts w:ascii="Arial" w:hAnsi="Arial" w:cs="Arial"/>
          <w:szCs w:val="24"/>
        </w:rPr>
        <w:t xml:space="preserve"> and Growth</w:t>
      </w:r>
      <w:r>
        <w:rPr>
          <w:rFonts w:ascii="Arial" w:hAnsi="Arial" w:cs="Arial"/>
          <w:szCs w:val="24"/>
        </w:rPr>
        <w:t xml:space="preserve"> Committee and other relevant Policy</w:t>
      </w:r>
      <w:r w:rsidR="003F219E">
        <w:rPr>
          <w:rFonts w:ascii="Arial" w:hAnsi="Arial" w:cs="Arial"/>
          <w:szCs w:val="24"/>
        </w:rPr>
        <w:t xml:space="preserve"> </w:t>
      </w:r>
      <w:r>
        <w:rPr>
          <w:rFonts w:ascii="Arial" w:hAnsi="Arial" w:cs="Arial"/>
          <w:szCs w:val="24"/>
        </w:rPr>
        <w:t>Committees on procurement matters,</w:t>
      </w:r>
      <w:r w:rsidR="00361CD5">
        <w:rPr>
          <w:rFonts w:ascii="Arial" w:hAnsi="Arial" w:cs="Arial"/>
          <w:szCs w:val="24"/>
        </w:rPr>
        <w:t xml:space="preserve"> </w:t>
      </w:r>
      <w:r>
        <w:rPr>
          <w:rFonts w:ascii="Arial" w:hAnsi="Arial" w:cs="Arial"/>
          <w:szCs w:val="24"/>
        </w:rPr>
        <w:t>facilitating lawful and commercially</w:t>
      </w:r>
      <w:r w:rsidR="003F219E">
        <w:rPr>
          <w:rFonts w:ascii="Arial" w:hAnsi="Arial" w:cs="Arial"/>
          <w:szCs w:val="24"/>
        </w:rPr>
        <w:t xml:space="preserve">  </w:t>
      </w:r>
      <w:r>
        <w:rPr>
          <w:rFonts w:ascii="Arial" w:hAnsi="Arial" w:cs="Arial"/>
          <w:szCs w:val="24"/>
        </w:rPr>
        <w:t>robust decisions by the Committee relating to the council’s procurement of</w:t>
      </w:r>
      <w:r w:rsidR="003F219E">
        <w:rPr>
          <w:rFonts w:ascii="Arial" w:hAnsi="Arial" w:cs="Arial"/>
          <w:szCs w:val="24"/>
        </w:rPr>
        <w:t xml:space="preserve"> </w:t>
      </w:r>
      <w:r>
        <w:rPr>
          <w:rFonts w:ascii="Arial" w:hAnsi="Arial" w:cs="Arial"/>
          <w:szCs w:val="24"/>
        </w:rPr>
        <w:t>high value services, supplies or works.</w:t>
      </w:r>
    </w:p>
    <w:p w:rsidR="005046AF" w:rsidRDefault="005046AF" w:rsidP="005046AF">
      <w:pPr>
        <w:autoSpaceDE w:val="0"/>
        <w:autoSpaceDN w:val="0"/>
        <w:adjustRightInd w:val="0"/>
        <w:rPr>
          <w:rFonts w:ascii="Arial,Bold" w:hAnsi="Arial,Bold" w:cs="Arial,Bold"/>
          <w:b/>
          <w:bCs/>
          <w:szCs w:val="24"/>
        </w:rPr>
      </w:pPr>
    </w:p>
    <w:p w:rsidR="005046AF" w:rsidRPr="009E2F73" w:rsidRDefault="005046AF" w:rsidP="00A30778">
      <w:pPr>
        <w:pStyle w:val="ListParagraph"/>
        <w:numPr>
          <w:ilvl w:val="0"/>
          <w:numId w:val="30"/>
        </w:numPr>
        <w:autoSpaceDE w:val="0"/>
        <w:autoSpaceDN w:val="0"/>
        <w:adjustRightInd w:val="0"/>
        <w:rPr>
          <w:rFonts w:ascii="Arial,Bold" w:hAnsi="Arial,Bold" w:cs="Arial,Bold"/>
          <w:b/>
          <w:bCs/>
        </w:rPr>
      </w:pPr>
      <w:r w:rsidRPr="009E2F73">
        <w:rPr>
          <w:rFonts w:ascii="Arial,Bold" w:hAnsi="Arial,Bold" w:cs="Arial,Bold"/>
          <w:b/>
          <w:bCs/>
        </w:rPr>
        <w:t>Status</w:t>
      </w:r>
    </w:p>
    <w:p w:rsidR="003F219E" w:rsidRDefault="003F219E" w:rsidP="005046AF">
      <w:pPr>
        <w:autoSpaceDE w:val="0"/>
        <w:autoSpaceDN w:val="0"/>
        <w:adjustRightInd w:val="0"/>
        <w:rPr>
          <w:rFonts w:ascii="Arial" w:hAnsi="Arial" w:cs="Arial"/>
          <w:szCs w:val="24"/>
        </w:rPr>
      </w:pPr>
    </w:p>
    <w:p w:rsidR="005046AF" w:rsidRDefault="005046AF" w:rsidP="009E2F73">
      <w:pPr>
        <w:autoSpaceDE w:val="0"/>
        <w:autoSpaceDN w:val="0"/>
        <w:adjustRightInd w:val="0"/>
        <w:ind w:left="426"/>
        <w:rPr>
          <w:rFonts w:ascii="Arial" w:hAnsi="Arial" w:cs="Arial"/>
          <w:szCs w:val="24"/>
        </w:rPr>
      </w:pPr>
      <w:r>
        <w:rPr>
          <w:rFonts w:ascii="Arial" w:hAnsi="Arial" w:cs="Arial"/>
          <w:szCs w:val="24"/>
        </w:rPr>
        <w:t>The Board shall be an advisory board to Policy</w:t>
      </w:r>
      <w:r w:rsidR="00EC469B">
        <w:rPr>
          <w:rFonts w:ascii="Arial" w:hAnsi="Arial" w:cs="Arial"/>
          <w:szCs w:val="24"/>
        </w:rPr>
        <w:t>, Resources</w:t>
      </w:r>
      <w:r>
        <w:rPr>
          <w:rFonts w:ascii="Arial" w:hAnsi="Arial" w:cs="Arial"/>
          <w:szCs w:val="24"/>
        </w:rPr>
        <w:t xml:space="preserve"> </w:t>
      </w:r>
      <w:r w:rsidR="00832976">
        <w:rPr>
          <w:rFonts w:ascii="Arial" w:hAnsi="Arial" w:cs="Arial"/>
          <w:szCs w:val="24"/>
        </w:rPr>
        <w:t xml:space="preserve">and Growth </w:t>
      </w:r>
      <w:r>
        <w:rPr>
          <w:rFonts w:ascii="Arial" w:hAnsi="Arial" w:cs="Arial"/>
          <w:szCs w:val="24"/>
        </w:rPr>
        <w:t>Committee. The</w:t>
      </w:r>
      <w:r w:rsidR="003F219E">
        <w:rPr>
          <w:rFonts w:ascii="Arial" w:hAnsi="Arial" w:cs="Arial"/>
          <w:szCs w:val="24"/>
        </w:rPr>
        <w:t xml:space="preserve"> </w:t>
      </w:r>
      <w:r>
        <w:rPr>
          <w:rFonts w:ascii="Arial" w:hAnsi="Arial" w:cs="Arial"/>
          <w:szCs w:val="24"/>
        </w:rPr>
        <w:t xml:space="preserve">Board will not have </w:t>
      </w:r>
      <w:r w:rsidR="003F219E">
        <w:rPr>
          <w:rFonts w:ascii="Arial" w:hAnsi="Arial" w:cs="Arial"/>
          <w:szCs w:val="24"/>
        </w:rPr>
        <w:t>subcommittee</w:t>
      </w:r>
      <w:r>
        <w:rPr>
          <w:rFonts w:ascii="Arial" w:hAnsi="Arial" w:cs="Arial"/>
          <w:szCs w:val="24"/>
        </w:rPr>
        <w:t xml:space="preserve"> status and the political balance rules in</w:t>
      </w:r>
      <w:r w:rsidR="003F219E">
        <w:rPr>
          <w:rFonts w:ascii="Arial" w:hAnsi="Arial" w:cs="Arial"/>
          <w:szCs w:val="24"/>
        </w:rPr>
        <w:t xml:space="preserve"> </w:t>
      </w:r>
      <w:r>
        <w:rPr>
          <w:rFonts w:ascii="Arial" w:hAnsi="Arial" w:cs="Arial"/>
          <w:szCs w:val="24"/>
        </w:rPr>
        <w:t>section 15 of the Local Government and Housing Act 1989 will not apply.</w:t>
      </w:r>
      <w:r w:rsidR="003F219E">
        <w:rPr>
          <w:rFonts w:ascii="Arial" w:hAnsi="Arial" w:cs="Arial"/>
          <w:szCs w:val="24"/>
        </w:rPr>
        <w:t xml:space="preserve"> </w:t>
      </w:r>
      <w:r>
        <w:rPr>
          <w:rFonts w:ascii="Arial" w:hAnsi="Arial" w:cs="Arial"/>
          <w:szCs w:val="24"/>
        </w:rPr>
        <w:t>However, it is expected that the Board will be established on a cross party</w:t>
      </w:r>
      <w:r w:rsidR="003F219E">
        <w:rPr>
          <w:rFonts w:ascii="Arial" w:hAnsi="Arial" w:cs="Arial"/>
          <w:szCs w:val="24"/>
        </w:rPr>
        <w:t xml:space="preserve"> </w:t>
      </w:r>
      <w:r>
        <w:rPr>
          <w:rFonts w:ascii="Arial" w:hAnsi="Arial" w:cs="Arial"/>
          <w:szCs w:val="24"/>
        </w:rPr>
        <w:t>basis.</w:t>
      </w:r>
    </w:p>
    <w:p w:rsidR="003F219E" w:rsidRDefault="003F219E" w:rsidP="009E2F73">
      <w:pPr>
        <w:autoSpaceDE w:val="0"/>
        <w:autoSpaceDN w:val="0"/>
        <w:adjustRightInd w:val="0"/>
        <w:ind w:left="426"/>
        <w:rPr>
          <w:rFonts w:ascii="Arial" w:hAnsi="Arial" w:cs="Arial"/>
          <w:szCs w:val="24"/>
        </w:rPr>
      </w:pPr>
    </w:p>
    <w:p w:rsidR="003F219E" w:rsidRDefault="003F219E" w:rsidP="009E2F73">
      <w:pPr>
        <w:autoSpaceDE w:val="0"/>
        <w:autoSpaceDN w:val="0"/>
        <w:adjustRightInd w:val="0"/>
        <w:ind w:left="426"/>
        <w:rPr>
          <w:rFonts w:ascii="Arial" w:hAnsi="Arial" w:cs="Arial"/>
          <w:szCs w:val="24"/>
        </w:rPr>
      </w:pPr>
    </w:p>
    <w:p w:rsidR="005046AF" w:rsidRPr="009E2F73" w:rsidRDefault="005046AF" w:rsidP="00A30778">
      <w:pPr>
        <w:pStyle w:val="ListParagraph"/>
        <w:numPr>
          <w:ilvl w:val="0"/>
          <w:numId w:val="30"/>
        </w:numPr>
        <w:autoSpaceDE w:val="0"/>
        <w:autoSpaceDN w:val="0"/>
        <w:adjustRightInd w:val="0"/>
        <w:rPr>
          <w:rFonts w:ascii="Arial,Bold" w:hAnsi="Arial,Bold" w:cs="Arial,Bold"/>
          <w:b/>
          <w:bCs/>
        </w:rPr>
      </w:pPr>
      <w:r w:rsidRPr="009E2F73">
        <w:rPr>
          <w:rFonts w:ascii="Arial,Bold" w:hAnsi="Arial,Bold" w:cs="Arial,Bold"/>
          <w:b/>
          <w:bCs/>
        </w:rPr>
        <w:t>Areas of focus</w:t>
      </w:r>
    </w:p>
    <w:p w:rsidR="003F219E" w:rsidRPr="009E2F73" w:rsidRDefault="003F219E" w:rsidP="003F219E">
      <w:pPr>
        <w:autoSpaceDE w:val="0"/>
        <w:autoSpaceDN w:val="0"/>
        <w:adjustRightInd w:val="0"/>
        <w:rPr>
          <w:rFonts w:ascii="Arial,Bold" w:hAnsi="Arial,Bold" w:cs="Arial,Bold"/>
          <w:b/>
          <w:bCs/>
        </w:rPr>
      </w:pPr>
    </w:p>
    <w:p w:rsidR="005046AF" w:rsidRDefault="005046AF" w:rsidP="009E2F73">
      <w:pPr>
        <w:autoSpaceDE w:val="0"/>
        <w:autoSpaceDN w:val="0"/>
        <w:adjustRightInd w:val="0"/>
        <w:ind w:left="426"/>
        <w:rPr>
          <w:rFonts w:ascii="Arial" w:hAnsi="Arial" w:cs="Arial"/>
          <w:szCs w:val="24"/>
        </w:rPr>
      </w:pPr>
      <w:r>
        <w:rPr>
          <w:rFonts w:ascii="Arial" w:hAnsi="Arial" w:cs="Arial"/>
          <w:szCs w:val="24"/>
        </w:rPr>
        <w:t xml:space="preserve">3.1 To review and advise on the procurement of council services, works </w:t>
      </w:r>
      <w:r w:rsidR="003F219E">
        <w:rPr>
          <w:rFonts w:ascii="Arial" w:hAnsi="Arial" w:cs="Arial"/>
          <w:szCs w:val="24"/>
        </w:rPr>
        <w:t xml:space="preserve">    </w:t>
      </w:r>
      <w:r w:rsidR="003F219E">
        <w:rPr>
          <w:rFonts w:ascii="Arial" w:hAnsi="Arial" w:cs="Arial"/>
          <w:szCs w:val="24"/>
        </w:rPr>
        <w:tab/>
        <w:t xml:space="preserve">  </w:t>
      </w:r>
      <w:r>
        <w:rPr>
          <w:rFonts w:ascii="Arial" w:hAnsi="Arial" w:cs="Arial"/>
          <w:szCs w:val="24"/>
        </w:rPr>
        <w:t>or</w:t>
      </w:r>
      <w:r w:rsidR="003F219E">
        <w:rPr>
          <w:rFonts w:ascii="Arial" w:hAnsi="Arial" w:cs="Arial"/>
          <w:szCs w:val="24"/>
        </w:rPr>
        <w:t xml:space="preserve"> </w:t>
      </w:r>
      <w:r>
        <w:rPr>
          <w:rFonts w:ascii="Arial" w:hAnsi="Arial" w:cs="Arial"/>
          <w:szCs w:val="24"/>
        </w:rPr>
        <w:t>supplies where the estimated lifetime value of the contract to be</w:t>
      </w:r>
    </w:p>
    <w:p w:rsidR="005046AF" w:rsidRDefault="003F219E" w:rsidP="005046AF">
      <w:pPr>
        <w:autoSpaceDE w:val="0"/>
        <w:autoSpaceDN w:val="0"/>
        <w:adjustRightInd w:val="0"/>
        <w:rPr>
          <w:rFonts w:ascii="Arial" w:hAnsi="Arial" w:cs="Arial"/>
          <w:szCs w:val="24"/>
        </w:rPr>
      </w:pPr>
      <w:r>
        <w:rPr>
          <w:rFonts w:ascii="Arial" w:hAnsi="Arial" w:cs="Arial"/>
          <w:szCs w:val="24"/>
        </w:rPr>
        <w:tab/>
        <w:t xml:space="preserve">  </w:t>
      </w:r>
      <w:r w:rsidR="005046AF">
        <w:rPr>
          <w:rFonts w:ascii="Arial" w:hAnsi="Arial" w:cs="Arial"/>
          <w:szCs w:val="24"/>
        </w:rPr>
        <w:t>awarded:-</w:t>
      </w:r>
    </w:p>
    <w:p w:rsidR="003F219E" w:rsidRDefault="003F219E" w:rsidP="005046AF">
      <w:pPr>
        <w:autoSpaceDE w:val="0"/>
        <w:autoSpaceDN w:val="0"/>
        <w:adjustRightInd w:val="0"/>
        <w:rPr>
          <w:rFonts w:ascii="Arial" w:hAnsi="Arial" w:cs="Arial"/>
          <w:szCs w:val="24"/>
        </w:rPr>
      </w:pPr>
    </w:p>
    <w:p w:rsidR="005046AF" w:rsidRDefault="003F219E" w:rsidP="005046AF">
      <w:pPr>
        <w:autoSpaceDE w:val="0"/>
        <w:autoSpaceDN w:val="0"/>
        <w:adjustRightInd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5046AF">
        <w:rPr>
          <w:rFonts w:ascii="Arial" w:hAnsi="Arial" w:cs="Arial"/>
          <w:szCs w:val="24"/>
        </w:rPr>
        <w:t>3.1.1 exceeds £1,000,000; or</w:t>
      </w:r>
    </w:p>
    <w:p w:rsidR="005046AF" w:rsidRDefault="003F219E" w:rsidP="005046AF">
      <w:pPr>
        <w:autoSpaceDE w:val="0"/>
        <w:autoSpaceDN w:val="0"/>
        <w:adjustRightInd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5046AF">
        <w:rPr>
          <w:rFonts w:ascii="Arial" w:hAnsi="Arial" w:cs="Arial"/>
          <w:szCs w:val="24"/>
        </w:rPr>
        <w:t xml:space="preserve">3.1.2 where, in the judgment of the relevant Executive </w:t>
      </w:r>
      <w:r>
        <w:rPr>
          <w:rFonts w:ascii="Arial" w:hAnsi="Arial" w:cs="Arial"/>
          <w:szCs w:val="24"/>
        </w:rPr>
        <w:tab/>
      </w:r>
      <w:r>
        <w:rPr>
          <w:rFonts w:ascii="Arial" w:hAnsi="Arial" w:cs="Arial"/>
          <w:szCs w:val="24"/>
        </w:rPr>
        <w:tab/>
      </w:r>
      <w:r>
        <w:rPr>
          <w:rFonts w:ascii="Arial" w:hAnsi="Arial" w:cs="Arial"/>
          <w:szCs w:val="24"/>
        </w:rPr>
        <w:tab/>
        <w:t xml:space="preserve">         </w:t>
      </w:r>
      <w:r w:rsidR="005046AF">
        <w:rPr>
          <w:rFonts w:ascii="Arial" w:hAnsi="Arial" w:cs="Arial"/>
          <w:szCs w:val="24"/>
        </w:rPr>
        <w:t>Director</w:t>
      </w:r>
      <w:r>
        <w:rPr>
          <w:rFonts w:ascii="Arial" w:hAnsi="Arial" w:cs="Arial"/>
          <w:szCs w:val="24"/>
        </w:rPr>
        <w:t xml:space="preserve"> </w:t>
      </w:r>
      <w:r w:rsidR="005046AF">
        <w:rPr>
          <w:rFonts w:ascii="Arial" w:hAnsi="Arial" w:cs="Arial"/>
          <w:szCs w:val="24"/>
        </w:rPr>
        <w:t xml:space="preserve">or the s151 Officer, the procurement should </w:t>
      </w:r>
      <w:r>
        <w:rPr>
          <w:rFonts w:ascii="Arial" w:hAnsi="Arial" w:cs="Arial"/>
          <w:szCs w:val="24"/>
        </w:rPr>
        <w:tab/>
      </w:r>
      <w:r>
        <w:rPr>
          <w:rFonts w:ascii="Arial" w:hAnsi="Arial" w:cs="Arial"/>
          <w:szCs w:val="24"/>
        </w:rPr>
        <w:tab/>
      </w:r>
      <w:r>
        <w:rPr>
          <w:rFonts w:ascii="Arial" w:hAnsi="Arial" w:cs="Arial"/>
          <w:szCs w:val="24"/>
        </w:rPr>
        <w:tab/>
        <w:t xml:space="preserve">         </w:t>
      </w:r>
      <w:r w:rsidR="005046AF">
        <w:rPr>
          <w:rFonts w:ascii="Arial" w:hAnsi="Arial" w:cs="Arial"/>
          <w:szCs w:val="24"/>
        </w:rPr>
        <w:t>be referred to</w:t>
      </w:r>
      <w:r>
        <w:rPr>
          <w:rFonts w:ascii="Arial" w:hAnsi="Arial" w:cs="Arial"/>
          <w:szCs w:val="24"/>
        </w:rPr>
        <w:t xml:space="preserve"> </w:t>
      </w:r>
      <w:r w:rsidR="005046AF">
        <w:rPr>
          <w:rFonts w:ascii="Arial" w:hAnsi="Arial" w:cs="Arial"/>
          <w:szCs w:val="24"/>
        </w:rPr>
        <w:t>the Board.</w:t>
      </w:r>
    </w:p>
    <w:p w:rsidR="003F219E" w:rsidRDefault="003F219E" w:rsidP="005046AF">
      <w:pPr>
        <w:autoSpaceDE w:val="0"/>
        <w:autoSpaceDN w:val="0"/>
        <w:adjustRightInd w:val="0"/>
        <w:rPr>
          <w:rFonts w:ascii="Arial" w:hAnsi="Arial" w:cs="Arial"/>
          <w:szCs w:val="24"/>
        </w:rPr>
      </w:pPr>
    </w:p>
    <w:p w:rsidR="005046AF" w:rsidRPr="009E2F73" w:rsidRDefault="005046AF" w:rsidP="00A30778">
      <w:pPr>
        <w:pStyle w:val="ListParagraph"/>
        <w:numPr>
          <w:ilvl w:val="1"/>
          <w:numId w:val="30"/>
        </w:numPr>
        <w:autoSpaceDE w:val="0"/>
        <w:autoSpaceDN w:val="0"/>
        <w:adjustRightInd w:val="0"/>
        <w:rPr>
          <w:rFonts w:ascii="Arial" w:hAnsi="Arial" w:cs="Arial"/>
        </w:rPr>
      </w:pPr>
      <w:r w:rsidRPr="009E2F73">
        <w:rPr>
          <w:rFonts w:ascii="Arial" w:hAnsi="Arial" w:cs="Arial"/>
        </w:rPr>
        <w:t>To review and advise with due regard to:</w:t>
      </w:r>
    </w:p>
    <w:p w:rsidR="003F219E" w:rsidRPr="009E2F73" w:rsidRDefault="003F219E" w:rsidP="003F219E">
      <w:pPr>
        <w:autoSpaceDE w:val="0"/>
        <w:autoSpaceDN w:val="0"/>
        <w:adjustRightInd w:val="0"/>
        <w:rPr>
          <w:rFonts w:ascii="Arial" w:hAnsi="Arial" w:cs="Arial"/>
        </w:rPr>
      </w:pPr>
    </w:p>
    <w:p w:rsidR="005046AF" w:rsidRDefault="005046AF" w:rsidP="009E2F73">
      <w:pPr>
        <w:autoSpaceDE w:val="0"/>
        <w:autoSpaceDN w:val="0"/>
        <w:adjustRightInd w:val="0"/>
        <w:ind w:left="851"/>
        <w:rPr>
          <w:rFonts w:ascii="Arial" w:hAnsi="Arial" w:cs="Arial"/>
          <w:szCs w:val="24"/>
        </w:rPr>
      </w:pPr>
      <w:r>
        <w:rPr>
          <w:rFonts w:ascii="Arial" w:hAnsi="Arial" w:cs="Arial"/>
          <w:szCs w:val="24"/>
        </w:rPr>
        <w:t>(</w:t>
      </w:r>
      <w:proofErr w:type="spellStart"/>
      <w:r>
        <w:rPr>
          <w:rFonts w:ascii="Arial" w:hAnsi="Arial" w:cs="Arial"/>
          <w:szCs w:val="24"/>
        </w:rPr>
        <w:t>i</w:t>
      </w:r>
      <w:proofErr w:type="spellEnd"/>
      <w:r>
        <w:rPr>
          <w:rFonts w:ascii="Arial" w:hAnsi="Arial" w:cs="Arial"/>
          <w:szCs w:val="24"/>
        </w:rPr>
        <w:t>) the law, in particular European and UK laws relating to public</w:t>
      </w:r>
    </w:p>
    <w:p w:rsidR="005046AF" w:rsidRDefault="009E2F73" w:rsidP="009E2F73">
      <w:pPr>
        <w:autoSpaceDE w:val="0"/>
        <w:autoSpaceDN w:val="0"/>
        <w:adjustRightInd w:val="0"/>
        <w:ind w:left="851"/>
        <w:rPr>
          <w:rFonts w:ascii="Arial" w:hAnsi="Arial" w:cs="Arial"/>
          <w:szCs w:val="24"/>
        </w:rPr>
      </w:pPr>
      <w:r>
        <w:rPr>
          <w:rFonts w:ascii="Arial" w:hAnsi="Arial" w:cs="Arial"/>
          <w:szCs w:val="24"/>
        </w:rPr>
        <w:t xml:space="preserve">    </w:t>
      </w:r>
      <w:r w:rsidR="005046AF">
        <w:rPr>
          <w:rFonts w:ascii="Arial" w:hAnsi="Arial" w:cs="Arial"/>
          <w:szCs w:val="24"/>
        </w:rPr>
        <w:t>procurement;</w:t>
      </w:r>
    </w:p>
    <w:p w:rsidR="005046AF" w:rsidRDefault="005046AF" w:rsidP="009E2F73">
      <w:pPr>
        <w:autoSpaceDE w:val="0"/>
        <w:autoSpaceDN w:val="0"/>
        <w:adjustRightInd w:val="0"/>
        <w:ind w:left="851"/>
        <w:rPr>
          <w:rFonts w:ascii="Arial" w:hAnsi="Arial" w:cs="Arial"/>
          <w:szCs w:val="24"/>
        </w:rPr>
      </w:pPr>
      <w:r>
        <w:rPr>
          <w:rFonts w:ascii="Arial" w:hAnsi="Arial" w:cs="Arial"/>
          <w:szCs w:val="24"/>
        </w:rPr>
        <w:t>(ii) the council’s Contract Standing Orders, Financial</w:t>
      </w:r>
    </w:p>
    <w:p w:rsidR="005046AF" w:rsidRDefault="009E2F73" w:rsidP="009E2F73">
      <w:pPr>
        <w:autoSpaceDE w:val="0"/>
        <w:autoSpaceDN w:val="0"/>
        <w:adjustRightInd w:val="0"/>
        <w:ind w:left="851"/>
        <w:rPr>
          <w:rFonts w:ascii="Arial" w:hAnsi="Arial" w:cs="Arial"/>
          <w:szCs w:val="24"/>
        </w:rPr>
      </w:pPr>
      <w:r>
        <w:rPr>
          <w:rFonts w:ascii="Arial" w:hAnsi="Arial" w:cs="Arial"/>
          <w:szCs w:val="24"/>
        </w:rPr>
        <w:t xml:space="preserve">     </w:t>
      </w:r>
      <w:r w:rsidR="005046AF">
        <w:rPr>
          <w:rFonts w:ascii="Arial" w:hAnsi="Arial" w:cs="Arial"/>
          <w:szCs w:val="24"/>
        </w:rPr>
        <w:t>Regulations, and Standard Financial Procedures;</w:t>
      </w:r>
    </w:p>
    <w:p w:rsidR="005046AF" w:rsidRDefault="005046AF" w:rsidP="009E2F73">
      <w:pPr>
        <w:autoSpaceDE w:val="0"/>
        <w:autoSpaceDN w:val="0"/>
        <w:adjustRightInd w:val="0"/>
        <w:ind w:left="851"/>
        <w:rPr>
          <w:rFonts w:ascii="Arial" w:hAnsi="Arial" w:cs="Arial"/>
          <w:szCs w:val="24"/>
        </w:rPr>
      </w:pPr>
      <w:r>
        <w:rPr>
          <w:rFonts w:ascii="Arial" w:hAnsi="Arial" w:cs="Arial"/>
          <w:szCs w:val="24"/>
        </w:rPr>
        <w:t>(iii) relevant commercial considerations;</w:t>
      </w:r>
    </w:p>
    <w:p w:rsidR="0040136D" w:rsidRDefault="005046AF" w:rsidP="0040136D">
      <w:pPr>
        <w:autoSpaceDE w:val="0"/>
        <w:autoSpaceDN w:val="0"/>
        <w:adjustRightInd w:val="0"/>
        <w:ind w:left="851"/>
        <w:rPr>
          <w:rFonts w:ascii="Arial" w:hAnsi="Arial" w:cs="Arial"/>
          <w:szCs w:val="24"/>
        </w:rPr>
      </w:pPr>
      <w:r>
        <w:rPr>
          <w:rFonts w:ascii="Arial" w:hAnsi="Arial" w:cs="Arial"/>
          <w:szCs w:val="24"/>
        </w:rPr>
        <w:t>(iv) the council’s corporate procurement strategy;</w:t>
      </w:r>
    </w:p>
    <w:p w:rsidR="005046AF" w:rsidRPr="0040136D" w:rsidRDefault="0040136D" w:rsidP="0040136D">
      <w:pPr>
        <w:autoSpaceDE w:val="0"/>
        <w:autoSpaceDN w:val="0"/>
        <w:adjustRightInd w:val="0"/>
        <w:ind w:left="851"/>
        <w:rPr>
          <w:rFonts w:ascii="Arial" w:hAnsi="Arial" w:cs="Arial"/>
          <w:szCs w:val="24"/>
        </w:rPr>
      </w:pPr>
      <w:r>
        <w:rPr>
          <w:rFonts w:ascii="Arial" w:hAnsi="Arial" w:cs="Arial"/>
        </w:rPr>
        <w:t xml:space="preserve">(v) </w:t>
      </w:r>
      <w:r w:rsidR="005046AF" w:rsidRPr="0040136D">
        <w:rPr>
          <w:rFonts w:ascii="Arial" w:hAnsi="Arial" w:cs="Arial"/>
        </w:rPr>
        <w:t>the council’s corporate priorities.</w:t>
      </w:r>
    </w:p>
    <w:p w:rsidR="009E2F73" w:rsidRDefault="009E2F73" w:rsidP="009E2F73">
      <w:pPr>
        <w:autoSpaceDE w:val="0"/>
        <w:autoSpaceDN w:val="0"/>
        <w:adjustRightInd w:val="0"/>
        <w:rPr>
          <w:rFonts w:ascii="Arial" w:hAnsi="Arial" w:cs="Arial"/>
        </w:rPr>
      </w:pPr>
    </w:p>
    <w:p w:rsidR="009E2F73" w:rsidRPr="009E2F73" w:rsidRDefault="009E2F73" w:rsidP="009E2F73">
      <w:pPr>
        <w:autoSpaceDE w:val="0"/>
        <w:autoSpaceDN w:val="0"/>
        <w:adjustRightInd w:val="0"/>
        <w:rPr>
          <w:rFonts w:ascii="Arial" w:hAnsi="Arial" w:cs="Arial"/>
        </w:rPr>
      </w:pPr>
    </w:p>
    <w:p w:rsidR="005046AF" w:rsidRPr="009E2F73" w:rsidRDefault="005046AF" w:rsidP="00A30778">
      <w:pPr>
        <w:pStyle w:val="ListParagraph"/>
        <w:numPr>
          <w:ilvl w:val="0"/>
          <w:numId w:val="30"/>
        </w:numPr>
        <w:autoSpaceDE w:val="0"/>
        <w:autoSpaceDN w:val="0"/>
        <w:adjustRightInd w:val="0"/>
        <w:rPr>
          <w:rFonts w:ascii="Arial,Bold" w:hAnsi="Arial,Bold" w:cs="Arial,Bold"/>
          <w:b/>
          <w:bCs/>
        </w:rPr>
      </w:pPr>
      <w:r w:rsidRPr="009E2F73">
        <w:rPr>
          <w:rFonts w:ascii="Arial,Bold" w:hAnsi="Arial,Bold" w:cs="Arial,Bold"/>
          <w:b/>
          <w:bCs/>
        </w:rPr>
        <w:t>Reporting</w:t>
      </w:r>
    </w:p>
    <w:p w:rsidR="009E2F73" w:rsidRPr="009E2F73" w:rsidRDefault="009E2F73" w:rsidP="009E2F73">
      <w:pPr>
        <w:autoSpaceDE w:val="0"/>
        <w:autoSpaceDN w:val="0"/>
        <w:adjustRightInd w:val="0"/>
        <w:rPr>
          <w:rFonts w:ascii="Arial,Bold" w:hAnsi="Arial,Bold" w:cs="Arial,Bold"/>
          <w:b/>
          <w:bCs/>
        </w:rPr>
      </w:pPr>
    </w:p>
    <w:p w:rsidR="00D94DCE" w:rsidRDefault="005046AF" w:rsidP="009E2F73">
      <w:pPr>
        <w:autoSpaceDE w:val="0"/>
        <w:autoSpaceDN w:val="0"/>
        <w:adjustRightInd w:val="0"/>
        <w:ind w:left="426"/>
        <w:rPr>
          <w:rFonts w:ascii="Arial" w:hAnsi="Arial" w:cs="Arial"/>
          <w:szCs w:val="24"/>
        </w:rPr>
      </w:pPr>
      <w:r>
        <w:rPr>
          <w:rFonts w:ascii="Arial" w:hAnsi="Arial" w:cs="Arial"/>
          <w:szCs w:val="24"/>
        </w:rPr>
        <w:t>4.1 The Board will report to the Policy</w:t>
      </w:r>
      <w:r w:rsidR="00D94DCE">
        <w:rPr>
          <w:rFonts w:ascii="Arial" w:hAnsi="Arial" w:cs="Arial"/>
          <w:szCs w:val="24"/>
        </w:rPr>
        <w:t xml:space="preserve">, </w:t>
      </w:r>
      <w:r>
        <w:rPr>
          <w:rFonts w:ascii="Arial" w:hAnsi="Arial" w:cs="Arial"/>
          <w:szCs w:val="24"/>
        </w:rPr>
        <w:t xml:space="preserve">Resources </w:t>
      </w:r>
      <w:r w:rsidR="00D94DCE">
        <w:rPr>
          <w:rFonts w:ascii="Arial" w:hAnsi="Arial" w:cs="Arial"/>
          <w:szCs w:val="24"/>
        </w:rPr>
        <w:t xml:space="preserve">and Growth </w:t>
      </w:r>
    </w:p>
    <w:p w:rsidR="009E2F73" w:rsidRDefault="005046AF" w:rsidP="006377FF">
      <w:pPr>
        <w:autoSpaceDE w:val="0"/>
        <w:autoSpaceDN w:val="0"/>
        <w:adjustRightInd w:val="0"/>
        <w:ind w:left="426" w:firstLine="294"/>
        <w:rPr>
          <w:rFonts w:ascii="Arial,Bold" w:hAnsi="Arial,Bold" w:cs="Arial,Bold"/>
          <w:b/>
          <w:bCs/>
          <w:szCs w:val="24"/>
        </w:rPr>
      </w:pPr>
      <w:r>
        <w:rPr>
          <w:rFonts w:ascii="Arial" w:hAnsi="Arial" w:cs="Arial"/>
          <w:szCs w:val="24"/>
        </w:rPr>
        <w:t>Committee, or other</w:t>
      </w:r>
      <w:r w:rsidR="00D94DCE">
        <w:rPr>
          <w:rFonts w:ascii="Arial" w:hAnsi="Arial" w:cs="Arial"/>
          <w:szCs w:val="24"/>
        </w:rPr>
        <w:t xml:space="preserve"> relevant Committee, with recommendations. </w:t>
      </w:r>
      <w:r w:rsidR="009E2F73">
        <w:rPr>
          <w:rFonts w:ascii="Arial" w:hAnsi="Arial" w:cs="Arial"/>
          <w:szCs w:val="24"/>
        </w:rPr>
        <w:t xml:space="preserve">  </w:t>
      </w:r>
    </w:p>
    <w:p w:rsidR="009E2F73" w:rsidRDefault="009E2F73" w:rsidP="005046AF">
      <w:pPr>
        <w:autoSpaceDE w:val="0"/>
        <w:autoSpaceDN w:val="0"/>
        <w:adjustRightInd w:val="0"/>
        <w:rPr>
          <w:rFonts w:ascii="Arial,Bold" w:hAnsi="Arial,Bold" w:cs="Arial,Bold"/>
          <w:b/>
          <w:bCs/>
          <w:szCs w:val="24"/>
        </w:rPr>
      </w:pPr>
    </w:p>
    <w:p w:rsidR="009E2F73" w:rsidRDefault="009E2F73" w:rsidP="005046AF">
      <w:pPr>
        <w:autoSpaceDE w:val="0"/>
        <w:autoSpaceDN w:val="0"/>
        <w:adjustRightInd w:val="0"/>
        <w:rPr>
          <w:rFonts w:ascii="Arial,Bold" w:hAnsi="Arial,Bold" w:cs="Arial,Bold"/>
          <w:b/>
          <w:bCs/>
          <w:szCs w:val="24"/>
        </w:rPr>
      </w:pPr>
    </w:p>
    <w:p w:rsidR="005046AF" w:rsidRPr="009E2F73" w:rsidRDefault="005046AF" w:rsidP="00A30778">
      <w:pPr>
        <w:pStyle w:val="ListParagraph"/>
        <w:numPr>
          <w:ilvl w:val="0"/>
          <w:numId w:val="30"/>
        </w:numPr>
        <w:autoSpaceDE w:val="0"/>
        <w:autoSpaceDN w:val="0"/>
        <w:adjustRightInd w:val="0"/>
        <w:rPr>
          <w:rFonts w:ascii="Arial,Bold" w:hAnsi="Arial,Bold" w:cs="Arial,Bold"/>
          <w:b/>
          <w:bCs/>
        </w:rPr>
      </w:pPr>
      <w:r w:rsidRPr="009E2F73">
        <w:rPr>
          <w:rFonts w:ascii="Arial,Bold" w:hAnsi="Arial,Bold" w:cs="Arial,Bold"/>
          <w:b/>
          <w:bCs/>
        </w:rPr>
        <w:t>Membership</w:t>
      </w:r>
    </w:p>
    <w:p w:rsidR="009E2F73" w:rsidRPr="009E2F73" w:rsidRDefault="009E2F73" w:rsidP="009E2F73">
      <w:pPr>
        <w:autoSpaceDE w:val="0"/>
        <w:autoSpaceDN w:val="0"/>
        <w:adjustRightInd w:val="0"/>
        <w:rPr>
          <w:rFonts w:ascii="Arial,Bold" w:hAnsi="Arial,Bold" w:cs="Arial,Bold"/>
          <w:b/>
          <w:bCs/>
        </w:rPr>
      </w:pPr>
    </w:p>
    <w:p w:rsidR="005046AF" w:rsidRDefault="005046AF" w:rsidP="009E2F73">
      <w:pPr>
        <w:autoSpaceDE w:val="0"/>
        <w:autoSpaceDN w:val="0"/>
        <w:adjustRightInd w:val="0"/>
        <w:ind w:left="426"/>
        <w:rPr>
          <w:rFonts w:ascii="Arial" w:hAnsi="Arial" w:cs="Arial"/>
          <w:szCs w:val="24"/>
        </w:rPr>
      </w:pPr>
      <w:r>
        <w:rPr>
          <w:rFonts w:ascii="Arial" w:hAnsi="Arial" w:cs="Arial"/>
          <w:szCs w:val="24"/>
        </w:rPr>
        <w:t xml:space="preserve">5.1 Membership of the Board shall consist of 5 elected Members, </w:t>
      </w:r>
      <w:r w:rsidR="009E2F73">
        <w:rPr>
          <w:rFonts w:ascii="Arial" w:hAnsi="Arial" w:cs="Arial"/>
          <w:szCs w:val="24"/>
        </w:rPr>
        <w:t xml:space="preserve">  </w:t>
      </w:r>
      <w:r w:rsidR="009E2F73">
        <w:rPr>
          <w:rFonts w:ascii="Arial" w:hAnsi="Arial" w:cs="Arial"/>
          <w:szCs w:val="24"/>
        </w:rPr>
        <w:tab/>
        <w:t xml:space="preserve">   </w:t>
      </w:r>
      <w:r w:rsidR="009E2F73">
        <w:rPr>
          <w:rFonts w:ascii="Arial" w:hAnsi="Arial" w:cs="Arial"/>
          <w:szCs w:val="24"/>
        </w:rPr>
        <w:tab/>
        <w:t xml:space="preserve"> </w:t>
      </w:r>
      <w:r>
        <w:rPr>
          <w:rFonts w:ascii="Arial" w:hAnsi="Arial" w:cs="Arial"/>
          <w:szCs w:val="24"/>
        </w:rPr>
        <w:t>following</w:t>
      </w:r>
      <w:r w:rsidR="009E2F73">
        <w:rPr>
          <w:rFonts w:ascii="Arial" w:hAnsi="Arial" w:cs="Arial"/>
          <w:szCs w:val="24"/>
        </w:rPr>
        <w:t xml:space="preserve"> </w:t>
      </w:r>
      <w:r>
        <w:rPr>
          <w:rFonts w:ascii="Arial" w:hAnsi="Arial" w:cs="Arial"/>
          <w:szCs w:val="24"/>
        </w:rPr>
        <w:t>nominations by their Group Leader.</w:t>
      </w:r>
    </w:p>
    <w:p w:rsidR="005046AF" w:rsidRDefault="005046AF" w:rsidP="005046AF">
      <w:pPr>
        <w:autoSpaceDE w:val="0"/>
        <w:autoSpaceDN w:val="0"/>
        <w:adjustRightInd w:val="0"/>
        <w:rPr>
          <w:rFonts w:ascii="Arial" w:hAnsi="Arial" w:cs="Arial"/>
          <w:szCs w:val="24"/>
        </w:rPr>
      </w:pPr>
    </w:p>
    <w:p w:rsidR="005046AF" w:rsidRDefault="005046AF" w:rsidP="009E2F73">
      <w:pPr>
        <w:autoSpaceDE w:val="0"/>
        <w:autoSpaceDN w:val="0"/>
        <w:adjustRightInd w:val="0"/>
        <w:ind w:left="426"/>
        <w:rPr>
          <w:rFonts w:ascii="Arial" w:hAnsi="Arial" w:cs="Arial"/>
          <w:szCs w:val="24"/>
        </w:rPr>
      </w:pPr>
      <w:r>
        <w:rPr>
          <w:rFonts w:ascii="Arial" w:hAnsi="Arial" w:cs="Arial"/>
          <w:szCs w:val="24"/>
        </w:rPr>
        <w:t>5.3 No Member may serve on the Board, whether as a substantive or</w:t>
      </w:r>
    </w:p>
    <w:p w:rsidR="005046AF" w:rsidRDefault="009E2F73" w:rsidP="009E2F73">
      <w:pPr>
        <w:autoSpaceDE w:val="0"/>
        <w:autoSpaceDN w:val="0"/>
        <w:adjustRightInd w:val="0"/>
        <w:ind w:left="426" w:hanging="426"/>
        <w:rPr>
          <w:rFonts w:ascii="Arial" w:hAnsi="Arial" w:cs="Arial"/>
          <w:szCs w:val="24"/>
        </w:rPr>
      </w:pPr>
      <w:r>
        <w:rPr>
          <w:rFonts w:ascii="Arial" w:hAnsi="Arial" w:cs="Arial"/>
          <w:szCs w:val="24"/>
        </w:rPr>
        <w:t xml:space="preserve">             </w:t>
      </w:r>
      <w:r w:rsidR="005046AF">
        <w:rPr>
          <w:rFonts w:ascii="Arial" w:hAnsi="Arial" w:cs="Arial"/>
          <w:szCs w:val="24"/>
        </w:rPr>
        <w:t>substitute member, unless they have undergone the required training</w:t>
      </w:r>
    </w:p>
    <w:p w:rsidR="005046AF" w:rsidRDefault="009E2F73" w:rsidP="009E2F73">
      <w:pPr>
        <w:autoSpaceDE w:val="0"/>
        <w:autoSpaceDN w:val="0"/>
        <w:adjustRightInd w:val="0"/>
        <w:ind w:left="426" w:hanging="426"/>
        <w:rPr>
          <w:rFonts w:ascii="Arial" w:hAnsi="Arial" w:cs="Arial"/>
          <w:szCs w:val="24"/>
        </w:rPr>
      </w:pPr>
      <w:r>
        <w:rPr>
          <w:rFonts w:ascii="Arial" w:hAnsi="Arial" w:cs="Arial"/>
          <w:szCs w:val="24"/>
        </w:rPr>
        <w:t xml:space="preserve">             </w:t>
      </w:r>
      <w:r w:rsidR="005046AF">
        <w:rPr>
          <w:rFonts w:ascii="Arial" w:hAnsi="Arial" w:cs="Arial"/>
          <w:szCs w:val="24"/>
        </w:rPr>
        <w:t>for Board members.</w:t>
      </w:r>
    </w:p>
    <w:p w:rsidR="009E2F73" w:rsidRDefault="009E2F73" w:rsidP="005046AF">
      <w:pPr>
        <w:autoSpaceDE w:val="0"/>
        <w:autoSpaceDN w:val="0"/>
        <w:adjustRightInd w:val="0"/>
        <w:rPr>
          <w:rFonts w:ascii="Arial,Bold" w:hAnsi="Arial,Bold" w:cs="Arial,Bold"/>
          <w:b/>
          <w:bCs/>
          <w:szCs w:val="24"/>
        </w:rPr>
      </w:pPr>
    </w:p>
    <w:p w:rsidR="005046AF" w:rsidRPr="009E2F73" w:rsidRDefault="005046AF" w:rsidP="00A30778">
      <w:pPr>
        <w:pStyle w:val="ListParagraph"/>
        <w:numPr>
          <w:ilvl w:val="0"/>
          <w:numId w:val="30"/>
        </w:numPr>
        <w:autoSpaceDE w:val="0"/>
        <w:autoSpaceDN w:val="0"/>
        <w:adjustRightInd w:val="0"/>
        <w:rPr>
          <w:rFonts w:ascii="Arial,Bold" w:hAnsi="Arial,Bold" w:cs="Arial,Bold"/>
          <w:b/>
          <w:bCs/>
        </w:rPr>
      </w:pPr>
      <w:r w:rsidRPr="009E2F73">
        <w:rPr>
          <w:rFonts w:ascii="Arial,Bold" w:hAnsi="Arial,Bold" w:cs="Arial,Bold"/>
          <w:b/>
          <w:bCs/>
        </w:rPr>
        <w:t>Review</w:t>
      </w:r>
    </w:p>
    <w:p w:rsidR="009E2F73" w:rsidRPr="009E2F73" w:rsidRDefault="009E2F73" w:rsidP="009E2F73">
      <w:pPr>
        <w:autoSpaceDE w:val="0"/>
        <w:autoSpaceDN w:val="0"/>
        <w:adjustRightInd w:val="0"/>
        <w:rPr>
          <w:rFonts w:ascii="Arial,Bold" w:hAnsi="Arial,Bold" w:cs="Arial,Bold"/>
          <w:b/>
          <w:bCs/>
        </w:rPr>
      </w:pPr>
    </w:p>
    <w:p w:rsidR="005046AF" w:rsidRDefault="005046AF" w:rsidP="009E2F73">
      <w:pPr>
        <w:autoSpaceDE w:val="0"/>
        <w:autoSpaceDN w:val="0"/>
        <w:adjustRightInd w:val="0"/>
        <w:ind w:left="426"/>
        <w:rPr>
          <w:rFonts w:ascii="Arial" w:hAnsi="Arial" w:cs="Arial"/>
          <w:szCs w:val="24"/>
        </w:rPr>
      </w:pPr>
      <w:r>
        <w:rPr>
          <w:rFonts w:ascii="Arial" w:hAnsi="Arial" w:cs="Arial"/>
          <w:szCs w:val="24"/>
        </w:rPr>
        <w:t>6.1 These terms of reference may be reviewed and amended by the Policy</w:t>
      </w:r>
      <w:r w:rsidR="00602E8C">
        <w:rPr>
          <w:rFonts w:ascii="Arial" w:hAnsi="Arial" w:cs="Arial"/>
          <w:szCs w:val="24"/>
        </w:rPr>
        <w:t>,</w:t>
      </w:r>
      <w:r w:rsidR="009E2F73">
        <w:rPr>
          <w:rFonts w:ascii="Arial" w:hAnsi="Arial" w:cs="Arial"/>
          <w:szCs w:val="24"/>
        </w:rPr>
        <w:t xml:space="preserve"> </w:t>
      </w:r>
      <w:r>
        <w:rPr>
          <w:rFonts w:ascii="Arial" w:hAnsi="Arial" w:cs="Arial"/>
          <w:szCs w:val="24"/>
        </w:rPr>
        <w:t xml:space="preserve">Resources </w:t>
      </w:r>
      <w:r w:rsidR="00602E8C">
        <w:rPr>
          <w:rFonts w:ascii="Arial" w:hAnsi="Arial" w:cs="Arial"/>
          <w:szCs w:val="24"/>
        </w:rPr>
        <w:t xml:space="preserve">and Growth </w:t>
      </w:r>
      <w:r>
        <w:rPr>
          <w:rFonts w:ascii="Arial" w:hAnsi="Arial" w:cs="Arial"/>
          <w:szCs w:val="24"/>
        </w:rPr>
        <w:t>Committee from time to time.</w:t>
      </w:r>
    </w:p>
    <w:p w:rsidR="005046AF" w:rsidRDefault="005046AF">
      <w:pPr>
        <w:rPr>
          <w:rFonts w:ascii="Arial" w:hAnsi="Arial" w:cs="Arial"/>
          <w:szCs w:val="24"/>
        </w:rPr>
      </w:pPr>
    </w:p>
    <w:p w:rsidR="005046AF" w:rsidRDefault="005046AF">
      <w:pPr>
        <w:rPr>
          <w:rFonts w:ascii="Arial" w:hAnsi="Arial" w:cs="Arial"/>
          <w:szCs w:val="24"/>
        </w:rPr>
      </w:pPr>
    </w:p>
    <w:p w:rsidR="005046AF" w:rsidRDefault="005046AF">
      <w:pPr>
        <w:rPr>
          <w:rFonts w:ascii="Arial" w:hAnsi="Arial" w:cs="Arial"/>
          <w:szCs w:val="24"/>
        </w:rPr>
      </w:pPr>
    </w:p>
    <w:p w:rsidR="005046AF" w:rsidRDefault="005046AF">
      <w:pPr>
        <w:rPr>
          <w:rFonts w:ascii="Arial" w:hAnsi="Arial" w:cs="Arial"/>
          <w:szCs w:val="24"/>
        </w:rPr>
      </w:pPr>
    </w:p>
    <w:p w:rsidR="005046AF" w:rsidRDefault="005046AF">
      <w:pPr>
        <w:rPr>
          <w:rFonts w:ascii="Arial" w:hAnsi="Arial" w:cs="Arial"/>
          <w:szCs w:val="24"/>
        </w:rPr>
      </w:pPr>
    </w:p>
    <w:p w:rsidR="004502AC" w:rsidRDefault="004502AC">
      <w:pPr>
        <w:rPr>
          <w:rFonts w:ascii="Arial" w:hAnsi="Arial" w:cs="Arial"/>
          <w:szCs w:val="24"/>
        </w:rPr>
      </w:pPr>
    </w:p>
    <w:p w:rsidR="004502AC" w:rsidRDefault="004502AC">
      <w:pPr>
        <w:rPr>
          <w:rFonts w:ascii="Arial" w:hAnsi="Arial" w:cs="Arial"/>
          <w:szCs w:val="24"/>
        </w:rPr>
      </w:pPr>
    </w:p>
    <w:p w:rsidR="004502AC" w:rsidRDefault="004502AC">
      <w:pPr>
        <w:rPr>
          <w:rFonts w:ascii="Arial" w:hAnsi="Arial" w:cs="Arial"/>
          <w:szCs w:val="24"/>
        </w:rPr>
      </w:pPr>
    </w:p>
    <w:p w:rsidR="004502AC" w:rsidRDefault="004502AC">
      <w:pPr>
        <w:rPr>
          <w:rFonts w:ascii="Arial" w:hAnsi="Arial" w:cs="Arial"/>
          <w:szCs w:val="24"/>
        </w:rPr>
      </w:pPr>
    </w:p>
    <w:p w:rsidR="004502AC" w:rsidRDefault="004502AC">
      <w:pPr>
        <w:rPr>
          <w:rFonts w:ascii="Arial" w:hAnsi="Arial" w:cs="Arial"/>
          <w:szCs w:val="24"/>
        </w:rPr>
      </w:pPr>
    </w:p>
    <w:p w:rsidR="004502AC" w:rsidRDefault="004502AC">
      <w:pPr>
        <w:rPr>
          <w:rFonts w:ascii="Arial" w:hAnsi="Arial" w:cs="Arial"/>
          <w:szCs w:val="24"/>
        </w:rPr>
      </w:pPr>
    </w:p>
    <w:p w:rsidR="004502AC" w:rsidRDefault="004502AC">
      <w:pPr>
        <w:rPr>
          <w:rFonts w:ascii="Arial" w:hAnsi="Arial" w:cs="Arial"/>
          <w:szCs w:val="24"/>
        </w:rPr>
      </w:pPr>
    </w:p>
    <w:p w:rsidR="004502AC" w:rsidRDefault="004502AC">
      <w:pPr>
        <w:rPr>
          <w:rFonts w:ascii="Arial" w:hAnsi="Arial" w:cs="Arial"/>
          <w:szCs w:val="24"/>
        </w:rPr>
      </w:pPr>
    </w:p>
    <w:p w:rsidR="004502AC" w:rsidRDefault="004502AC">
      <w:pPr>
        <w:rPr>
          <w:rFonts w:ascii="Arial" w:hAnsi="Arial" w:cs="Arial"/>
          <w:szCs w:val="24"/>
        </w:rPr>
      </w:pPr>
    </w:p>
    <w:p w:rsidR="004502AC" w:rsidRDefault="004502AC">
      <w:pPr>
        <w:rPr>
          <w:rFonts w:ascii="Arial" w:hAnsi="Arial" w:cs="Arial"/>
          <w:szCs w:val="24"/>
        </w:rPr>
      </w:pPr>
    </w:p>
    <w:p w:rsidR="004502AC" w:rsidRDefault="004502AC">
      <w:pPr>
        <w:rPr>
          <w:rFonts w:ascii="Arial" w:hAnsi="Arial" w:cs="Arial"/>
          <w:szCs w:val="24"/>
        </w:rPr>
      </w:pPr>
    </w:p>
    <w:p w:rsidR="004502AC" w:rsidRDefault="004502AC">
      <w:pPr>
        <w:rPr>
          <w:rFonts w:ascii="Arial" w:hAnsi="Arial" w:cs="Arial"/>
          <w:szCs w:val="24"/>
        </w:rPr>
      </w:pPr>
    </w:p>
    <w:p w:rsidR="004502AC" w:rsidRDefault="004502AC">
      <w:pPr>
        <w:rPr>
          <w:rFonts w:ascii="Arial" w:hAnsi="Arial" w:cs="Arial"/>
          <w:szCs w:val="24"/>
        </w:rPr>
      </w:pPr>
    </w:p>
    <w:p w:rsidR="004502AC" w:rsidRDefault="004502AC">
      <w:pPr>
        <w:rPr>
          <w:rFonts w:ascii="Arial" w:hAnsi="Arial" w:cs="Arial"/>
          <w:szCs w:val="24"/>
        </w:rPr>
      </w:pPr>
    </w:p>
    <w:p w:rsidR="004502AC" w:rsidRDefault="004502AC">
      <w:pPr>
        <w:rPr>
          <w:rFonts w:ascii="Arial" w:hAnsi="Arial" w:cs="Arial"/>
          <w:szCs w:val="24"/>
        </w:rPr>
      </w:pPr>
    </w:p>
    <w:p w:rsidR="004502AC" w:rsidRDefault="004502AC">
      <w:pPr>
        <w:rPr>
          <w:rFonts w:ascii="Arial" w:hAnsi="Arial" w:cs="Arial"/>
          <w:szCs w:val="24"/>
        </w:rPr>
      </w:pPr>
    </w:p>
    <w:p w:rsidR="004502AC" w:rsidRDefault="004502AC">
      <w:pPr>
        <w:rPr>
          <w:rFonts w:ascii="Arial" w:hAnsi="Arial" w:cs="Arial"/>
          <w:szCs w:val="24"/>
        </w:rPr>
      </w:pPr>
    </w:p>
    <w:p w:rsidR="004502AC" w:rsidRDefault="004502AC">
      <w:pPr>
        <w:rPr>
          <w:rFonts w:ascii="Arial" w:hAnsi="Arial" w:cs="Arial"/>
          <w:szCs w:val="24"/>
        </w:rPr>
      </w:pPr>
    </w:p>
    <w:p w:rsidR="004502AC" w:rsidRDefault="004502AC">
      <w:pPr>
        <w:rPr>
          <w:rFonts w:ascii="Arial" w:hAnsi="Arial" w:cs="Arial"/>
          <w:szCs w:val="24"/>
        </w:rPr>
      </w:pPr>
    </w:p>
    <w:p w:rsidR="004502AC" w:rsidRDefault="004502AC">
      <w:pPr>
        <w:rPr>
          <w:rFonts w:ascii="Arial" w:hAnsi="Arial" w:cs="Arial"/>
          <w:szCs w:val="24"/>
        </w:rPr>
      </w:pPr>
    </w:p>
    <w:p w:rsidR="004502AC" w:rsidRDefault="004502AC">
      <w:pPr>
        <w:rPr>
          <w:rFonts w:ascii="Arial" w:hAnsi="Arial" w:cs="Arial"/>
          <w:szCs w:val="24"/>
        </w:rPr>
      </w:pPr>
    </w:p>
    <w:p w:rsidR="004502AC" w:rsidRDefault="004502AC">
      <w:pPr>
        <w:rPr>
          <w:rFonts w:ascii="Arial" w:hAnsi="Arial" w:cs="Arial"/>
          <w:szCs w:val="24"/>
        </w:rPr>
      </w:pPr>
    </w:p>
    <w:p w:rsidR="004502AC" w:rsidRDefault="004502AC">
      <w:pPr>
        <w:rPr>
          <w:rFonts w:ascii="Arial" w:hAnsi="Arial" w:cs="Arial"/>
          <w:szCs w:val="24"/>
        </w:rPr>
      </w:pPr>
    </w:p>
    <w:p w:rsidR="004502AC" w:rsidRDefault="004502AC">
      <w:pPr>
        <w:rPr>
          <w:rFonts w:ascii="Arial" w:hAnsi="Arial" w:cs="Arial"/>
          <w:szCs w:val="24"/>
        </w:rPr>
      </w:pPr>
    </w:p>
    <w:p w:rsidR="004502AC" w:rsidRDefault="004502AC">
      <w:pPr>
        <w:rPr>
          <w:rFonts w:ascii="Arial" w:hAnsi="Arial" w:cs="Arial"/>
          <w:szCs w:val="24"/>
        </w:rPr>
      </w:pPr>
    </w:p>
    <w:p w:rsidR="004502AC" w:rsidRDefault="004502AC">
      <w:pPr>
        <w:rPr>
          <w:rFonts w:ascii="Arial" w:hAnsi="Arial" w:cs="Arial"/>
          <w:szCs w:val="24"/>
        </w:rPr>
      </w:pPr>
    </w:p>
    <w:p w:rsidR="004502AC" w:rsidRDefault="004502AC">
      <w:pPr>
        <w:rPr>
          <w:rFonts w:ascii="Arial" w:hAnsi="Arial" w:cs="Arial"/>
          <w:szCs w:val="24"/>
        </w:rPr>
      </w:pPr>
    </w:p>
    <w:p w:rsidR="004502AC" w:rsidRDefault="004502AC">
      <w:pPr>
        <w:rPr>
          <w:rFonts w:ascii="Arial" w:hAnsi="Arial" w:cs="Arial"/>
          <w:szCs w:val="24"/>
        </w:rPr>
      </w:pPr>
    </w:p>
    <w:p w:rsidR="004502AC" w:rsidRDefault="004502AC">
      <w:pPr>
        <w:rPr>
          <w:rFonts w:ascii="Arial" w:hAnsi="Arial" w:cs="Arial"/>
          <w:szCs w:val="24"/>
        </w:rPr>
      </w:pPr>
    </w:p>
    <w:p w:rsidR="004502AC" w:rsidRDefault="004502AC">
      <w:pPr>
        <w:rPr>
          <w:rFonts w:ascii="Arial" w:hAnsi="Arial" w:cs="Arial"/>
          <w:szCs w:val="24"/>
        </w:rPr>
      </w:pPr>
    </w:p>
    <w:p w:rsidR="005046AF" w:rsidRDefault="005046AF">
      <w:pPr>
        <w:rPr>
          <w:rFonts w:ascii="Arial" w:hAnsi="Arial" w:cs="Arial"/>
          <w:szCs w:val="24"/>
        </w:rPr>
      </w:pPr>
    </w:p>
    <w:p w:rsidR="00EC469B" w:rsidRDefault="00EC469B" w:rsidP="004502AC">
      <w:pPr>
        <w:autoSpaceDE w:val="0"/>
        <w:autoSpaceDN w:val="0"/>
        <w:adjustRightInd w:val="0"/>
        <w:rPr>
          <w:rFonts w:ascii="Arial" w:hAnsi="Arial" w:cs="Arial"/>
          <w:b/>
          <w:bCs/>
          <w:color w:val="000000"/>
          <w:szCs w:val="24"/>
        </w:rPr>
      </w:pPr>
    </w:p>
    <w:p w:rsidR="00EC469B" w:rsidRDefault="00EC469B" w:rsidP="004502AC">
      <w:pPr>
        <w:autoSpaceDE w:val="0"/>
        <w:autoSpaceDN w:val="0"/>
        <w:adjustRightInd w:val="0"/>
        <w:rPr>
          <w:rFonts w:ascii="Arial" w:hAnsi="Arial" w:cs="Arial"/>
          <w:b/>
          <w:bCs/>
          <w:color w:val="000000"/>
          <w:szCs w:val="24"/>
        </w:rPr>
      </w:pPr>
    </w:p>
    <w:p w:rsidR="004502AC" w:rsidRPr="006377FF" w:rsidRDefault="00541837" w:rsidP="004502AC">
      <w:pPr>
        <w:autoSpaceDE w:val="0"/>
        <w:autoSpaceDN w:val="0"/>
        <w:adjustRightInd w:val="0"/>
        <w:rPr>
          <w:rFonts w:ascii="Arial" w:hAnsi="Arial" w:cs="Arial"/>
          <w:b/>
          <w:bCs/>
          <w:color w:val="000000"/>
          <w:szCs w:val="24"/>
        </w:rPr>
      </w:pPr>
      <w:r>
        <w:rPr>
          <w:rFonts w:ascii="Arial" w:hAnsi="Arial" w:cs="Arial"/>
          <w:b/>
          <w:bCs/>
          <w:color w:val="000000"/>
          <w:szCs w:val="24"/>
        </w:rPr>
        <w:lastRenderedPageBreak/>
        <w:t xml:space="preserve">MAJOR PROJECTS </w:t>
      </w:r>
      <w:r w:rsidR="004502AC" w:rsidRPr="006377FF">
        <w:rPr>
          <w:rFonts w:ascii="Arial" w:hAnsi="Arial" w:cs="Arial"/>
          <w:b/>
          <w:bCs/>
          <w:color w:val="000000"/>
          <w:szCs w:val="24"/>
        </w:rPr>
        <w:t xml:space="preserve">STRATEGIC DELIVERY BOARD </w:t>
      </w:r>
    </w:p>
    <w:p w:rsidR="004502AC" w:rsidRPr="004502AC" w:rsidRDefault="004502AC" w:rsidP="004502AC">
      <w:pPr>
        <w:autoSpaceDE w:val="0"/>
        <w:autoSpaceDN w:val="0"/>
        <w:adjustRightInd w:val="0"/>
        <w:rPr>
          <w:rFonts w:ascii="Arial" w:hAnsi="Arial" w:cs="Arial"/>
          <w:color w:val="000000"/>
          <w:sz w:val="19"/>
          <w:szCs w:val="19"/>
        </w:rPr>
      </w:pPr>
    </w:p>
    <w:p w:rsidR="004502AC" w:rsidRDefault="004502AC" w:rsidP="004502AC">
      <w:pPr>
        <w:autoSpaceDE w:val="0"/>
        <w:autoSpaceDN w:val="0"/>
        <w:adjustRightInd w:val="0"/>
        <w:rPr>
          <w:rFonts w:ascii="Arial" w:hAnsi="Arial" w:cs="Arial"/>
          <w:b/>
          <w:bCs/>
          <w:color w:val="000000"/>
          <w:sz w:val="19"/>
          <w:szCs w:val="19"/>
        </w:rPr>
      </w:pPr>
      <w:r w:rsidRPr="004502AC">
        <w:rPr>
          <w:rFonts w:ascii="Arial" w:hAnsi="Arial" w:cs="Arial"/>
          <w:b/>
          <w:bCs/>
          <w:color w:val="000000"/>
          <w:sz w:val="19"/>
          <w:szCs w:val="19"/>
        </w:rPr>
        <w:t xml:space="preserve">Terms of Reference </w:t>
      </w:r>
    </w:p>
    <w:p w:rsidR="004502AC" w:rsidRPr="004502AC" w:rsidRDefault="004502AC" w:rsidP="004502AC">
      <w:pPr>
        <w:autoSpaceDE w:val="0"/>
        <w:autoSpaceDN w:val="0"/>
        <w:adjustRightInd w:val="0"/>
        <w:rPr>
          <w:rFonts w:ascii="Arial" w:hAnsi="Arial" w:cs="Arial"/>
          <w:color w:val="000000"/>
          <w:sz w:val="19"/>
          <w:szCs w:val="19"/>
        </w:rPr>
      </w:pPr>
    </w:p>
    <w:p w:rsidR="004502AC" w:rsidRPr="006377FF" w:rsidRDefault="004502AC" w:rsidP="004502AC">
      <w:pPr>
        <w:autoSpaceDE w:val="0"/>
        <w:autoSpaceDN w:val="0"/>
        <w:adjustRightInd w:val="0"/>
        <w:rPr>
          <w:rFonts w:ascii="Arial" w:hAnsi="Arial" w:cs="Arial"/>
          <w:color w:val="000000"/>
          <w:szCs w:val="24"/>
        </w:rPr>
      </w:pPr>
      <w:r w:rsidRPr="006377FF">
        <w:rPr>
          <w:rFonts w:ascii="Arial" w:hAnsi="Arial" w:cs="Arial"/>
          <w:b/>
          <w:bCs/>
          <w:color w:val="000000"/>
          <w:szCs w:val="24"/>
        </w:rPr>
        <w:t xml:space="preserve">1. Purpose </w:t>
      </w:r>
    </w:p>
    <w:p w:rsidR="004502AC" w:rsidRPr="006377FF" w:rsidRDefault="004502AC" w:rsidP="004502AC">
      <w:pPr>
        <w:autoSpaceDE w:val="0"/>
        <w:autoSpaceDN w:val="0"/>
        <w:adjustRightInd w:val="0"/>
        <w:rPr>
          <w:rFonts w:ascii="Arial" w:hAnsi="Arial" w:cs="Arial"/>
          <w:color w:val="000000"/>
          <w:szCs w:val="24"/>
        </w:rPr>
      </w:pPr>
    </w:p>
    <w:p w:rsidR="004502AC" w:rsidRPr="006377FF" w:rsidRDefault="004502AC" w:rsidP="004502AC">
      <w:pPr>
        <w:autoSpaceDE w:val="0"/>
        <w:autoSpaceDN w:val="0"/>
        <w:adjustRightInd w:val="0"/>
        <w:rPr>
          <w:rFonts w:ascii="Arial" w:hAnsi="Arial" w:cs="Arial"/>
          <w:color w:val="000000"/>
          <w:szCs w:val="24"/>
        </w:rPr>
      </w:pPr>
      <w:r w:rsidRPr="006377FF">
        <w:rPr>
          <w:rFonts w:ascii="Arial" w:hAnsi="Arial" w:cs="Arial"/>
          <w:color w:val="000000"/>
          <w:szCs w:val="24"/>
        </w:rPr>
        <w:t xml:space="preserve">The Council has been involved and will continue to be involved in major commercial, regeneration and infrastructure projects across the city; projects that are key to the city’s future success and prosperity. These projects have to date been overseen by ad hoc project boards with mixed member/officer representation. </w:t>
      </w:r>
    </w:p>
    <w:p w:rsidR="004502AC" w:rsidRPr="006377FF" w:rsidRDefault="004502AC" w:rsidP="004502AC">
      <w:pPr>
        <w:autoSpaceDE w:val="0"/>
        <w:autoSpaceDN w:val="0"/>
        <w:adjustRightInd w:val="0"/>
        <w:rPr>
          <w:rFonts w:ascii="Arial" w:hAnsi="Arial" w:cs="Arial"/>
          <w:color w:val="000000"/>
          <w:szCs w:val="24"/>
        </w:rPr>
      </w:pPr>
    </w:p>
    <w:p w:rsidR="004502AC" w:rsidRPr="006377FF" w:rsidRDefault="004502AC" w:rsidP="004502AC">
      <w:pPr>
        <w:autoSpaceDE w:val="0"/>
        <w:autoSpaceDN w:val="0"/>
        <w:adjustRightInd w:val="0"/>
        <w:rPr>
          <w:rFonts w:ascii="Arial" w:hAnsi="Arial" w:cs="Arial"/>
          <w:color w:val="000000"/>
          <w:szCs w:val="24"/>
        </w:rPr>
      </w:pPr>
      <w:r w:rsidRPr="006377FF">
        <w:rPr>
          <w:rFonts w:ascii="Arial" w:hAnsi="Arial" w:cs="Arial"/>
          <w:color w:val="000000"/>
          <w:szCs w:val="24"/>
        </w:rPr>
        <w:t xml:space="preserve">The purpose of the Major Projects Strategic Delivery Board (‘the Board’) is to enable a more co-ordinated approach to the management and delivery of major projects. It will provide the strategic overview of major projects and provide a mechanism for focussed and systematic member input to ensure maximum efficiency and accountability. It will report to the Policy, Resources and Growth Committee, the Economic Development &amp; Culture Committee or other Committees as necessary. </w:t>
      </w:r>
    </w:p>
    <w:p w:rsidR="004502AC" w:rsidRPr="006377FF" w:rsidRDefault="004502AC" w:rsidP="004502AC">
      <w:pPr>
        <w:autoSpaceDE w:val="0"/>
        <w:autoSpaceDN w:val="0"/>
        <w:adjustRightInd w:val="0"/>
        <w:rPr>
          <w:rFonts w:ascii="Arial" w:hAnsi="Arial" w:cs="Arial"/>
          <w:color w:val="000000"/>
          <w:szCs w:val="24"/>
        </w:rPr>
      </w:pPr>
      <w:r w:rsidRPr="006377FF">
        <w:rPr>
          <w:rFonts w:ascii="Arial" w:hAnsi="Arial" w:cs="Arial"/>
          <w:color w:val="000000"/>
          <w:szCs w:val="24"/>
        </w:rPr>
        <w:t xml:space="preserve">. </w:t>
      </w:r>
    </w:p>
    <w:p w:rsidR="004502AC" w:rsidRPr="006377FF" w:rsidRDefault="004502AC" w:rsidP="004502AC">
      <w:pPr>
        <w:autoSpaceDE w:val="0"/>
        <w:autoSpaceDN w:val="0"/>
        <w:adjustRightInd w:val="0"/>
        <w:rPr>
          <w:rFonts w:ascii="Arial" w:hAnsi="Arial" w:cs="Arial"/>
          <w:color w:val="000000"/>
          <w:szCs w:val="24"/>
        </w:rPr>
      </w:pPr>
      <w:r w:rsidRPr="006377FF">
        <w:rPr>
          <w:rFonts w:ascii="Arial" w:hAnsi="Arial" w:cs="Arial"/>
          <w:b/>
          <w:bCs/>
          <w:color w:val="000000"/>
          <w:szCs w:val="24"/>
        </w:rPr>
        <w:t xml:space="preserve">2. Status </w:t>
      </w:r>
    </w:p>
    <w:p w:rsidR="004502AC" w:rsidRPr="006377FF" w:rsidRDefault="004502AC" w:rsidP="004502AC">
      <w:pPr>
        <w:autoSpaceDE w:val="0"/>
        <w:autoSpaceDN w:val="0"/>
        <w:adjustRightInd w:val="0"/>
        <w:rPr>
          <w:rFonts w:ascii="Arial" w:hAnsi="Arial" w:cs="Arial"/>
          <w:color w:val="000000"/>
          <w:szCs w:val="24"/>
        </w:rPr>
      </w:pPr>
    </w:p>
    <w:p w:rsidR="004502AC" w:rsidRPr="006377FF" w:rsidRDefault="004502AC" w:rsidP="004502AC">
      <w:pPr>
        <w:autoSpaceDE w:val="0"/>
        <w:autoSpaceDN w:val="0"/>
        <w:adjustRightInd w:val="0"/>
        <w:rPr>
          <w:rFonts w:ascii="Arial" w:hAnsi="Arial" w:cs="Arial"/>
          <w:color w:val="000000"/>
          <w:szCs w:val="24"/>
        </w:rPr>
      </w:pPr>
      <w:r w:rsidRPr="006377FF">
        <w:rPr>
          <w:rFonts w:ascii="Arial" w:hAnsi="Arial" w:cs="Arial"/>
          <w:color w:val="000000"/>
          <w:szCs w:val="24"/>
        </w:rPr>
        <w:t xml:space="preserve">The Board shall be an advisory board to the Policy, Resources and Growth Committee and the Economic Development &amp; Culture Committee. The Board will not have subcommittee status and the political balance rules in section 15 of the Local Government and Housing Act 1989 will not apply. However, it is expected that the Board will be established on a cross party basis. </w:t>
      </w:r>
    </w:p>
    <w:p w:rsidR="00C15134" w:rsidRPr="006377FF" w:rsidRDefault="00C15134" w:rsidP="004502AC">
      <w:pPr>
        <w:autoSpaceDE w:val="0"/>
        <w:autoSpaceDN w:val="0"/>
        <w:adjustRightInd w:val="0"/>
        <w:rPr>
          <w:rFonts w:ascii="Arial" w:hAnsi="Arial" w:cs="Arial"/>
          <w:color w:val="000000"/>
          <w:szCs w:val="24"/>
        </w:rPr>
      </w:pPr>
    </w:p>
    <w:p w:rsidR="004502AC" w:rsidRPr="006377FF" w:rsidRDefault="004502AC" w:rsidP="004502AC">
      <w:pPr>
        <w:autoSpaceDE w:val="0"/>
        <w:autoSpaceDN w:val="0"/>
        <w:adjustRightInd w:val="0"/>
        <w:rPr>
          <w:rFonts w:ascii="Arial" w:hAnsi="Arial" w:cs="Arial"/>
          <w:color w:val="000000"/>
          <w:szCs w:val="24"/>
        </w:rPr>
      </w:pPr>
      <w:r w:rsidRPr="006377FF">
        <w:rPr>
          <w:rFonts w:ascii="Arial" w:hAnsi="Arial" w:cs="Arial"/>
          <w:b/>
          <w:bCs/>
          <w:color w:val="000000"/>
          <w:szCs w:val="24"/>
        </w:rPr>
        <w:t xml:space="preserve">3. Areas of focus </w:t>
      </w:r>
    </w:p>
    <w:p w:rsidR="004502AC" w:rsidRPr="006377FF" w:rsidRDefault="004502AC" w:rsidP="004502AC">
      <w:pPr>
        <w:autoSpaceDE w:val="0"/>
        <w:autoSpaceDN w:val="0"/>
        <w:adjustRightInd w:val="0"/>
        <w:rPr>
          <w:rFonts w:ascii="Arial" w:hAnsi="Arial" w:cs="Arial"/>
          <w:color w:val="000000"/>
          <w:szCs w:val="24"/>
        </w:rPr>
      </w:pPr>
    </w:p>
    <w:p w:rsidR="004502AC" w:rsidRPr="006377FF" w:rsidRDefault="004502AC" w:rsidP="004502AC">
      <w:pPr>
        <w:autoSpaceDE w:val="0"/>
        <w:autoSpaceDN w:val="0"/>
        <w:adjustRightInd w:val="0"/>
        <w:rPr>
          <w:rFonts w:ascii="Arial" w:hAnsi="Arial" w:cs="Arial"/>
          <w:color w:val="000000"/>
          <w:szCs w:val="24"/>
        </w:rPr>
      </w:pPr>
      <w:r w:rsidRPr="006377FF">
        <w:rPr>
          <w:rFonts w:ascii="Arial" w:hAnsi="Arial" w:cs="Arial"/>
          <w:color w:val="000000"/>
          <w:szCs w:val="24"/>
        </w:rPr>
        <w:t xml:space="preserve">• To consider the progress of major projects undertaken by the Council and advise the Policy, Resources and Growth Committee, other Committees or officers as appropriate </w:t>
      </w:r>
    </w:p>
    <w:p w:rsidR="00C15134" w:rsidRPr="006377FF" w:rsidRDefault="00C15134" w:rsidP="004502AC">
      <w:pPr>
        <w:autoSpaceDE w:val="0"/>
        <w:autoSpaceDN w:val="0"/>
        <w:adjustRightInd w:val="0"/>
        <w:rPr>
          <w:rFonts w:ascii="Arial" w:hAnsi="Arial" w:cs="Arial"/>
          <w:color w:val="000000"/>
          <w:szCs w:val="24"/>
        </w:rPr>
      </w:pPr>
    </w:p>
    <w:p w:rsidR="004502AC" w:rsidRPr="006377FF" w:rsidRDefault="004502AC" w:rsidP="004502AC">
      <w:pPr>
        <w:autoSpaceDE w:val="0"/>
        <w:autoSpaceDN w:val="0"/>
        <w:adjustRightInd w:val="0"/>
        <w:rPr>
          <w:rFonts w:ascii="Arial" w:hAnsi="Arial" w:cs="Arial"/>
          <w:color w:val="000000"/>
          <w:szCs w:val="24"/>
        </w:rPr>
      </w:pPr>
      <w:r w:rsidRPr="006377FF">
        <w:rPr>
          <w:rFonts w:ascii="Arial" w:hAnsi="Arial" w:cs="Arial"/>
          <w:color w:val="000000"/>
          <w:szCs w:val="24"/>
        </w:rPr>
        <w:t xml:space="preserve">• To review major projects having regard to capacity to deliver, corporate priorities and resources and advise the Policy, Resources and Growth Committee or other Committee as appropriate </w:t>
      </w:r>
    </w:p>
    <w:p w:rsidR="00C15134" w:rsidRPr="006377FF" w:rsidRDefault="00C15134" w:rsidP="004502AC">
      <w:pPr>
        <w:autoSpaceDE w:val="0"/>
        <w:autoSpaceDN w:val="0"/>
        <w:adjustRightInd w:val="0"/>
        <w:rPr>
          <w:rFonts w:ascii="Arial" w:hAnsi="Arial" w:cs="Arial"/>
          <w:color w:val="000000"/>
          <w:szCs w:val="24"/>
        </w:rPr>
      </w:pPr>
    </w:p>
    <w:p w:rsidR="004502AC" w:rsidRPr="006377FF" w:rsidRDefault="004502AC" w:rsidP="004502AC">
      <w:pPr>
        <w:autoSpaceDE w:val="0"/>
        <w:autoSpaceDN w:val="0"/>
        <w:adjustRightInd w:val="0"/>
        <w:rPr>
          <w:rFonts w:ascii="Arial" w:hAnsi="Arial" w:cs="Arial"/>
          <w:color w:val="000000"/>
          <w:szCs w:val="24"/>
        </w:rPr>
      </w:pPr>
      <w:r w:rsidRPr="006377FF">
        <w:rPr>
          <w:rFonts w:ascii="Arial" w:hAnsi="Arial" w:cs="Arial"/>
          <w:color w:val="000000"/>
          <w:szCs w:val="24"/>
        </w:rPr>
        <w:t xml:space="preserve">• In exceptional cases, to establish or recommend the establishment of a project-specific Board to oversee a particular major project where this is considered necessary due to capacity, complexity of the issues or other reasons. </w:t>
      </w:r>
    </w:p>
    <w:p w:rsidR="004502AC" w:rsidRPr="006377FF" w:rsidRDefault="004502AC" w:rsidP="004502AC">
      <w:pPr>
        <w:autoSpaceDE w:val="0"/>
        <w:autoSpaceDN w:val="0"/>
        <w:adjustRightInd w:val="0"/>
        <w:rPr>
          <w:rFonts w:ascii="Arial" w:hAnsi="Arial" w:cs="Arial"/>
          <w:color w:val="000000"/>
          <w:szCs w:val="24"/>
        </w:rPr>
      </w:pPr>
    </w:p>
    <w:p w:rsidR="004502AC" w:rsidRPr="006377FF" w:rsidRDefault="004502AC" w:rsidP="004502AC">
      <w:pPr>
        <w:autoSpaceDE w:val="0"/>
        <w:autoSpaceDN w:val="0"/>
        <w:adjustRightInd w:val="0"/>
        <w:rPr>
          <w:rFonts w:ascii="Arial" w:hAnsi="Arial" w:cs="Arial"/>
          <w:color w:val="000000"/>
          <w:szCs w:val="24"/>
        </w:rPr>
      </w:pPr>
      <w:r w:rsidRPr="006377FF">
        <w:rPr>
          <w:rFonts w:ascii="Arial" w:hAnsi="Arial" w:cs="Arial"/>
          <w:b/>
          <w:bCs/>
          <w:color w:val="000000"/>
          <w:szCs w:val="24"/>
        </w:rPr>
        <w:t xml:space="preserve">4. Definition of Major Projects </w:t>
      </w:r>
    </w:p>
    <w:p w:rsidR="004502AC" w:rsidRPr="006377FF" w:rsidRDefault="004502AC" w:rsidP="004502AC">
      <w:pPr>
        <w:autoSpaceDE w:val="0"/>
        <w:autoSpaceDN w:val="0"/>
        <w:adjustRightInd w:val="0"/>
        <w:rPr>
          <w:rFonts w:ascii="Arial" w:hAnsi="Arial" w:cs="Arial"/>
          <w:color w:val="000000"/>
          <w:szCs w:val="24"/>
        </w:rPr>
      </w:pPr>
    </w:p>
    <w:p w:rsidR="00C15134" w:rsidRPr="006377FF" w:rsidRDefault="004502AC" w:rsidP="006377FF">
      <w:pPr>
        <w:autoSpaceDE w:val="0"/>
        <w:autoSpaceDN w:val="0"/>
        <w:adjustRightInd w:val="0"/>
        <w:rPr>
          <w:rFonts w:ascii="Arial" w:hAnsi="Arial" w:cs="Arial"/>
          <w:color w:val="000000"/>
          <w:szCs w:val="24"/>
        </w:rPr>
      </w:pPr>
      <w:r w:rsidRPr="006377FF">
        <w:rPr>
          <w:rFonts w:ascii="Arial" w:hAnsi="Arial" w:cs="Arial"/>
          <w:color w:val="000000"/>
          <w:szCs w:val="24"/>
        </w:rPr>
        <w:t xml:space="preserve">For the purposes of the Board, major projects fall into one of two categories. </w:t>
      </w:r>
    </w:p>
    <w:p w:rsidR="004502AC" w:rsidRPr="006377FF" w:rsidRDefault="004502AC" w:rsidP="006377FF">
      <w:pPr>
        <w:autoSpaceDE w:val="0"/>
        <w:autoSpaceDN w:val="0"/>
        <w:adjustRightInd w:val="0"/>
        <w:rPr>
          <w:rFonts w:ascii="Times New Roman" w:hAnsi="Times New Roman"/>
          <w:color w:val="000000"/>
          <w:szCs w:val="24"/>
        </w:rPr>
      </w:pPr>
      <w:r w:rsidRPr="006377FF">
        <w:rPr>
          <w:rFonts w:ascii="Times New Roman" w:hAnsi="Times New Roman"/>
          <w:color w:val="000000"/>
          <w:szCs w:val="24"/>
        </w:rPr>
        <w:t xml:space="preserve"> </w:t>
      </w:r>
    </w:p>
    <w:p w:rsidR="004502AC" w:rsidRPr="006377FF" w:rsidRDefault="004502AC" w:rsidP="004502AC">
      <w:pPr>
        <w:autoSpaceDE w:val="0"/>
        <w:autoSpaceDN w:val="0"/>
        <w:adjustRightInd w:val="0"/>
        <w:rPr>
          <w:rFonts w:ascii="Arial" w:hAnsi="Arial" w:cs="Arial"/>
          <w:color w:val="000000"/>
          <w:szCs w:val="24"/>
        </w:rPr>
      </w:pPr>
      <w:r w:rsidRPr="006377FF">
        <w:rPr>
          <w:rFonts w:ascii="Arial" w:hAnsi="Arial" w:cs="Arial"/>
          <w:color w:val="000000"/>
          <w:szCs w:val="24"/>
        </w:rPr>
        <w:t xml:space="preserve">(a) Those that involve the council either as the deliverer, a direct procurer or a facilitator of the provision of a major capital asset and / or regeneration of a site or area; or </w:t>
      </w:r>
    </w:p>
    <w:p w:rsidR="004502AC" w:rsidRPr="006377FF" w:rsidRDefault="004502AC" w:rsidP="004502AC">
      <w:pPr>
        <w:autoSpaceDE w:val="0"/>
        <w:autoSpaceDN w:val="0"/>
        <w:adjustRightInd w:val="0"/>
        <w:rPr>
          <w:rFonts w:ascii="Arial" w:hAnsi="Arial" w:cs="Arial"/>
          <w:color w:val="000000"/>
          <w:szCs w:val="24"/>
        </w:rPr>
      </w:pPr>
    </w:p>
    <w:p w:rsidR="004502AC" w:rsidRPr="006377FF" w:rsidRDefault="004502AC" w:rsidP="004502AC">
      <w:pPr>
        <w:autoSpaceDE w:val="0"/>
        <w:autoSpaceDN w:val="0"/>
        <w:adjustRightInd w:val="0"/>
        <w:rPr>
          <w:rFonts w:ascii="Arial" w:hAnsi="Arial" w:cs="Arial"/>
          <w:color w:val="000000"/>
          <w:szCs w:val="24"/>
        </w:rPr>
      </w:pPr>
      <w:r w:rsidRPr="006377FF">
        <w:rPr>
          <w:rFonts w:ascii="Arial" w:hAnsi="Arial" w:cs="Arial"/>
          <w:color w:val="000000"/>
          <w:szCs w:val="24"/>
        </w:rPr>
        <w:lastRenderedPageBreak/>
        <w:t xml:space="preserve">(b) Those not directly involving the council as landowner but which are of strategic significance to the city, such as the regeneration of a </w:t>
      </w:r>
      <w:proofErr w:type="spellStart"/>
      <w:r w:rsidRPr="006377FF">
        <w:rPr>
          <w:rFonts w:ascii="Arial" w:hAnsi="Arial" w:cs="Arial"/>
          <w:color w:val="000000"/>
          <w:szCs w:val="24"/>
        </w:rPr>
        <w:t>non council</w:t>
      </w:r>
      <w:proofErr w:type="spellEnd"/>
      <w:r w:rsidRPr="006377FF">
        <w:rPr>
          <w:rFonts w:ascii="Arial" w:hAnsi="Arial" w:cs="Arial"/>
          <w:color w:val="000000"/>
          <w:szCs w:val="24"/>
        </w:rPr>
        <w:t xml:space="preserve"> owned site or the provision of major infrastructure works. </w:t>
      </w:r>
    </w:p>
    <w:p w:rsidR="004502AC" w:rsidRPr="006377FF" w:rsidRDefault="004502AC" w:rsidP="004502AC">
      <w:pPr>
        <w:autoSpaceDE w:val="0"/>
        <w:autoSpaceDN w:val="0"/>
        <w:adjustRightInd w:val="0"/>
        <w:rPr>
          <w:rFonts w:ascii="Arial" w:hAnsi="Arial" w:cs="Arial"/>
          <w:color w:val="000000"/>
          <w:szCs w:val="24"/>
        </w:rPr>
      </w:pPr>
    </w:p>
    <w:p w:rsidR="004502AC" w:rsidRPr="006377FF" w:rsidRDefault="004502AC" w:rsidP="004502AC">
      <w:pPr>
        <w:autoSpaceDE w:val="0"/>
        <w:autoSpaceDN w:val="0"/>
        <w:adjustRightInd w:val="0"/>
        <w:rPr>
          <w:rFonts w:ascii="Arial" w:hAnsi="Arial" w:cs="Arial"/>
          <w:color w:val="000000"/>
          <w:szCs w:val="24"/>
        </w:rPr>
      </w:pPr>
      <w:r w:rsidRPr="006377FF">
        <w:rPr>
          <w:rFonts w:ascii="Arial" w:hAnsi="Arial" w:cs="Arial"/>
          <w:b/>
          <w:bCs/>
          <w:color w:val="000000"/>
          <w:szCs w:val="24"/>
        </w:rPr>
        <w:t xml:space="preserve">5. Reporting </w:t>
      </w:r>
    </w:p>
    <w:p w:rsidR="004502AC" w:rsidRPr="006377FF" w:rsidRDefault="004502AC" w:rsidP="004502AC">
      <w:pPr>
        <w:autoSpaceDE w:val="0"/>
        <w:autoSpaceDN w:val="0"/>
        <w:adjustRightInd w:val="0"/>
        <w:rPr>
          <w:rFonts w:ascii="Arial" w:hAnsi="Arial" w:cs="Arial"/>
          <w:color w:val="000000"/>
          <w:szCs w:val="24"/>
        </w:rPr>
      </w:pPr>
    </w:p>
    <w:p w:rsidR="004502AC" w:rsidRPr="006377FF" w:rsidRDefault="004502AC" w:rsidP="004502AC">
      <w:pPr>
        <w:autoSpaceDE w:val="0"/>
        <w:autoSpaceDN w:val="0"/>
        <w:adjustRightInd w:val="0"/>
        <w:rPr>
          <w:rFonts w:ascii="Arial" w:hAnsi="Arial" w:cs="Arial"/>
          <w:color w:val="000000"/>
          <w:szCs w:val="24"/>
        </w:rPr>
      </w:pPr>
      <w:r w:rsidRPr="006377FF">
        <w:rPr>
          <w:rFonts w:ascii="Arial" w:hAnsi="Arial" w:cs="Arial"/>
          <w:color w:val="000000"/>
          <w:szCs w:val="24"/>
        </w:rPr>
        <w:t xml:space="preserve">The Board will report to the Policy, Resources and Growth Committee, the Economic Development &amp; Culture Committee or other relevant Committee, with recommendations as necessary. </w:t>
      </w:r>
    </w:p>
    <w:p w:rsidR="00C15134" w:rsidRPr="006377FF" w:rsidRDefault="00C15134" w:rsidP="004502AC">
      <w:pPr>
        <w:autoSpaceDE w:val="0"/>
        <w:autoSpaceDN w:val="0"/>
        <w:adjustRightInd w:val="0"/>
        <w:rPr>
          <w:rFonts w:ascii="Arial" w:hAnsi="Arial" w:cs="Arial"/>
          <w:color w:val="000000"/>
          <w:szCs w:val="24"/>
        </w:rPr>
      </w:pPr>
    </w:p>
    <w:p w:rsidR="004502AC" w:rsidRPr="006377FF" w:rsidRDefault="004502AC" w:rsidP="004502AC">
      <w:pPr>
        <w:autoSpaceDE w:val="0"/>
        <w:autoSpaceDN w:val="0"/>
        <w:adjustRightInd w:val="0"/>
        <w:rPr>
          <w:rFonts w:ascii="Arial" w:hAnsi="Arial" w:cs="Arial"/>
          <w:color w:val="000000"/>
          <w:szCs w:val="24"/>
        </w:rPr>
      </w:pPr>
      <w:r w:rsidRPr="006377FF">
        <w:rPr>
          <w:rFonts w:ascii="Arial" w:hAnsi="Arial" w:cs="Arial"/>
          <w:b/>
          <w:bCs/>
          <w:color w:val="000000"/>
          <w:szCs w:val="24"/>
        </w:rPr>
        <w:t xml:space="preserve">6. Membership </w:t>
      </w:r>
    </w:p>
    <w:p w:rsidR="004502AC" w:rsidRPr="006377FF" w:rsidRDefault="004502AC" w:rsidP="004502AC">
      <w:pPr>
        <w:autoSpaceDE w:val="0"/>
        <w:autoSpaceDN w:val="0"/>
        <w:adjustRightInd w:val="0"/>
        <w:rPr>
          <w:rFonts w:ascii="Arial" w:hAnsi="Arial" w:cs="Arial"/>
          <w:color w:val="000000"/>
          <w:szCs w:val="24"/>
        </w:rPr>
      </w:pPr>
    </w:p>
    <w:p w:rsidR="004502AC" w:rsidRPr="006377FF" w:rsidRDefault="004502AC" w:rsidP="004502AC">
      <w:pPr>
        <w:autoSpaceDE w:val="0"/>
        <w:autoSpaceDN w:val="0"/>
        <w:adjustRightInd w:val="0"/>
        <w:rPr>
          <w:rFonts w:ascii="Arial" w:hAnsi="Arial" w:cs="Arial"/>
          <w:color w:val="000000"/>
          <w:szCs w:val="24"/>
        </w:rPr>
      </w:pPr>
      <w:r w:rsidRPr="006377FF">
        <w:rPr>
          <w:rFonts w:ascii="Arial" w:hAnsi="Arial" w:cs="Arial"/>
          <w:color w:val="000000"/>
          <w:szCs w:val="24"/>
        </w:rPr>
        <w:t xml:space="preserve">Membership of the Board shall consist of 5 elected Members, following nominations by their Group Leaders to reflect the political composition of the Council. </w:t>
      </w:r>
    </w:p>
    <w:p w:rsidR="00C15134" w:rsidRPr="006377FF" w:rsidRDefault="00C15134" w:rsidP="004502AC">
      <w:pPr>
        <w:autoSpaceDE w:val="0"/>
        <w:autoSpaceDN w:val="0"/>
        <w:adjustRightInd w:val="0"/>
        <w:rPr>
          <w:rFonts w:ascii="Arial" w:hAnsi="Arial" w:cs="Arial"/>
          <w:color w:val="000000"/>
          <w:szCs w:val="24"/>
        </w:rPr>
      </w:pPr>
    </w:p>
    <w:p w:rsidR="004502AC" w:rsidRPr="006377FF" w:rsidRDefault="004502AC" w:rsidP="004502AC">
      <w:pPr>
        <w:autoSpaceDE w:val="0"/>
        <w:autoSpaceDN w:val="0"/>
        <w:adjustRightInd w:val="0"/>
        <w:rPr>
          <w:rFonts w:ascii="Arial" w:hAnsi="Arial" w:cs="Arial"/>
          <w:color w:val="000000"/>
          <w:szCs w:val="24"/>
        </w:rPr>
      </w:pPr>
      <w:r w:rsidRPr="006377FF">
        <w:rPr>
          <w:rFonts w:ascii="Arial" w:hAnsi="Arial" w:cs="Arial"/>
          <w:color w:val="000000"/>
          <w:szCs w:val="24"/>
        </w:rPr>
        <w:t xml:space="preserve">No Member may serve on the Board, whether as a substantive or substitute member, unless they have undergone the required training for Board members providing that training may be provided after Members are appointed and before they take their role. </w:t>
      </w:r>
    </w:p>
    <w:p w:rsidR="00C15134" w:rsidRPr="006377FF" w:rsidRDefault="00C15134" w:rsidP="004502AC">
      <w:pPr>
        <w:autoSpaceDE w:val="0"/>
        <w:autoSpaceDN w:val="0"/>
        <w:adjustRightInd w:val="0"/>
        <w:rPr>
          <w:rFonts w:ascii="Arial" w:hAnsi="Arial" w:cs="Arial"/>
          <w:b/>
          <w:bCs/>
          <w:color w:val="000000"/>
          <w:szCs w:val="24"/>
        </w:rPr>
      </w:pPr>
    </w:p>
    <w:p w:rsidR="00C15134" w:rsidRPr="006377FF" w:rsidRDefault="00C15134" w:rsidP="004502AC">
      <w:pPr>
        <w:autoSpaceDE w:val="0"/>
        <w:autoSpaceDN w:val="0"/>
        <w:adjustRightInd w:val="0"/>
        <w:rPr>
          <w:rFonts w:ascii="Arial" w:hAnsi="Arial" w:cs="Arial"/>
          <w:b/>
          <w:bCs/>
          <w:color w:val="000000"/>
          <w:szCs w:val="24"/>
        </w:rPr>
      </w:pPr>
    </w:p>
    <w:p w:rsidR="004502AC" w:rsidRPr="006377FF" w:rsidRDefault="004502AC" w:rsidP="004502AC">
      <w:pPr>
        <w:autoSpaceDE w:val="0"/>
        <w:autoSpaceDN w:val="0"/>
        <w:adjustRightInd w:val="0"/>
        <w:rPr>
          <w:rFonts w:ascii="Arial" w:hAnsi="Arial" w:cs="Arial"/>
          <w:b/>
          <w:bCs/>
          <w:color w:val="000000"/>
          <w:szCs w:val="24"/>
        </w:rPr>
      </w:pPr>
      <w:r w:rsidRPr="006377FF">
        <w:rPr>
          <w:rFonts w:ascii="Arial" w:hAnsi="Arial" w:cs="Arial"/>
          <w:b/>
          <w:bCs/>
          <w:color w:val="000000"/>
          <w:szCs w:val="24"/>
        </w:rPr>
        <w:t xml:space="preserve">7. Meetings and ways of working </w:t>
      </w:r>
    </w:p>
    <w:p w:rsidR="00C15134" w:rsidRPr="006377FF" w:rsidRDefault="00C15134" w:rsidP="004502AC">
      <w:pPr>
        <w:autoSpaceDE w:val="0"/>
        <w:autoSpaceDN w:val="0"/>
        <w:adjustRightInd w:val="0"/>
        <w:rPr>
          <w:rFonts w:ascii="Arial" w:hAnsi="Arial" w:cs="Arial"/>
          <w:color w:val="000000"/>
          <w:szCs w:val="24"/>
        </w:rPr>
      </w:pPr>
    </w:p>
    <w:p w:rsidR="004502AC" w:rsidRPr="006377FF" w:rsidRDefault="004502AC" w:rsidP="004502AC">
      <w:pPr>
        <w:autoSpaceDE w:val="0"/>
        <w:autoSpaceDN w:val="0"/>
        <w:adjustRightInd w:val="0"/>
        <w:rPr>
          <w:rFonts w:ascii="Arial" w:hAnsi="Arial" w:cs="Arial"/>
          <w:color w:val="000000"/>
          <w:szCs w:val="24"/>
        </w:rPr>
      </w:pPr>
    </w:p>
    <w:p w:rsidR="004502AC" w:rsidRDefault="004502AC" w:rsidP="004502AC">
      <w:pPr>
        <w:autoSpaceDE w:val="0"/>
        <w:autoSpaceDN w:val="0"/>
        <w:adjustRightInd w:val="0"/>
        <w:rPr>
          <w:rFonts w:ascii="Arial" w:hAnsi="Arial" w:cs="Arial"/>
          <w:color w:val="000000"/>
          <w:szCs w:val="24"/>
        </w:rPr>
      </w:pPr>
      <w:r w:rsidRPr="006377FF">
        <w:rPr>
          <w:rFonts w:ascii="Arial" w:hAnsi="Arial" w:cs="Arial"/>
          <w:color w:val="000000"/>
          <w:szCs w:val="24"/>
        </w:rPr>
        <w:t xml:space="preserve">The timing and number of meetings will be dictated by the volume of business for the Board. </w:t>
      </w:r>
    </w:p>
    <w:p w:rsidR="00A02E45" w:rsidRPr="006377FF" w:rsidRDefault="00A02E45" w:rsidP="004502AC">
      <w:pPr>
        <w:autoSpaceDE w:val="0"/>
        <w:autoSpaceDN w:val="0"/>
        <w:adjustRightInd w:val="0"/>
        <w:rPr>
          <w:rFonts w:ascii="Arial" w:hAnsi="Arial" w:cs="Arial"/>
          <w:color w:val="000000"/>
          <w:szCs w:val="24"/>
        </w:rPr>
      </w:pPr>
    </w:p>
    <w:p w:rsidR="004502AC" w:rsidRPr="006377FF" w:rsidRDefault="004502AC" w:rsidP="004502AC">
      <w:pPr>
        <w:autoSpaceDE w:val="0"/>
        <w:autoSpaceDN w:val="0"/>
        <w:adjustRightInd w:val="0"/>
        <w:rPr>
          <w:rFonts w:ascii="Arial" w:hAnsi="Arial" w:cs="Arial"/>
          <w:color w:val="000000"/>
          <w:szCs w:val="24"/>
        </w:rPr>
      </w:pPr>
      <w:r w:rsidRPr="006377FF">
        <w:rPr>
          <w:rFonts w:ascii="Arial" w:hAnsi="Arial" w:cs="Arial"/>
          <w:color w:val="000000"/>
          <w:szCs w:val="24"/>
        </w:rPr>
        <w:t xml:space="preserve">The Board will agree ways of working appropriate to the role and remit of the Board. </w:t>
      </w:r>
    </w:p>
    <w:p w:rsidR="001A4FF8" w:rsidRPr="006377FF" w:rsidRDefault="001A4FF8" w:rsidP="004502AC">
      <w:pPr>
        <w:autoSpaceDE w:val="0"/>
        <w:autoSpaceDN w:val="0"/>
        <w:adjustRightInd w:val="0"/>
        <w:rPr>
          <w:rFonts w:ascii="Arial" w:hAnsi="Arial" w:cs="Arial"/>
          <w:color w:val="000000"/>
          <w:szCs w:val="24"/>
        </w:rPr>
      </w:pPr>
    </w:p>
    <w:p w:rsidR="004502AC" w:rsidRPr="006377FF" w:rsidRDefault="004502AC" w:rsidP="004502AC">
      <w:pPr>
        <w:autoSpaceDE w:val="0"/>
        <w:autoSpaceDN w:val="0"/>
        <w:adjustRightInd w:val="0"/>
        <w:rPr>
          <w:rFonts w:ascii="Arial" w:hAnsi="Arial" w:cs="Arial"/>
          <w:color w:val="000000"/>
          <w:szCs w:val="24"/>
        </w:rPr>
      </w:pPr>
      <w:r w:rsidRPr="006377FF">
        <w:rPr>
          <w:rFonts w:ascii="Arial" w:hAnsi="Arial" w:cs="Arial"/>
          <w:b/>
          <w:bCs/>
          <w:color w:val="000000"/>
          <w:szCs w:val="24"/>
        </w:rPr>
        <w:t xml:space="preserve">8. Review </w:t>
      </w:r>
    </w:p>
    <w:p w:rsidR="004502AC" w:rsidRPr="006377FF" w:rsidRDefault="004502AC" w:rsidP="004502AC">
      <w:pPr>
        <w:autoSpaceDE w:val="0"/>
        <w:autoSpaceDN w:val="0"/>
        <w:adjustRightInd w:val="0"/>
        <w:rPr>
          <w:rFonts w:ascii="Arial" w:hAnsi="Arial" w:cs="Arial"/>
          <w:color w:val="000000"/>
          <w:szCs w:val="24"/>
        </w:rPr>
      </w:pPr>
    </w:p>
    <w:p w:rsidR="004502AC" w:rsidRPr="006377FF" w:rsidRDefault="004502AC" w:rsidP="004502AC">
      <w:pPr>
        <w:autoSpaceDE w:val="0"/>
        <w:autoSpaceDN w:val="0"/>
        <w:adjustRightInd w:val="0"/>
        <w:rPr>
          <w:rFonts w:ascii="Arial" w:hAnsi="Arial" w:cs="Arial"/>
          <w:color w:val="000000"/>
          <w:szCs w:val="24"/>
        </w:rPr>
      </w:pPr>
      <w:r w:rsidRPr="006377FF">
        <w:rPr>
          <w:rFonts w:ascii="Arial" w:hAnsi="Arial" w:cs="Arial"/>
          <w:color w:val="000000"/>
          <w:szCs w:val="24"/>
        </w:rPr>
        <w:t xml:space="preserve">These terms of reference may be reviewed and amended by the Policy, Resources &amp; Growth Committee from time to time. </w:t>
      </w:r>
    </w:p>
    <w:p w:rsidR="005046AF" w:rsidRDefault="005046AF">
      <w:pPr>
        <w:rPr>
          <w:rFonts w:ascii="Arial" w:hAnsi="Arial" w:cs="Arial"/>
          <w:szCs w:val="24"/>
        </w:rPr>
      </w:pPr>
    </w:p>
    <w:p w:rsidR="005046AF" w:rsidRDefault="005046AF">
      <w:pPr>
        <w:rPr>
          <w:rFonts w:ascii="Arial" w:hAnsi="Arial" w:cs="Arial"/>
          <w:szCs w:val="24"/>
        </w:rPr>
      </w:pPr>
    </w:p>
    <w:p w:rsidR="005046AF" w:rsidRDefault="005046AF">
      <w:pPr>
        <w:rPr>
          <w:rFonts w:ascii="Arial" w:hAnsi="Arial" w:cs="Arial"/>
          <w:szCs w:val="24"/>
        </w:rPr>
      </w:pPr>
    </w:p>
    <w:p w:rsidR="005046AF" w:rsidRDefault="005046AF">
      <w:pPr>
        <w:rPr>
          <w:rFonts w:ascii="Arial" w:hAnsi="Arial" w:cs="Arial"/>
          <w:szCs w:val="24"/>
        </w:rPr>
      </w:pPr>
    </w:p>
    <w:p w:rsidR="005046AF" w:rsidRDefault="005046AF">
      <w:pPr>
        <w:rPr>
          <w:rFonts w:ascii="Arial" w:hAnsi="Arial" w:cs="Arial"/>
          <w:szCs w:val="24"/>
        </w:rPr>
      </w:pPr>
    </w:p>
    <w:p w:rsidR="005046AF" w:rsidRDefault="005046AF">
      <w:pPr>
        <w:rPr>
          <w:rFonts w:ascii="Arial" w:hAnsi="Arial" w:cs="Arial"/>
          <w:szCs w:val="24"/>
        </w:rPr>
      </w:pPr>
    </w:p>
    <w:p w:rsidR="005046AF" w:rsidRDefault="005046AF">
      <w:pPr>
        <w:rPr>
          <w:rFonts w:ascii="Arial" w:hAnsi="Arial" w:cs="Arial"/>
          <w:szCs w:val="24"/>
        </w:rPr>
      </w:pPr>
    </w:p>
    <w:p w:rsidR="005046AF" w:rsidRDefault="005046AF">
      <w:pPr>
        <w:rPr>
          <w:rFonts w:ascii="Arial" w:hAnsi="Arial" w:cs="Arial"/>
          <w:szCs w:val="24"/>
        </w:rPr>
      </w:pPr>
    </w:p>
    <w:p w:rsidR="0021726B" w:rsidRDefault="0021726B">
      <w:pPr>
        <w:rPr>
          <w:rFonts w:ascii="Arial" w:hAnsi="Arial" w:cs="Arial"/>
          <w:szCs w:val="24"/>
        </w:rPr>
      </w:pPr>
    </w:p>
    <w:p w:rsidR="0021726B" w:rsidRDefault="0021726B">
      <w:pPr>
        <w:rPr>
          <w:rFonts w:ascii="Arial" w:hAnsi="Arial" w:cs="Arial"/>
          <w:szCs w:val="24"/>
        </w:rPr>
      </w:pPr>
    </w:p>
    <w:p w:rsidR="0021726B" w:rsidRDefault="0021726B">
      <w:pPr>
        <w:rPr>
          <w:rFonts w:ascii="Arial" w:hAnsi="Arial" w:cs="Arial"/>
          <w:szCs w:val="24"/>
        </w:rPr>
      </w:pPr>
    </w:p>
    <w:p w:rsidR="0021726B" w:rsidRDefault="0021726B">
      <w:pPr>
        <w:rPr>
          <w:rFonts w:ascii="Arial" w:hAnsi="Arial" w:cs="Arial"/>
          <w:szCs w:val="24"/>
        </w:rPr>
      </w:pPr>
    </w:p>
    <w:p w:rsidR="0021726B" w:rsidRDefault="0021726B">
      <w:pPr>
        <w:rPr>
          <w:rFonts w:ascii="Arial" w:hAnsi="Arial" w:cs="Arial"/>
          <w:szCs w:val="24"/>
        </w:rPr>
      </w:pPr>
    </w:p>
    <w:p w:rsidR="0021726B" w:rsidRDefault="0021726B">
      <w:pPr>
        <w:rPr>
          <w:rFonts w:ascii="Arial" w:hAnsi="Arial" w:cs="Arial"/>
          <w:szCs w:val="24"/>
        </w:rPr>
      </w:pPr>
    </w:p>
    <w:p w:rsidR="0021726B" w:rsidRDefault="0021726B">
      <w:pPr>
        <w:rPr>
          <w:rFonts w:ascii="Arial" w:hAnsi="Arial" w:cs="Arial"/>
          <w:szCs w:val="24"/>
        </w:rPr>
      </w:pPr>
    </w:p>
    <w:p w:rsidR="00B07632" w:rsidRDefault="00B07632">
      <w:pPr>
        <w:rPr>
          <w:rFonts w:ascii="Arial" w:hAnsi="Arial" w:cs="Arial"/>
          <w:b/>
          <w:bCs/>
          <w:caps/>
          <w:szCs w:val="24"/>
        </w:rPr>
      </w:pPr>
      <w:r>
        <w:rPr>
          <w:rFonts w:ascii="Arial" w:hAnsi="Arial" w:cs="Arial"/>
          <w:b/>
          <w:bCs/>
          <w:caps/>
          <w:szCs w:val="24"/>
        </w:rPr>
        <w:lastRenderedPageBreak/>
        <w:t>City Sports Forum</w:t>
      </w:r>
    </w:p>
    <w:p w:rsidR="00B07632" w:rsidRDefault="00B07632">
      <w:pPr>
        <w:rPr>
          <w:rFonts w:ascii="Arial" w:hAnsi="Arial" w:cs="Arial"/>
          <w:b/>
          <w:bCs/>
          <w:caps/>
          <w:szCs w:val="24"/>
        </w:rPr>
      </w:pPr>
    </w:p>
    <w:p w:rsidR="00B07632" w:rsidRDefault="00B07632">
      <w:pPr>
        <w:rPr>
          <w:rFonts w:ascii="Arial" w:hAnsi="Arial" w:cs="Arial"/>
          <w:b/>
          <w:szCs w:val="24"/>
        </w:rPr>
      </w:pPr>
      <w:r>
        <w:rPr>
          <w:rFonts w:ascii="Arial" w:hAnsi="Arial" w:cs="Arial"/>
          <w:b/>
          <w:szCs w:val="24"/>
        </w:rPr>
        <w:t>1.</w:t>
      </w:r>
      <w:r>
        <w:rPr>
          <w:rFonts w:ascii="Arial" w:hAnsi="Arial" w:cs="Arial"/>
          <w:b/>
          <w:szCs w:val="24"/>
        </w:rPr>
        <w:tab/>
        <w:t>Purpose</w:t>
      </w:r>
    </w:p>
    <w:p w:rsidR="00B07632" w:rsidRDefault="00B07632">
      <w:pPr>
        <w:rPr>
          <w:rFonts w:ascii="Arial" w:hAnsi="Arial" w:cs="Arial"/>
          <w:b/>
          <w:szCs w:val="24"/>
        </w:rPr>
      </w:pPr>
    </w:p>
    <w:p w:rsidR="00B07632" w:rsidRDefault="00B07632">
      <w:pPr>
        <w:tabs>
          <w:tab w:val="left" w:pos="709"/>
        </w:tabs>
        <w:ind w:left="709" w:hanging="709"/>
        <w:rPr>
          <w:rFonts w:ascii="Arial" w:hAnsi="Arial" w:cs="Arial"/>
          <w:szCs w:val="24"/>
        </w:rPr>
      </w:pPr>
      <w:r>
        <w:rPr>
          <w:rFonts w:ascii="Arial" w:hAnsi="Arial" w:cs="Arial"/>
          <w:szCs w:val="24"/>
        </w:rPr>
        <w:t>1.1</w:t>
      </w:r>
      <w:r>
        <w:rPr>
          <w:rFonts w:ascii="Arial" w:hAnsi="Arial" w:cs="Arial"/>
          <w:szCs w:val="24"/>
        </w:rPr>
        <w:tab/>
        <w:t>The purpose of the Brighton &amp; Hove City Sports Forum (“the Forum”) is:</w:t>
      </w:r>
    </w:p>
    <w:p w:rsidR="00B07632" w:rsidRDefault="00B07632">
      <w:pPr>
        <w:ind w:left="720" w:firstLine="360"/>
        <w:rPr>
          <w:rFonts w:ascii="Arial" w:hAnsi="Arial" w:cs="Arial"/>
          <w:szCs w:val="24"/>
        </w:rPr>
      </w:pPr>
    </w:p>
    <w:p w:rsidR="00B07632" w:rsidRDefault="00B07632" w:rsidP="00A30778">
      <w:pPr>
        <w:numPr>
          <w:ilvl w:val="0"/>
          <w:numId w:val="8"/>
        </w:numPr>
        <w:rPr>
          <w:rFonts w:ascii="Arial" w:hAnsi="Arial" w:cs="Arial"/>
          <w:szCs w:val="24"/>
        </w:rPr>
      </w:pPr>
      <w:r>
        <w:rPr>
          <w:rFonts w:ascii="Arial" w:hAnsi="Arial" w:cs="Arial"/>
          <w:szCs w:val="24"/>
        </w:rPr>
        <w:t>to represent the wide and diverse voice of sport within the City;</w:t>
      </w:r>
    </w:p>
    <w:p w:rsidR="00B07632" w:rsidRDefault="00B07632" w:rsidP="00A30778">
      <w:pPr>
        <w:numPr>
          <w:ilvl w:val="0"/>
          <w:numId w:val="8"/>
        </w:numPr>
        <w:rPr>
          <w:rFonts w:ascii="Arial" w:hAnsi="Arial" w:cs="Arial"/>
          <w:szCs w:val="24"/>
        </w:rPr>
      </w:pPr>
      <w:r>
        <w:rPr>
          <w:rFonts w:ascii="Arial" w:hAnsi="Arial" w:cs="Arial"/>
          <w:szCs w:val="24"/>
        </w:rPr>
        <w:t>to consider annually the outcome and success of the Strategy against its agreed Action Plan;</w:t>
      </w:r>
    </w:p>
    <w:p w:rsidR="00B07632" w:rsidRDefault="00B07632" w:rsidP="00A30778">
      <w:pPr>
        <w:numPr>
          <w:ilvl w:val="0"/>
          <w:numId w:val="8"/>
        </w:numPr>
        <w:rPr>
          <w:rFonts w:ascii="Arial" w:hAnsi="Arial" w:cs="Arial"/>
          <w:szCs w:val="24"/>
        </w:rPr>
      </w:pPr>
      <w:r>
        <w:rPr>
          <w:rFonts w:ascii="Arial" w:hAnsi="Arial" w:cs="Arial"/>
          <w:szCs w:val="24"/>
        </w:rPr>
        <w:t>to promote the City’s sporting needs and interests in Brighton &amp; Hove, regionally and nationally;</w:t>
      </w:r>
    </w:p>
    <w:p w:rsidR="00B07632" w:rsidRDefault="00B07632" w:rsidP="00A30778">
      <w:pPr>
        <w:numPr>
          <w:ilvl w:val="0"/>
          <w:numId w:val="8"/>
        </w:numPr>
        <w:rPr>
          <w:rFonts w:ascii="Arial" w:hAnsi="Arial" w:cs="Arial"/>
          <w:szCs w:val="24"/>
        </w:rPr>
      </w:pPr>
      <w:r>
        <w:rPr>
          <w:rFonts w:ascii="Arial" w:hAnsi="Arial" w:cs="Arial"/>
          <w:szCs w:val="24"/>
        </w:rPr>
        <w:t>to advise the Council on developments within Sport and active recreation.</w:t>
      </w:r>
    </w:p>
    <w:p w:rsidR="00B07632" w:rsidRDefault="00B07632">
      <w:pPr>
        <w:ind w:left="720"/>
        <w:rPr>
          <w:rFonts w:ascii="Arial" w:hAnsi="Arial" w:cs="Arial"/>
          <w:szCs w:val="24"/>
        </w:rPr>
      </w:pPr>
    </w:p>
    <w:p w:rsidR="00B07632" w:rsidRDefault="00B07632">
      <w:pPr>
        <w:rPr>
          <w:rFonts w:ascii="Arial" w:hAnsi="Arial" w:cs="Arial"/>
          <w:b/>
          <w:szCs w:val="24"/>
        </w:rPr>
      </w:pPr>
      <w:r>
        <w:rPr>
          <w:rFonts w:ascii="Arial" w:hAnsi="Arial" w:cs="Arial"/>
          <w:b/>
          <w:szCs w:val="24"/>
        </w:rPr>
        <w:t>2.</w:t>
      </w:r>
      <w:r>
        <w:rPr>
          <w:rFonts w:ascii="Arial" w:hAnsi="Arial" w:cs="Arial"/>
          <w:b/>
          <w:szCs w:val="24"/>
        </w:rPr>
        <w:tab/>
        <w:t>Objectives and Terms of Reference</w:t>
      </w:r>
    </w:p>
    <w:p w:rsidR="00B07632" w:rsidRDefault="00B07632">
      <w:pPr>
        <w:rPr>
          <w:rFonts w:ascii="Arial" w:hAnsi="Arial" w:cs="Arial"/>
          <w:szCs w:val="24"/>
        </w:rPr>
      </w:pPr>
      <w:r>
        <w:rPr>
          <w:rFonts w:ascii="Arial" w:hAnsi="Arial" w:cs="Arial"/>
          <w:szCs w:val="24"/>
        </w:rPr>
        <w:tab/>
      </w:r>
    </w:p>
    <w:p w:rsidR="00B07632" w:rsidRDefault="00B07632">
      <w:pPr>
        <w:rPr>
          <w:rFonts w:ascii="Arial" w:hAnsi="Arial" w:cs="Arial"/>
          <w:szCs w:val="24"/>
        </w:rPr>
      </w:pPr>
      <w:r>
        <w:rPr>
          <w:rFonts w:ascii="Arial" w:hAnsi="Arial" w:cs="Arial"/>
          <w:szCs w:val="24"/>
        </w:rPr>
        <w:t>2.1</w:t>
      </w:r>
      <w:r>
        <w:rPr>
          <w:rFonts w:ascii="Arial" w:hAnsi="Arial" w:cs="Arial"/>
          <w:szCs w:val="24"/>
        </w:rPr>
        <w:tab/>
        <w:t>The objectives and terms of reference of the Forum are:-</w:t>
      </w:r>
    </w:p>
    <w:p w:rsidR="00B07632" w:rsidRDefault="00B07632">
      <w:pPr>
        <w:rPr>
          <w:rFonts w:ascii="Arial" w:hAnsi="Arial" w:cs="Arial"/>
          <w:szCs w:val="24"/>
        </w:rPr>
      </w:pPr>
    </w:p>
    <w:p w:rsidR="00B07632" w:rsidRDefault="00B07632" w:rsidP="00A30778">
      <w:pPr>
        <w:numPr>
          <w:ilvl w:val="0"/>
          <w:numId w:val="7"/>
        </w:numPr>
        <w:rPr>
          <w:rFonts w:ascii="Arial" w:hAnsi="Arial" w:cs="Arial"/>
          <w:szCs w:val="24"/>
        </w:rPr>
      </w:pPr>
      <w:r>
        <w:rPr>
          <w:rFonts w:ascii="Arial" w:hAnsi="Arial" w:cs="Arial"/>
          <w:szCs w:val="24"/>
        </w:rPr>
        <w:t>To take an overview of delivery of the Sports Strategy for Brighton &amp; Hove.</w:t>
      </w:r>
    </w:p>
    <w:p w:rsidR="00B07632" w:rsidRDefault="00B07632">
      <w:pPr>
        <w:ind w:left="720"/>
        <w:rPr>
          <w:rFonts w:ascii="Arial" w:hAnsi="Arial" w:cs="Arial"/>
          <w:szCs w:val="24"/>
        </w:rPr>
      </w:pPr>
    </w:p>
    <w:p w:rsidR="00B07632" w:rsidRDefault="00B07632" w:rsidP="00A30778">
      <w:pPr>
        <w:numPr>
          <w:ilvl w:val="0"/>
          <w:numId w:val="7"/>
        </w:numPr>
        <w:rPr>
          <w:rFonts w:ascii="Arial" w:hAnsi="Arial" w:cs="Arial"/>
          <w:szCs w:val="24"/>
        </w:rPr>
      </w:pPr>
      <w:r>
        <w:rPr>
          <w:rFonts w:ascii="Arial" w:hAnsi="Arial" w:cs="Arial"/>
          <w:szCs w:val="24"/>
        </w:rPr>
        <w:t>To provide support for partnership working across all providers of sport and active participation.</w:t>
      </w:r>
    </w:p>
    <w:p w:rsidR="00B07632" w:rsidRDefault="00B07632">
      <w:pPr>
        <w:rPr>
          <w:rFonts w:ascii="Arial" w:hAnsi="Arial" w:cs="Arial"/>
          <w:szCs w:val="24"/>
        </w:rPr>
      </w:pPr>
    </w:p>
    <w:p w:rsidR="00B07632" w:rsidRDefault="00B07632" w:rsidP="00A30778">
      <w:pPr>
        <w:numPr>
          <w:ilvl w:val="0"/>
          <w:numId w:val="7"/>
        </w:numPr>
        <w:rPr>
          <w:rFonts w:ascii="Arial" w:hAnsi="Arial" w:cs="Arial"/>
          <w:szCs w:val="24"/>
        </w:rPr>
      </w:pPr>
      <w:r>
        <w:rPr>
          <w:rFonts w:ascii="Arial" w:hAnsi="Arial" w:cs="Arial"/>
          <w:szCs w:val="24"/>
        </w:rPr>
        <w:t>To ensure examples of good practice are shared and the benefits extended to other sports and sport providers.</w:t>
      </w:r>
    </w:p>
    <w:p w:rsidR="00B07632" w:rsidRDefault="00B07632">
      <w:pPr>
        <w:rPr>
          <w:rFonts w:ascii="Arial" w:hAnsi="Arial" w:cs="Arial"/>
          <w:szCs w:val="24"/>
        </w:rPr>
      </w:pPr>
    </w:p>
    <w:p w:rsidR="00B07632" w:rsidRDefault="00B07632" w:rsidP="00A30778">
      <w:pPr>
        <w:numPr>
          <w:ilvl w:val="0"/>
          <w:numId w:val="7"/>
        </w:numPr>
        <w:rPr>
          <w:rFonts w:ascii="Arial" w:hAnsi="Arial" w:cs="Arial"/>
          <w:szCs w:val="24"/>
        </w:rPr>
      </w:pPr>
      <w:r>
        <w:rPr>
          <w:rFonts w:ascii="Arial" w:hAnsi="Arial" w:cs="Arial"/>
          <w:szCs w:val="24"/>
        </w:rPr>
        <w:t xml:space="preserve">To identify and establish where appropriate short-term ‘project groups’ to focus on Government and Sport England initiatives that would benefit sport in Brighton &amp; Hove, subject to the agreement of the Head of Tourism &amp; </w:t>
      </w:r>
      <w:r w:rsidR="0040136D">
        <w:rPr>
          <w:rFonts w:ascii="Arial" w:hAnsi="Arial" w:cs="Arial"/>
          <w:szCs w:val="24"/>
        </w:rPr>
        <w:t>Venues</w:t>
      </w:r>
      <w:r>
        <w:rPr>
          <w:rFonts w:ascii="Arial" w:hAnsi="Arial" w:cs="Arial"/>
          <w:szCs w:val="24"/>
        </w:rPr>
        <w:t>.</w:t>
      </w:r>
    </w:p>
    <w:p w:rsidR="00B07632" w:rsidRDefault="00B07632">
      <w:pPr>
        <w:rPr>
          <w:rFonts w:ascii="Arial" w:hAnsi="Arial" w:cs="Arial"/>
          <w:szCs w:val="24"/>
        </w:rPr>
      </w:pPr>
    </w:p>
    <w:p w:rsidR="00B07632" w:rsidRDefault="00B07632" w:rsidP="00A30778">
      <w:pPr>
        <w:numPr>
          <w:ilvl w:val="0"/>
          <w:numId w:val="7"/>
        </w:numPr>
        <w:rPr>
          <w:rFonts w:ascii="Arial" w:hAnsi="Arial" w:cs="Arial"/>
          <w:szCs w:val="24"/>
        </w:rPr>
      </w:pPr>
      <w:r>
        <w:rPr>
          <w:rFonts w:ascii="Arial" w:hAnsi="Arial" w:cs="Arial"/>
          <w:szCs w:val="24"/>
        </w:rPr>
        <w:t>To ensure that the sporting community of Brighton &amp; Hove and the City of Brighton &amp; Hove maximises the opportunities created by the 2012 London Olympics and Para-Olympics.</w:t>
      </w:r>
    </w:p>
    <w:p w:rsidR="00B07632" w:rsidRDefault="00B07632">
      <w:pPr>
        <w:rPr>
          <w:rFonts w:ascii="Arial" w:hAnsi="Arial" w:cs="Arial"/>
          <w:szCs w:val="24"/>
        </w:rPr>
      </w:pPr>
    </w:p>
    <w:p w:rsidR="00B07632" w:rsidRDefault="00B07632" w:rsidP="00A30778">
      <w:pPr>
        <w:numPr>
          <w:ilvl w:val="0"/>
          <w:numId w:val="7"/>
        </w:numPr>
        <w:rPr>
          <w:rFonts w:ascii="Arial" w:hAnsi="Arial" w:cs="Arial"/>
          <w:szCs w:val="24"/>
        </w:rPr>
      </w:pPr>
      <w:r>
        <w:rPr>
          <w:rFonts w:ascii="Arial" w:hAnsi="Arial" w:cs="Arial"/>
          <w:szCs w:val="24"/>
        </w:rPr>
        <w:t>To advise the Economic Development &amp; Culture Committee on sports related matters from time to time.</w:t>
      </w:r>
    </w:p>
    <w:p w:rsidR="00B07632" w:rsidRDefault="00B07632">
      <w:pPr>
        <w:ind w:left="720"/>
        <w:rPr>
          <w:rFonts w:ascii="Arial" w:hAnsi="Arial" w:cs="Arial"/>
          <w:szCs w:val="24"/>
        </w:rPr>
      </w:pPr>
    </w:p>
    <w:p w:rsidR="00B07632" w:rsidRDefault="00B07632">
      <w:pPr>
        <w:rPr>
          <w:rFonts w:ascii="Arial" w:hAnsi="Arial" w:cs="Arial"/>
          <w:b/>
          <w:szCs w:val="24"/>
        </w:rPr>
      </w:pPr>
      <w:r>
        <w:rPr>
          <w:rFonts w:ascii="Arial" w:hAnsi="Arial" w:cs="Arial"/>
          <w:b/>
          <w:szCs w:val="24"/>
        </w:rPr>
        <w:t>3.</w:t>
      </w:r>
      <w:r>
        <w:rPr>
          <w:rFonts w:ascii="Arial" w:hAnsi="Arial" w:cs="Arial"/>
          <w:b/>
          <w:szCs w:val="24"/>
        </w:rPr>
        <w:tab/>
        <w:t>Reporting</w:t>
      </w:r>
    </w:p>
    <w:p w:rsidR="00B07632" w:rsidRDefault="00B07632">
      <w:pPr>
        <w:rPr>
          <w:rFonts w:ascii="Arial" w:hAnsi="Arial" w:cs="Arial"/>
          <w:szCs w:val="24"/>
        </w:rPr>
      </w:pPr>
    </w:p>
    <w:p w:rsidR="00B07632" w:rsidRDefault="00B07632">
      <w:pPr>
        <w:ind w:left="720" w:hanging="720"/>
        <w:rPr>
          <w:rFonts w:ascii="Arial" w:hAnsi="Arial" w:cs="Arial"/>
          <w:szCs w:val="24"/>
        </w:rPr>
      </w:pPr>
      <w:r>
        <w:rPr>
          <w:rFonts w:ascii="Arial" w:hAnsi="Arial" w:cs="Arial"/>
          <w:szCs w:val="24"/>
        </w:rPr>
        <w:t>3.1</w:t>
      </w:r>
      <w:r>
        <w:rPr>
          <w:rFonts w:ascii="Arial" w:hAnsi="Arial" w:cs="Arial"/>
          <w:szCs w:val="24"/>
        </w:rPr>
        <w:tab/>
        <w:t>The Forum reports principally to the Council’s Economic Development &amp; Culture Committee.</w:t>
      </w:r>
    </w:p>
    <w:p w:rsidR="00B07632" w:rsidRDefault="00B07632">
      <w:pPr>
        <w:rPr>
          <w:rFonts w:ascii="Arial" w:hAnsi="Arial" w:cs="Arial"/>
          <w:szCs w:val="24"/>
        </w:rPr>
      </w:pPr>
    </w:p>
    <w:p w:rsidR="00B07632" w:rsidRDefault="00B07632">
      <w:pPr>
        <w:ind w:left="720" w:hanging="720"/>
        <w:rPr>
          <w:rFonts w:ascii="Arial" w:hAnsi="Arial" w:cs="Arial"/>
          <w:szCs w:val="24"/>
        </w:rPr>
      </w:pPr>
      <w:r>
        <w:rPr>
          <w:rFonts w:ascii="Arial" w:hAnsi="Arial" w:cs="Arial"/>
          <w:szCs w:val="24"/>
        </w:rPr>
        <w:t>3.2</w:t>
      </w:r>
      <w:r>
        <w:rPr>
          <w:rFonts w:ascii="Arial" w:hAnsi="Arial" w:cs="Arial"/>
          <w:szCs w:val="24"/>
        </w:rPr>
        <w:tab/>
        <w:t>The Forum may also report to other bodies or Council Committees as appropriate.</w:t>
      </w:r>
    </w:p>
    <w:p w:rsidR="00B07632" w:rsidRDefault="00B07632">
      <w:pPr>
        <w:rPr>
          <w:rFonts w:ascii="Arial" w:hAnsi="Arial" w:cs="Arial"/>
          <w:szCs w:val="24"/>
        </w:rPr>
      </w:pPr>
    </w:p>
    <w:p w:rsidR="00B07632" w:rsidRDefault="00B07632">
      <w:pPr>
        <w:rPr>
          <w:rFonts w:ascii="Arial" w:hAnsi="Arial" w:cs="Arial"/>
          <w:szCs w:val="24"/>
        </w:rPr>
      </w:pPr>
    </w:p>
    <w:p w:rsidR="00B07632" w:rsidRDefault="00B07632">
      <w:pPr>
        <w:rPr>
          <w:rFonts w:ascii="Arial" w:hAnsi="Arial" w:cs="Arial"/>
          <w:szCs w:val="24"/>
        </w:rPr>
      </w:pPr>
    </w:p>
    <w:p w:rsidR="00B07632" w:rsidRDefault="00B07632">
      <w:pPr>
        <w:rPr>
          <w:rFonts w:ascii="Arial" w:hAnsi="Arial" w:cs="Arial"/>
          <w:b/>
          <w:szCs w:val="24"/>
        </w:rPr>
      </w:pPr>
      <w:r>
        <w:rPr>
          <w:rFonts w:ascii="Arial" w:hAnsi="Arial" w:cs="Arial"/>
          <w:b/>
          <w:szCs w:val="24"/>
        </w:rPr>
        <w:lastRenderedPageBreak/>
        <w:t xml:space="preserve">4. </w:t>
      </w:r>
      <w:r>
        <w:rPr>
          <w:rFonts w:ascii="Arial" w:hAnsi="Arial" w:cs="Arial"/>
          <w:b/>
          <w:szCs w:val="24"/>
        </w:rPr>
        <w:tab/>
        <w:t>Membership</w:t>
      </w:r>
    </w:p>
    <w:p w:rsidR="00B07632" w:rsidRDefault="00B07632">
      <w:pPr>
        <w:pStyle w:val="BodyTextIndent2"/>
        <w:spacing w:after="0" w:line="240" w:lineRule="auto"/>
        <w:ind w:left="0"/>
        <w:rPr>
          <w:rFonts w:ascii="Arial" w:hAnsi="Arial" w:cs="Arial"/>
          <w:szCs w:val="24"/>
        </w:rPr>
      </w:pPr>
    </w:p>
    <w:p w:rsidR="00B07632" w:rsidRDefault="00B07632">
      <w:pPr>
        <w:ind w:left="720" w:hanging="720"/>
        <w:rPr>
          <w:rFonts w:ascii="Arial" w:hAnsi="Arial" w:cs="Arial"/>
          <w:szCs w:val="24"/>
        </w:rPr>
      </w:pPr>
      <w:r>
        <w:rPr>
          <w:rFonts w:ascii="Arial" w:hAnsi="Arial" w:cs="Arial"/>
          <w:color w:val="000000"/>
          <w:szCs w:val="24"/>
        </w:rPr>
        <w:t xml:space="preserve">4.1 </w:t>
      </w:r>
      <w:r>
        <w:rPr>
          <w:rFonts w:ascii="Arial" w:hAnsi="Arial" w:cs="Arial"/>
          <w:color w:val="000000"/>
          <w:szCs w:val="24"/>
        </w:rPr>
        <w:tab/>
      </w:r>
      <w:r>
        <w:rPr>
          <w:rFonts w:ascii="Arial" w:hAnsi="Arial" w:cs="Arial"/>
          <w:szCs w:val="24"/>
        </w:rPr>
        <w:t xml:space="preserve">Invitations to the Sports Forum are be extended to 40 representatives by the Head of Tourism &amp; </w:t>
      </w:r>
      <w:r w:rsidR="0040136D">
        <w:rPr>
          <w:rFonts w:ascii="Arial" w:hAnsi="Arial" w:cs="Arial"/>
          <w:szCs w:val="24"/>
        </w:rPr>
        <w:t>Venues</w:t>
      </w:r>
      <w:r>
        <w:rPr>
          <w:rFonts w:ascii="Arial" w:hAnsi="Arial" w:cs="Arial"/>
          <w:szCs w:val="24"/>
        </w:rPr>
        <w:t xml:space="preserve"> after consultation with the Economic Development &amp; Culture Committee, from across the following groups:</w:t>
      </w:r>
    </w:p>
    <w:p w:rsidR="00B07632" w:rsidRDefault="00B07632">
      <w:pPr>
        <w:pStyle w:val="BodyTextIndent2"/>
        <w:spacing w:after="0" w:line="240" w:lineRule="auto"/>
        <w:rPr>
          <w:rFonts w:ascii="Arial" w:hAnsi="Arial" w:cs="Arial"/>
          <w:b/>
          <w:szCs w:val="24"/>
        </w:rPr>
      </w:pPr>
    </w:p>
    <w:p w:rsidR="00B07632" w:rsidRDefault="00B07632" w:rsidP="00A30778">
      <w:pPr>
        <w:numPr>
          <w:ilvl w:val="0"/>
          <w:numId w:val="9"/>
        </w:numPr>
        <w:rPr>
          <w:rFonts w:ascii="Arial" w:hAnsi="Arial" w:cs="Arial"/>
          <w:szCs w:val="24"/>
        </w:rPr>
      </w:pPr>
      <w:r>
        <w:rPr>
          <w:rFonts w:ascii="Arial" w:hAnsi="Arial" w:cs="Arial"/>
          <w:szCs w:val="24"/>
        </w:rPr>
        <w:t>4 Councillors</w:t>
      </w:r>
    </w:p>
    <w:p w:rsidR="00B07632" w:rsidRDefault="00B07632" w:rsidP="00A30778">
      <w:pPr>
        <w:numPr>
          <w:ilvl w:val="0"/>
          <w:numId w:val="9"/>
        </w:numPr>
        <w:rPr>
          <w:rFonts w:ascii="Arial" w:hAnsi="Arial" w:cs="Arial"/>
          <w:szCs w:val="24"/>
        </w:rPr>
      </w:pPr>
      <w:r>
        <w:rPr>
          <w:rFonts w:ascii="Arial" w:hAnsi="Arial" w:cs="Arial"/>
          <w:szCs w:val="24"/>
        </w:rPr>
        <w:t>Voluntary Sports Sector</w:t>
      </w:r>
    </w:p>
    <w:p w:rsidR="00B07632" w:rsidRDefault="00B07632" w:rsidP="00A30778">
      <w:pPr>
        <w:numPr>
          <w:ilvl w:val="0"/>
          <w:numId w:val="9"/>
        </w:numPr>
        <w:rPr>
          <w:rFonts w:ascii="Arial" w:hAnsi="Arial" w:cs="Arial"/>
          <w:szCs w:val="24"/>
        </w:rPr>
      </w:pPr>
      <w:r>
        <w:rPr>
          <w:rFonts w:ascii="Arial" w:hAnsi="Arial" w:cs="Arial"/>
          <w:szCs w:val="24"/>
        </w:rPr>
        <w:t>Public and private providers of sport and active recreation</w:t>
      </w:r>
    </w:p>
    <w:p w:rsidR="00B07632" w:rsidRDefault="00B07632" w:rsidP="00A30778">
      <w:pPr>
        <w:numPr>
          <w:ilvl w:val="0"/>
          <w:numId w:val="9"/>
        </w:numPr>
        <w:rPr>
          <w:rFonts w:ascii="Arial" w:hAnsi="Arial" w:cs="Arial"/>
          <w:szCs w:val="24"/>
        </w:rPr>
      </w:pPr>
      <w:r>
        <w:rPr>
          <w:rFonts w:ascii="Arial" w:hAnsi="Arial" w:cs="Arial"/>
          <w:szCs w:val="24"/>
        </w:rPr>
        <w:t>County and regional sports organisations</w:t>
      </w:r>
    </w:p>
    <w:p w:rsidR="00B07632" w:rsidRDefault="00B07632" w:rsidP="00A30778">
      <w:pPr>
        <w:numPr>
          <w:ilvl w:val="0"/>
          <w:numId w:val="9"/>
        </w:numPr>
        <w:rPr>
          <w:rFonts w:ascii="Arial" w:hAnsi="Arial" w:cs="Arial"/>
          <w:szCs w:val="24"/>
        </w:rPr>
      </w:pPr>
      <w:r>
        <w:rPr>
          <w:rFonts w:ascii="Arial" w:hAnsi="Arial" w:cs="Arial"/>
          <w:szCs w:val="24"/>
        </w:rPr>
        <w:t>Education, skills training, health and community safety</w:t>
      </w:r>
    </w:p>
    <w:p w:rsidR="00B07632" w:rsidRDefault="00B07632">
      <w:pPr>
        <w:ind w:left="1080"/>
        <w:rPr>
          <w:rFonts w:ascii="Arial" w:hAnsi="Arial" w:cs="Arial"/>
          <w:szCs w:val="24"/>
        </w:rPr>
      </w:pPr>
    </w:p>
    <w:p w:rsidR="00B07632" w:rsidRDefault="00B07632">
      <w:pPr>
        <w:pStyle w:val="BodyTextFirstIndent2"/>
        <w:tabs>
          <w:tab w:val="left" w:pos="709"/>
        </w:tabs>
        <w:spacing w:after="0"/>
        <w:ind w:left="709" w:hanging="709"/>
        <w:rPr>
          <w:rFonts w:ascii="Arial" w:hAnsi="Arial" w:cs="Arial"/>
        </w:rPr>
      </w:pPr>
      <w:r>
        <w:rPr>
          <w:rFonts w:ascii="Arial" w:hAnsi="Arial" w:cs="Arial"/>
        </w:rPr>
        <w:tab/>
        <w:t>Sports with large numbers of playing teams or affiliated clubs will be represented through their relevant league, district or county association.</w:t>
      </w:r>
    </w:p>
    <w:p w:rsidR="00B07632" w:rsidRDefault="00B07632">
      <w:pPr>
        <w:pStyle w:val="BodyTextFirstIndent2"/>
        <w:tabs>
          <w:tab w:val="left" w:pos="709"/>
        </w:tabs>
        <w:spacing w:after="0"/>
        <w:ind w:left="709" w:hanging="709"/>
        <w:rPr>
          <w:rFonts w:ascii="Arial" w:hAnsi="Arial" w:cs="Arial"/>
        </w:rPr>
      </w:pPr>
    </w:p>
    <w:p w:rsidR="00B07632" w:rsidRDefault="00B07632">
      <w:pPr>
        <w:ind w:left="720" w:hanging="720"/>
        <w:rPr>
          <w:rFonts w:ascii="Arial" w:hAnsi="Arial" w:cs="Arial"/>
          <w:szCs w:val="24"/>
        </w:rPr>
      </w:pPr>
      <w:r>
        <w:rPr>
          <w:rFonts w:ascii="Arial" w:hAnsi="Arial" w:cs="Arial"/>
          <w:szCs w:val="24"/>
        </w:rPr>
        <w:t>4.2</w:t>
      </w:r>
      <w:r>
        <w:rPr>
          <w:rFonts w:ascii="Arial" w:hAnsi="Arial" w:cs="Arial"/>
          <w:szCs w:val="24"/>
        </w:rPr>
        <w:tab/>
        <w:t>The Forum is be supported by officers from across the Tourism &amp; Leisure and City Clean &amp; City Parks Delivery Units:-</w:t>
      </w:r>
    </w:p>
    <w:p w:rsidR="00B07632" w:rsidRDefault="00B07632">
      <w:pPr>
        <w:ind w:left="720" w:hanging="720"/>
        <w:rPr>
          <w:rFonts w:ascii="Arial" w:hAnsi="Arial" w:cs="Arial"/>
          <w:szCs w:val="24"/>
        </w:rPr>
      </w:pPr>
    </w:p>
    <w:p w:rsidR="00B07632" w:rsidRDefault="00B07632">
      <w:pPr>
        <w:pStyle w:val="BodyText"/>
        <w:ind w:left="720"/>
        <w:rPr>
          <w:rFonts w:ascii="Arial" w:hAnsi="Arial" w:cs="Arial"/>
          <w:szCs w:val="24"/>
        </w:rPr>
      </w:pPr>
      <w:r>
        <w:rPr>
          <w:rFonts w:ascii="Arial" w:hAnsi="Arial" w:cs="Arial"/>
          <w:szCs w:val="24"/>
        </w:rPr>
        <w:t xml:space="preserve">Head of Tourism &amp; </w:t>
      </w:r>
      <w:r w:rsidR="0040136D">
        <w:rPr>
          <w:rFonts w:ascii="Arial" w:hAnsi="Arial" w:cs="Arial"/>
          <w:szCs w:val="24"/>
        </w:rPr>
        <w:t>Venues</w:t>
      </w:r>
    </w:p>
    <w:p w:rsidR="00B07632" w:rsidRDefault="00B07632">
      <w:pPr>
        <w:pStyle w:val="BodyText"/>
        <w:ind w:left="720"/>
        <w:rPr>
          <w:rFonts w:ascii="Arial" w:hAnsi="Arial" w:cs="Arial"/>
          <w:szCs w:val="24"/>
        </w:rPr>
      </w:pPr>
      <w:r>
        <w:rPr>
          <w:rFonts w:ascii="Arial" w:hAnsi="Arial" w:cs="Arial"/>
          <w:szCs w:val="24"/>
        </w:rPr>
        <w:t>Head of City Clean &amp; Parks</w:t>
      </w:r>
    </w:p>
    <w:p w:rsidR="00B07632" w:rsidRDefault="00B07632">
      <w:pPr>
        <w:pStyle w:val="BodyText"/>
        <w:ind w:left="720"/>
        <w:rPr>
          <w:rFonts w:ascii="Arial" w:hAnsi="Arial" w:cs="Arial"/>
          <w:szCs w:val="24"/>
        </w:rPr>
      </w:pPr>
      <w:r>
        <w:rPr>
          <w:rFonts w:ascii="Arial" w:hAnsi="Arial" w:cs="Arial"/>
          <w:szCs w:val="24"/>
        </w:rPr>
        <w:t>Sport &amp; Physical Activity Manager</w:t>
      </w:r>
    </w:p>
    <w:p w:rsidR="00B07632" w:rsidRDefault="00B07632">
      <w:pPr>
        <w:pStyle w:val="BodyText"/>
        <w:ind w:left="720"/>
        <w:rPr>
          <w:rFonts w:ascii="Arial" w:hAnsi="Arial" w:cs="Arial"/>
          <w:szCs w:val="24"/>
        </w:rPr>
      </w:pPr>
      <w:r>
        <w:rPr>
          <w:rFonts w:ascii="Arial" w:hAnsi="Arial" w:cs="Arial"/>
          <w:szCs w:val="24"/>
        </w:rPr>
        <w:t>Members of the Sports Development Team and Active for Life project.</w:t>
      </w:r>
    </w:p>
    <w:p w:rsidR="00B07632" w:rsidRDefault="00B07632">
      <w:pPr>
        <w:pStyle w:val="BodyText"/>
        <w:ind w:left="720"/>
        <w:rPr>
          <w:rFonts w:ascii="Arial" w:hAnsi="Arial" w:cs="Arial"/>
          <w:szCs w:val="24"/>
        </w:rPr>
      </w:pPr>
    </w:p>
    <w:p w:rsidR="00B07632" w:rsidRDefault="00B07632">
      <w:pPr>
        <w:pStyle w:val="BodyTextFirstIndent2"/>
        <w:spacing w:after="0"/>
        <w:ind w:left="720" w:firstLine="0"/>
        <w:rPr>
          <w:rFonts w:ascii="Arial" w:hAnsi="Arial" w:cs="Arial"/>
        </w:rPr>
      </w:pPr>
      <w:r>
        <w:rPr>
          <w:rFonts w:ascii="Arial" w:hAnsi="Arial" w:cs="Arial"/>
        </w:rPr>
        <w:t>Additional support from colleagues across the Council is identified as appropriate.</w:t>
      </w:r>
    </w:p>
    <w:p w:rsidR="00B07632" w:rsidRDefault="00B07632">
      <w:pPr>
        <w:pStyle w:val="BodyTextFirstIndent2"/>
        <w:spacing w:after="0"/>
        <w:ind w:left="284"/>
        <w:rPr>
          <w:rFonts w:ascii="Arial" w:hAnsi="Arial" w:cs="Arial"/>
        </w:rPr>
      </w:pPr>
    </w:p>
    <w:p w:rsidR="00B07632" w:rsidRDefault="00B07632">
      <w:pPr>
        <w:pStyle w:val="BodyText"/>
        <w:ind w:left="720" w:hanging="720"/>
        <w:rPr>
          <w:rFonts w:ascii="Arial" w:hAnsi="Arial" w:cs="Arial"/>
          <w:szCs w:val="24"/>
        </w:rPr>
      </w:pPr>
      <w:r>
        <w:rPr>
          <w:rFonts w:ascii="Arial" w:hAnsi="Arial" w:cs="Arial"/>
          <w:szCs w:val="24"/>
        </w:rPr>
        <w:t>4.3</w:t>
      </w:r>
      <w:r>
        <w:rPr>
          <w:rFonts w:ascii="Arial" w:hAnsi="Arial" w:cs="Arial"/>
          <w:szCs w:val="24"/>
        </w:rPr>
        <w:tab/>
        <w:t>The Chair of the Forum for the first 12 months is the Chief Executive of the Council and thereafter is appointed annually by the Chief Executive following nomination by the Forum. No person is to hold the Chair for more than 3 consecutive years.</w:t>
      </w:r>
    </w:p>
    <w:p w:rsidR="00B07632" w:rsidRDefault="00B07632">
      <w:pPr>
        <w:pStyle w:val="BodyText"/>
        <w:ind w:left="720" w:hanging="720"/>
        <w:rPr>
          <w:rFonts w:ascii="Arial" w:hAnsi="Arial" w:cs="Arial"/>
          <w:szCs w:val="24"/>
        </w:rPr>
      </w:pPr>
    </w:p>
    <w:p w:rsidR="00B07632" w:rsidRDefault="00B07632">
      <w:pPr>
        <w:pStyle w:val="BodyText"/>
        <w:ind w:left="720" w:hanging="720"/>
        <w:rPr>
          <w:rFonts w:ascii="Arial" w:hAnsi="Arial" w:cs="Arial"/>
          <w:szCs w:val="24"/>
        </w:rPr>
      </w:pPr>
      <w:r>
        <w:rPr>
          <w:rFonts w:ascii="Arial" w:hAnsi="Arial" w:cs="Arial"/>
          <w:szCs w:val="24"/>
        </w:rPr>
        <w:t>4.4</w:t>
      </w:r>
      <w:r>
        <w:rPr>
          <w:rFonts w:ascii="Arial" w:hAnsi="Arial" w:cs="Arial"/>
          <w:szCs w:val="24"/>
        </w:rPr>
        <w:tab/>
        <w:t>The membership of the Forum is subject to review by the Policy</w:t>
      </w:r>
      <w:r w:rsidR="00586D49">
        <w:rPr>
          <w:rFonts w:ascii="Arial" w:hAnsi="Arial" w:cs="Arial"/>
          <w:szCs w:val="24"/>
        </w:rPr>
        <w:t xml:space="preserve">, </w:t>
      </w:r>
      <w:r>
        <w:rPr>
          <w:rFonts w:ascii="Arial" w:hAnsi="Arial" w:cs="Arial"/>
          <w:szCs w:val="24"/>
        </w:rPr>
        <w:t xml:space="preserve"> Resources </w:t>
      </w:r>
      <w:r w:rsidR="00586D49">
        <w:rPr>
          <w:rFonts w:ascii="Arial" w:hAnsi="Arial" w:cs="Arial"/>
          <w:szCs w:val="24"/>
        </w:rPr>
        <w:t xml:space="preserve">and Growth </w:t>
      </w:r>
      <w:r>
        <w:rPr>
          <w:rFonts w:ascii="Arial" w:hAnsi="Arial" w:cs="Arial"/>
          <w:szCs w:val="24"/>
        </w:rPr>
        <w:t>Committee.</w:t>
      </w:r>
    </w:p>
    <w:p w:rsidR="00B07632" w:rsidRDefault="00B07632">
      <w:pPr>
        <w:pStyle w:val="BodyText"/>
        <w:rPr>
          <w:rFonts w:ascii="Arial" w:hAnsi="Arial" w:cs="Arial"/>
          <w:b/>
          <w:szCs w:val="24"/>
        </w:rPr>
      </w:pPr>
    </w:p>
    <w:p w:rsidR="00B07632" w:rsidRDefault="00B07632">
      <w:pPr>
        <w:pStyle w:val="BodyText"/>
        <w:rPr>
          <w:rFonts w:ascii="Arial" w:hAnsi="Arial" w:cs="Arial"/>
          <w:b/>
          <w:bCs/>
          <w:szCs w:val="24"/>
        </w:rPr>
      </w:pPr>
      <w:r>
        <w:rPr>
          <w:rFonts w:ascii="Arial" w:hAnsi="Arial" w:cs="Arial"/>
          <w:b/>
          <w:bCs/>
          <w:szCs w:val="24"/>
        </w:rPr>
        <w:t>5.</w:t>
      </w:r>
      <w:r>
        <w:rPr>
          <w:rFonts w:ascii="Arial" w:hAnsi="Arial" w:cs="Arial"/>
          <w:b/>
          <w:bCs/>
          <w:szCs w:val="24"/>
        </w:rPr>
        <w:tab/>
        <w:t>Review</w:t>
      </w:r>
    </w:p>
    <w:p w:rsidR="00B07632" w:rsidRDefault="00B07632">
      <w:pPr>
        <w:pStyle w:val="BodyText"/>
        <w:rPr>
          <w:rFonts w:ascii="Arial" w:hAnsi="Arial" w:cs="Arial"/>
          <w:b/>
          <w:szCs w:val="24"/>
        </w:rPr>
      </w:pPr>
    </w:p>
    <w:p w:rsidR="00B07632" w:rsidRDefault="00B07632">
      <w:pPr>
        <w:pStyle w:val="Footer"/>
        <w:tabs>
          <w:tab w:val="clear" w:pos="4153"/>
          <w:tab w:val="clear" w:pos="8306"/>
        </w:tabs>
        <w:ind w:left="720" w:hanging="720"/>
        <w:rPr>
          <w:rFonts w:ascii="Arial" w:hAnsi="Arial" w:cs="Arial"/>
          <w:sz w:val="24"/>
          <w:szCs w:val="24"/>
        </w:rPr>
      </w:pPr>
      <w:r>
        <w:rPr>
          <w:rFonts w:ascii="Arial" w:hAnsi="Arial" w:cs="Arial"/>
          <w:sz w:val="24"/>
          <w:szCs w:val="24"/>
        </w:rPr>
        <w:t>5.1</w:t>
      </w:r>
      <w:r>
        <w:rPr>
          <w:rFonts w:ascii="Arial" w:hAnsi="Arial" w:cs="Arial"/>
          <w:sz w:val="24"/>
          <w:szCs w:val="24"/>
        </w:rPr>
        <w:tab/>
        <w:t>The work of the Forum is subject to bi-annual review by the Policy</w:t>
      </w:r>
      <w:r w:rsidR="00586D49">
        <w:rPr>
          <w:rFonts w:ascii="Arial" w:hAnsi="Arial" w:cs="Arial"/>
          <w:sz w:val="24"/>
          <w:szCs w:val="24"/>
        </w:rPr>
        <w:t xml:space="preserve">, </w:t>
      </w:r>
      <w:r>
        <w:rPr>
          <w:rFonts w:ascii="Arial" w:hAnsi="Arial" w:cs="Arial"/>
          <w:sz w:val="24"/>
          <w:szCs w:val="24"/>
        </w:rPr>
        <w:t xml:space="preserve">Resources </w:t>
      </w:r>
      <w:r w:rsidR="00586D49">
        <w:rPr>
          <w:rFonts w:ascii="Arial" w:hAnsi="Arial" w:cs="Arial"/>
          <w:sz w:val="24"/>
          <w:szCs w:val="24"/>
        </w:rPr>
        <w:t xml:space="preserve">and Growth </w:t>
      </w:r>
      <w:r>
        <w:rPr>
          <w:rFonts w:ascii="Arial" w:hAnsi="Arial" w:cs="Arial"/>
          <w:sz w:val="24"/>
          <w:szCs w:val="24"/>
        </w:rPr>
        <w:t>Committee.</w:t>
      </w:r>
    </w:p>
    <w:p w:rsidR="00B07632" w:rsidRDefault="00B07632">
      <w:pPr>
        <w:pStyle w:val="Footer"/>
        <w:tabs>
          <w:tab w:val="clear" w:pos="4153"/>
          <w:tab w:val="clear" w:pos="8306"/>
        </w:tabs>
        <w:rPr>
          <w:rFonts w:ascii="Arial" w:hAnsi="Arial" w:cs="Arial"/>
          <w:sz w:val="24"/>
          <w:szCs w:val="24"/>
        </w:rPr>
      </w:pPr>
    </w:p>
    <w:p w:rsidR="00B07632" w:rsidRDefault="00B07632">
      <w:pPr>
        <w:rPr>
          <w:rFonts w:ascii="Arial" w:hAnsi="Arial" w:cs="Arial"/>
          <w:szCs w:val="24"/>
        </w:rPr>
      </w:pPr>
    </w:p>
    <w:p w:rsidR="00AF2610" w:rsidRPr="00AF2610" w:rsidRDefault="00B07632" w:rsidP="00AF2610">
      <w:pPr>
        <w:rPr>
          <w:rFonts w:ascii="Arial" w:hAnsi="Arial" w:cs="Arial"/>
          <w:b/>
          <w:bCs/>
          <w:szCs w:val="24"/>
        </w:rPr>
      </w:pPr>
      <w:r>
        <w:rPr>
          <w:rFonts w:ascii="Arial" w:hAnsi="Arial" w:cs="Arial"/>
          <w:szCs w:val="24"/>
        </w:rPr>
        <w:br w:type="page"/>
      </w:r>
      <w:r w:rsidR="00AF2610" w:rsidRPr="00AF2610">
        <w:rPr>
          <w:rFonts w:ascii="Arial" w:hAnsi="Arial" w:cs="Arial"/>
          <w:b/>
          <w:bCs/>
          <w:szCs w:val="24"/>
        </w:rPr>
        <w:lastRenderedPageBreak/>
        <w:t xml:space="preserve">PART 4 SCHEME OF DELEGATION TO COMMITTEES AND SUB-COMMITTEES </w:t>
      </w:r>
    </w:p>
    <w:p w:rsidR="00AF2610" w:rsidRPr="00AF2610" w:rsidRDefault="00AF2610" w:rsidP="00AF2610">
      <w:pPr>
        <w:rPr>
          <w:rFonts w:ascii="Arial" w:hAnsi="Arial" w:cs="Arial"/>
          <w:b/>
          <w:bCs/>
          <w:szCs w:val="24"/>
        </w:rPr>
      </w:pPr>
    </w:p>
    <w:p w:rsidR="00AF2610" w:rsidRPr="00AF2610" w:rsidRDefault="00AF2610" w:rsidP="00AF2610">
      <w:pPr>
        <w:rPr>
          <w:rFonts w:ascii="Arial" w:hAnsi="Arial" w:cs="Arial"/>
          <w:b/>
          <w:bCs/>
          <w:szCs w:val="24"/>
        </w:rPr>
      </w:pPr>
      <w:r w:rsidRPr="00AF2610">
        <w:rPr>
          <w:rFonts w:ascii="Arial" w:hAnsi="Arial" w:cs="Arial"/>
          <w:b/>
          <w:bCs/>
          <w:szCs w:val="24"/>
        </w:rPr>
        <w:t>Advisory Bodies</w:t>
      </w:r>
    </w:p>
    <w:p w:rsidR="00AF2610" w:rsidRPr="00AF2610" w:rsidRDefault="00AF2610" w:rsidP="00AF2610">
      <w:pPr>
        <w:rPr>
          <w:rFonts w:ascii="Arial" w:hAnsi="Arial" w:cs="Arial"/>
          <w:b/>
          <w:bCs/>
          <w:szCs w:val="24"/>
        </w:rPr>
      </w:pPr>
    </w:p>
    <w:p w:rsidR="00AF2610" w:rsidRPr="00AF2610" w:rsidRDefault="00AF2610" w:rsidP="00AF2610">
      <w:pPr>
        <w:rPr>
          <w:rFonts w:ascii="Arial" w:hAnsi="Arial" w:cs="Arial"/>
          <w:szCs w:val="24"/>
        </w:rPr>
      </w:pPr>
    </w:p>
    <w:p w:rsidR="00AF2610" w:rsidRPr="00AF2610" w:rsidRDefault="00AF2610" w:rsidP="00AF2610">
      <w:pPr>
        <w:rPr>
          <w:rFonts w:ascii="Arial" w:hAnsi="Arial" w:cs="Arial"/>
          <w:b/>
          <w:szCs w:val="24"/>
        </w:rPr>
      </w:pPr>
      <w:r w:rsidRPr="00AF2610">
        <w:rPr>
          <w:rFonts w:ascii="Arial" w:hAnsi="Arial" w:cs="Arial"/>
          <w:b/>
          <w:szCs w:val="24"/>
        </w:rPr>
        <w:t xml:space="preserve">CONSERVATION ADVISORY GROUP </w:t>
      </w:r>
    </w:p>
    <w:p w:rsidR="00AF2610" w:rsidRPr="00AF2610" w:rsidRDefault="00AF2610" w:rsidP="00AF2610">
      <w:pPr>
        <w:rPr>
          <w:rFonts w:ascii="Arial" w:hAnsi="Arial" w:cs="Arial"/>
          <w:szCs w:val="24"/>
        </w:rPr>
      </w:pPr>
    </w:p>
    <w:p w:rsidR="00AF2610" w:rsidRPr="00AF2610" w:rsidRDefault="00AF2610" w:rsidP="00AF2610">
      <w:pPr>
        <w:rPr>
          <w:rFonts w:ascii="Arial" w:hAnsi="Arial" w:cs="Arial"/>
          <w:b/>
          <w:szCs w:val="24"/>
        </w:rPr>
      </w:pPr>
      <w:r w:rsidRPr="00AF2610">
        <w:rPr>
          <w:rFonts w:ascii="Arial" w:hAnsi="Arial" w:cs="Arial"/>
          <w:b/>
          <w:szCs w:val="24"/>
        </w:rPr>
        <w:t xml:space="preserve">1. Purpose </w:t>
      </w:r>
    </w:p>
    <w:p w:rsidR="00AF2610" w:rsidRPr="00AF2610" w:rsidRDefault="00AF2610" w:rsidP="00AF2610">
      <w:pPr>
        <w:rPr>
          <w:rFonts w:ascii="Arial" w:hAnsi="Arial" w:cs="Arial"/>
          <w:szCs w:val="24"/>
        </w:rPr>
      </w:pPr>
    </w:p>
    <w:p w:rsidR="00AF2610" w:rsidRPr="00AF2610" w:rsidRDefault="00AF2610" w:rsidP="00AF2610">
      <w:pPr>
        <w:rPr>
          <w:rFonts w:ascii="Arial" w:hAnsi="Arial" w:cs="Arial"/>
          <w:szCs w:val="24"/>
        </w:rPr>
      </w:pPr>
      <w:r w:rsidRPr="00AF2610">
        <w:rPr>
          <w:rFonts w:ascii="Arial" w:hAnsi="Arial" w:cs="Arial"/>
          <w:szCs w:val="24"/>
        </w:rPr>
        <w:t xml:space="preserve">1.1 The purpose of the Conservation Advisory Group (“the Group”) is generally to advise the Council on the development and implementation of the Conservation Strategy, on major planning applications or Council proposals affecting conservation areas, listed buildings or other heritage assets and on the development of policies for the protection of the historic built environment. </w:t>
      </w:r>
    </w:p>
    <w:p w:rsidR="00AF2610" w:rsidRPr="00AF2610" w:rsidRDefault="00AF2610" w:rsidP="00AF2610">
      <w:pPr>
        <w:rPr>
          <w:rFonts w:ascii="Arial" w:hAnsi="Arial" w:cs="Arial"/>
          <w:szCs w:val="24"/>
        </w:rPr>
      </w:pPr>
    </w:p>
    <w:p w:rsidR="00AF2610" w:rsidRPr="00AF2610" w:rsidRDefault="00AF2610" w:rsidP="00AF2610">
      <w:pPr>
        <w:rPr>
          <w:rFonts w:ascii="Arial" w:hAnsi="Arial" w:cs="Arial"/>
          <w:b/>
          <w:szCs w:val="24"/>
        </w:rPr>
      </w:pPr>
      <w:r w:rsidRPr="00AF2610">
        <w:rPr>
          <w:rFonts w:ascii="Arial" w:hAnsi="Arial" w:cs="Arial"/>
          <w:b/>
          <w:szCs w:val="24"/>
        </w:rPr>
        <w:t xml:space="preserve">2. Objectives and Terms of Reference </w:t>
      </w:r>
    </w:p>
    <w:p w:rsidR="00AF2610" w:rsidRPr="00AF2610" w:rsidRDefault="00AF2610" w:rsidP="00AF2610">
      <w:pPr>
        <w:rPr>
          <w:rFonts w:ascii="Arial" w:hAnsi="Arial" w:cs="Arial"/>
          <w:b/>
          <w:szCs w:val="24"/>
        </w:rPr>
      </w:pPr>
    </w:p>
    <w:p w:rsidR="00AF2610" w:rsidRPr="00AF2610" w:rsidRDefault="00AF2610" w:rsidP="00AF2610">
      <w:pPr>
        <w:rPr>
          <w:rFonts w:ascii="Arial" w:hAnsi="Arial" w:cs="Arial"/>
          <w:szCs w:val="24"/>
        </w:rPr>
      </w:pPr>
      <w:r w:rsidRPr="00AF2610">
        <w:rPr>
          <w:rFonts w:ascii="Arial" w:hAnsi="Arial" w:cs="Arial"/>
          <w:szCs w:val="24"/>
        </w:rPr>
        <w:t xml:space="preserve">2.1 To promote the objectives of conservation and to facilitate communication between the public and the Council on matters of conservation, historic buildings and archaeology. </w:t>
      </w:r>
    </w:p>
    <w:p w:rsidR="00AF2610" w:rsidRPr="00AF2610" w:rsidRDefault="00AF2610" w:rsidP="00AF2610">
      <w:pPr>
        <w:rPr>
          <w:rFonts w:ascii="Arial" w:hAnsi="Arial" w:cs="Arial"/>
          <w:szCs w:val="24"/>
        </w:rPr>
      </w:pPr>
    </w:p>
    <w:p w:rsidR="00AF2610" w:rsidRPr="00AF2610" w:rsidRDefault="00AF2610" w:rsidP="00AF2610">
      <w:pPr>
        <w:rPr>
          <w:rFonts w:ascii="Arial" w:hAnsi="Arial" w:cs="Arial"/>
          <w:szCs w:val="24"/>
        </w:rPr>
      </w:pPr>
      <w:r w:rsidRPr="00AF2610">
        <w:rPr>
          <w:rFonts w:ascii="Arial" w:hAnsi="Arial" w:cs="Arial"/>
          <w:szCs w:val="24"/>
        </w:rPr>
        <w:t xml:space="preserve">2.2 To encourage the conservation and improvement of conservation areas, buildings of architectural or historic interest, other areas of historical interest and areas of archaeological interest within the City of Brighton &amp; Hove (the City).. </w:t>
      </w:r>
    </w:p>
    <w:p w:rsidR="00AF2610" w:rsidRPr="00AF2610" w:rsidRDefault="00AF2610" w:rsidP="00AF2610">
      <w:pPr>
        <w:rPr>
          <w:rFonts w:ascii="Arial" w:hAnsi="Arial" w:cs="Arial"/>
          <w:szCs w:val="24"/>
        </w:rPr>
      </w:pPr>
    </w:p>
    <w:p w:rsidR="00AF2610" w:rsidRPr="00AF2610" w:rsidRDefault="00AF2610" w:rsidP="00AF2610">
      <w:pPr>
        <w:rPr>
          <w:rFonts w:ascii="Arial" w:hAnsi="Arial" w:cs="Arial"/>
          <w:szCs w:val="24"/>
        </w:rPr>
      </w:pPr>
    </w:p>
    <w:p w:rsidR="00AF2610" w:rsidRPr="00AF2610" w:rsidRDefault="00AF2610" w:rsidP="00AF2610">
      <w:pPr>
        <w:rPr>
          <w:rFonts w:ascii="Arial" w:hAnsi="Arial" w:cs="Arial"/>
          <w:szCs w:val="24"/>
        </w:rPr>
      </w:pPr>
      <w:r w:rsidRPr="00AF2610">
        <w:rPr>
          <w:rFonts w:ascii="Arial" w:hAnsi="Arial" w:cs="Arial"/>
          <w:szCs w:val="24"/>
        </w:rPr>
        <w:t>2.3 To  provide advice and comments on  planning applications affecting listed buildings, conservation areas, locally listed buildings and historic parks and gardens, or their settings, where visible from the public realm or accessible to the public and additionally to act as a source of advice and comments on other schemes promoted by the council that impact on conservation areas..</w:t>
      </w:r>
      <w:r w:rsidRPr="00AF2610" w:rsidDel="00A948BA">
        <w:rPr>
          <w:rFonts w:ascii="Arial" w:hAnsi="Arial" w:cs="Arial"/>
          <w:szCs w:val="24"/>
        </w:rPr>
        <w:t xml:space="preserve"> </w:t>
      </w:r>
    </w:p>
    <w:p w:rsidR="00AF2610" w:rsidRPr="00AF2610" w:rsidRDefault="00AF2610" w:rsidP="00AF2610">
      <w:pPr>
        <w:rPr>
          <w:rFonts w:ascii="Arial" w:hAnsi="Arial" w:cs="Arial"/>
          <w:szCs w:val="24"/>
        </w:rPr>
      </w:pPr>
      <w:r w:rsidRPr="00AF2610">
        <w:rPr>
          <w:rFonts w:ascii="Arial" w:hAnsi="Arial" w:cs="Arial"/>
          <w:szCs w:val="24"/>
        </w:rPr>
        <w:t xml:space="preserve">2.5 To assist in the development and formulation of policies to preserve and enhance  conservation areas and buildings of architectural or historic interest in the City.. </w:t>
      </w:r>
    </w:p>
    <w:p w:rsidR="00AF2610" w:rsidRPr="00AF2610" w:rsidRDefault="00AF2610" w:rsidP="00AF2610">
      <w:pPr>
        <w:rPr>
          <w:rFonts w:ascii="Arial" w:hAnsi="Arial" w:cs="Arial"/>
          <w:szCs w:val="24"/>
        </w:rPr>
      </w:pPr>
    </w:p>
    <w:p w:rsidR="00AF2610" w:rsidRPr="00AF2610" w:rsidRDefault="00AF2610" w:rsidP="00AF2610">
      <w:pPr>
        <w:rPr>
          <w:rFonts w:ascii="Arial" w:hAnsi="Arial" w:cs="Arial"/>
          <w:szCs w:val="24"/>
        </w:rPr>
      </w:pPr>
      <w:r w:rsidRPr="00AF2610">
        <w:rPr>
          <w:rFonts w:ascii="Arial" w:hAnsi="Arial" w:cs="Arial"/>
          <w:szCs w:val="24"/>
        </w:rPr>
        <w:t>2.6 To  encourage, through the appropriate mechanism, the notification of unauthorised works and non-compliance with any planning approval affecting historic buildings or conservation areas.</w:t>
      </w:r>
    </w:p>
    <w:p w:rsidR="00AF2610" w:rsidRPr="00AF2610" w:rsidRDefault="00AF2610" w:rsidP="00AF2610">
      <w:pPr>
        <w:rPr>
          <w:rFonts w:ascii="Arial" w:hAnsi="Arial" w:cs="Arial"/>
          <w:szCs w:val="24"/>
        </w:rPr>
      </w:pPr>
    </w:p>
    <w:p w:rsidR="00AF2610" w:rsidRPr="00AF2610" w:rsidRDefault="00AF2610" w:rsidP="00AF2610">
      <w:pPr>
        <w:rPr>
          <w:rFonts w:ascii="Arial" w:hAnsi="Arial" w:cs="Arial"/>
          <w:szCs w:val="24"/>
        </w:rPr>
      </w:pPr>
      <w:r w:rsidRPr="00AF2610">
        <w:rPr>
          <w:rFonts w:ascii="Arial" w:hAnsi="Arial" w:cs="Arial"/>
          <w:szCs w:val="24"/>
        </w:rPr>
        <w:t xml:space="preserve"> </w:t>
      </w:r>
    </w:p>
    <w:p w:rsidR="00AF2610" w:rsidRPr="00AF2610" w:rsidRDefault="00AF2610" w:rsidP="00AF2610">
      <w:pPr>
        <w:rPr>
          <w:rFonts w:ascii="Arial" w:hAnsi="Arial" w:cs="Arial"/>
          <w:szCs w:val="24"/>
        </w:rPr>
      </w:pPr>
    </w:p>
    <w:p w:rsidR="00AF2610" w:rsidRPr="00AF2610" w:rsidRDefault="00AF2610" w:rsidP="00AF2610">
      <w:pPr>
        <w:rPr>
          <w:rFonts w:ascii="Arial" w:hAnsi="Arial" w:cs="Arial"/>
          <w:b/>
          <w:szCs w:val="24"/>
        </w:rPr>
      </w:pPr>
      <w:r w:rsidRPr="00AF2610">
        <w:rPr>
          <w:rFonts w:ascii="Arial" w:hAnsi="Arial" w:cs="Arial"/>
          <w:b/>
          <w:szCs w:val="24"/>
        </w:rPr>
        <w:t xml:space="preserve">3. Reporting </w:t>
      </w:r>
    </w:p>
    <w:p w:rsidR="00AF2610" w:rsidRPr="00AF2610" w:rsidRDefault="00AF2610" w:rsidP="00AF2610">
      <w:pPr>
        <w:rPr>
          <w:rFonts w:ascii="Arial" w:hAnsi="Arial" w:cs="Arial"/>
          <w:szCs w:val="24"/>
        </w:rPr>
      </w:pPr>
    </w:p>
    <w:p w:rsidR="00AF2610" w:rsidRPr="00AF2610" w:rsidRDefault="00AF2610" w:rsidP="00AF2610">
      <w:pPr>
        <w:rPr>
          <w:rFonts w:ascii="Arial" w:hAnsi="Arial" w:cs="Arial"/>
          <w:szCs w:val="24"/>
        </w:rPr>
      </w:pPr>
      <w:r w:rsidRPr="00AF2610">
        <w:rPr>
          <w:rFonts w:ascii="Arial" w:hAnsi="Arial" w:cs="Arial"/>
          <w:szCs w:val="24"/>
        </w:rPr>
        <w:t xml:space="preserve">3.1 The Group principally reports to the Planning Committee. However, the interests of the Group are relevant to a range of Council activities and other Committees may request advice and comments  from the Group when there is a need for input from a conservation perspective. </w:t>
      </w:r>
    </w:p>
    <w:p w:rsidR="00AF2610" w:rsidRPr="00AF2610" w:rsidRDefault="00AF2610" w:rsidP="00AF2610">
      <w:pPr>
        <w:rPr>
          <w:rFonts w:ascii="Arial" w:hAnsi="Arial" w:cs="Arial"/>
          <w:szCs w:val="24"/>
        </w:rPr>
      </w:pPr>
    </w:p>
    <w:p w:rsidR="00AF2610" w:rsidRPr="00AF2610" w:rsidRDefault="00AF2610" w:rsidP="00AF2610">
      <w:pPr>
        <w:rPr>
          <w:rFonts w:ascii="Arial" w:hAnsi="Arial" w:cs="Arial"/>
          <w:szCs w:val="24"/>
        </w:rPr>
      </w:pPr>
      <w:r w:rsidRPr="00AF2610">
        <w:rPr>
          <w:rFonts w:ascii="Arial" w:hAnsi="Arial" w:cs="Arial"/>
          <w:szCs w:val="24"/>
        </w:rPr>
        <w:t xml:space="preserve">3.2 The minutes of the meeting record an agreed form of words that is reported as the comment of the Group. The Chair shall approve the recommendations on planning applications and send them to the council within 5 working days of the meeting. Full minutes shall be sent to the council at least 5 working days before the date of the next CAG meeting.  </w:t>
      </w:r>
    </w:p>
    <w:p w:rsidR="00AF2610" w:rsidRPr="00AF2610" w:rsidRDefault="00AF2610" w:rsidP="00AF2610">
      <w:pPr>
        <w:rPr>
          <w:rFonts w:ascii="Arial" w:hAnsi="Arial" w:cs="Arial"/>
          <w:szCs w:val="24"/>
        </w:rPr>
      </w:pPr>
    </w:p>
    <w:p w:rsidR="00AF2610" w:rsidRPr="00AF2610" w:rsidRDefault="00AF2610" w:rsidP="00AF2610">
      <w:pPr>
        <w:rPr>
          <w:rFonts w:ascii="Arial" w:hAnsi="Arial" w:cs="Arial"/>
          <w:b/>
          <w:szCs w:val="24"/>
        </w:rPr>
      </w:pPr>
      <w:r w:rsidRPr="00AF2610">
        <w:rPr>
          <w:rFonts w:ascii="Arial" w:hAnsi="Arial" w:cs="Arial"/>
          <w:b/>
          <w:szCs w:val="24"/>
        </w:rPr>
        <w:t xml:space="preserve">4. Membership </w:t>
      </w:r>
    </w:p>
    <w:p w:rsidR="00AF2610" w:rsidRPr="00AF2610" w:rsidRDefault="00AF2610" w:rsidP="00AF2610">
      <w:pPr>
        <w:rPr>
          <w:rFonts w:ascii="Arial" w:hAnsi="Arial" w:cs="Arial"/>
          <w:szCs w:val="24"/>
        </w:rPr>
      </w:pPr>
    </w:p>
    <w:p w:rsidR="00AF2610" w:rsidRPr="00AF2610" w:rsidRDefault="00AF2610" w:rsidP="00AF2610">
      <w:pPr>
        <w:rPr>
          <w:rFonts w:ascii="Arial" w:hAnsi="Arial" w:cs="Arial"/>
          <w:szCs w:val="24"/>
        </w:rPr>
      </w:pPr>
      <w:r w:rsidRPr="00AF2610">
        <w:rPr>
          <w:rFonts w:ascii="Arial" w:hAnsi="Arial" w:cs="Arial"/>
          <w:szCs w:val="24"/>
        </w:rPr>
        <w:t xml:space="preserve">4.1 Considerations for appointment to the Group: </w:t>
      </w:r>
    </w:p>
    <w:p w:rsidR="00AF2610" w:rsidRPr="00AF2610" w:rsidRDefault="00AF2610" w:rsidP="00AF2610">
      <w:pPr>
        <w:rPr>
          <w:rFonts w:ascii="Arial" w:hAnsi="Arial" w:cs="Arial"/>
          <w:szCs w:val="24"/>
        </w:rPr>
      </w:pPr>
    </w:p>
    <w:p w:rsidR="00AF2610" w:rsidRPr="00AF2610" w:rsidRDefault="00AF2610" w:rsidP="00AF2610">
      <w:pPr>
        <w:rPr>
          <w:rFonts w:ascii="Arial" w:hAnsi="Arial" w:cs="Arial"/>
          <w:szCs w:val="24"/>
        </w:rPr>
      </w:pPr>
      <w:r w:rsidRPr="00AF2610">
        <w:rPr>
          <w:rFonts w:ascii="Arial" w:hAnsi="Arial" w:cs="Arial"/>
          <w:szCs w:val="24"/>
        </w:rPr>
        <w:t xml:space="preserve">(a) The Group aims for a broad, locally based membership, to ensure that the Council is able to effectively disseminate and collect local conservation information; </w:t>
      </w:r>
    </w:p>
    <w:p w:rsidR="00AF2610" w:rsidRPr="00AF2610" w:rsidRDefault="00AF2610" w:rsidP="00AF2610">
      <w:pPr>
        <w:rPr>
          <w:rFonts w:ascii="Arial" w:hAnsi="Arial" w:cs="Arial"/>
          <w:szCs w:val="24"/>
        </w:rPr>
      </w:pPr>
      <w:r w:rsidRPr="00AF2610">
        <w:rPr>
          <w:rFonts w:ascii="Arial" w:hAnsi="Arial" w:cs="Arial"/>
          <w:szCs w:val="24"/>
        </w:rPr>
        <w:t xml:space="preserve">(b) The Group’s criteria in relation to local groups and societies are for membership to be drawn from representative organisations only, which are open to all residents or traders in an area without any selection criteria. Each organisation should hold regular meetings and an annual meeting at which officers of the organisation are democratically elected. </w:t>
      </w:r>
    </w:p>
    <w:p w:rsidR="00AF2610" w:rsidRPr="00AF2610" w:rsidRDefault="00AF2610" w:rsidP="00AF2610">
      <w:pPr>
        <w:rPr>
          <w:rFonts w:ascii="Arial" w:hAnsi="Arial" w:cs="Arial"/>
          <w:szCs w:val="24"/>
        </w:rPr>
      </w:pPr>
      <w:r w:rsidRPr="00AF2610">
        <w:rPr>
          <w:rFonts w:ascii="Arial" w:hAnsi="Arial" w:cs="Arial"/>
          <w:szCs w:val="24"/>
        </w:rPr>
        <w:t>(c) Member groups or societies should:(</w:t>
      </w:r>
      <w:proofErr w:type="spellStart"/>
      <w:r w:rsidRPr="00AF2610">
        <w:rPr>
          <w:rFonts w:ascii="Arial" w:hAnsi="Arial" w:cs="Arial"/>
          <w:szCs w:val="24"/>
        </w:rPr>
        <w:t>i</w:t>
      </w:r>
      <w:proofErr w:type="spellEnd"/>
      <w:r w:rsidRPr="00AF2610">
        <w:rPr>
          <w:rFonts w:ascii="Arial" w:hAnsi="Arial" w:cs="Arial"/>
          <w:szCs w:val="24"/>
        </w:rPr>
        <w:t>) submit an annual report and the minutes of their AGM; (ii) have as one of their stated or implied aims the conservation of the historic fabric or archaeological interest of their area; (iii) as far as possible represent the whole (or a large proportion) of one of the designated conservation areas of the City; and  iv) submit the names of their representative or nominee and substitute annually to the Council or on changes intra term.</w:t>
      </w:r>
    </w:p>
    <w:p w:rsidR="00AF2610" w:rsidRPr="00AF2610" w:rsidRDefault="00AF2610" w:rsidP="00AF2610">
      <w:pPr>
        <w:rPr>
          <w:rFonts w:ascii="Arial" w:hAnsi="Arial" w:cs="Arial"/>
          <w:szCs w:val="24"/>
        </w:rPr>
      </w:pPr>
      <w:r w:rsidRPr="00AF2610" w:rsidDel="005A0FB6">
        <w:rPr>
          <w:rFonts w:ascii="Arial" w:hAnsi="Arial" w:cs="Arial"/>
          <w:szCs w:val="24"/>
        </w:rPr>
        <w:t xml:space="preserve"> </w:t>
      </w:r>
      <w:r w:rsidRPr="00AF2610">
        <w:rPr>
          <w:rFonts w:ascii="Arial" w:hAnsi="Arial" w:cs="Arial"/>
          <w:szCs w:val="24"/>
        </w:rPr>
        <w:t>(d) Membership should predominantly represent local groups (being not less than 2/3</w:t>
      </w:r>
      <w:r w:rsidRPr="00AF2610">
        <w:rPr>
          <w:rFonts w:ascii="Arial" w:hAnsi="Arial" w:cs="Arial"/>
          <w:szCs w:val="24"/>
          <w:vertAlign w:val="superscript"/>
        </w:rPr>
        <w:t>rd</w:t>
      </w:r>
      <w:r w:rsidRPr="00AF2610">
        <w:rPr>
          <w:rFonts w:ascii="Arial" w:hAnsi="Arial" w:cs="Arial"/>
          <w:szCs w:val="24"/>
        </w:rPr>
        <w:t xml:space="preserve"> of the total membership of the Group) although local nominees from national statutory consultees and Sussex county-based heritage and conservation societies may be invited to join.(e) As far as possible, the local society or group should represent the whole (or a large proportion) of one or more of the designated conservation areas of the City. No conservation area should be represented by more than one member.</w:t>
      </w:r>
    </w:p>
    <w:p w:rsidR="00AF2610" w:rsidRPr="00AF2610" w:rsidRDefault="00AF2610" w:rsidP="00AF2610">
      <w:pPr>
        <w:rPr>
          <w:rFonts w:ascii="Arial" w:hAnsi="Arial" w:cs="Arial"/>
          <w:szCs w:val="24"/>
        </w:rPr>
      </w:pPr>
      <w:r w:rsidRPr="00AF2610">
        <w:rPr>
          <w:rFonts w:ascii="Arial" w:hAnsi="Arial" w:cs="Arial"/>
          <w:szCs w:val="24"/>
        </w:rPr>
        <w:t>(f) Members of the Group should declare their membership of all committees of societies which are represented on CAG, a register of which is to be lodged with the Council.</w:t>
      </w:r>
    </w:p>
    <w:p w:rsidR="00AF2610" w:rsidRPr="00AF2610" w:rsidRDefault="00AF2610" w:rsidP="00AF2610">
      <w:pPr>
        <w:rPr>
          <w:rFonts w:ascii="Arial" w:hAnsi="Arial" w:cs="Arial"/>
          <w:szCs w:val="24"/>
        </w:rPr>
      </w:pPr>
      <w:r w:rsidRPr="00AF2610">
        <w:rPr>
          <w:rFonts w:ascii="Arial" w:hAnsi="Arial" w:cs="Arial"/>
          <w:szCs w:val="24"/>
        </w:rPr>
        <w:t>(g)</w:t>
      </w:r>
      <w:r w:rsidRPr="00AF2610">
        <w:rPr>
          <w:rFonts w:ascii="Arial" w:eastAsia="Calibri" w:hAnsi="Arial" w:cs="Arial"/>
          <w:color w:val="000000"/>
          <w:szCs w:val="24"/>
          <w:lang w:eastAsia="en-US"/>
        </w:rPr>
        <w:t xml:space="preserve"> </w:t>
      </w:r>
      <w:r w:rsidRPr="00AF2610">
        <w:rPr>
          <w:rFonts w:ascii="Arial" w:hAnsi="Arial" w:cs="Arial"/>
          <w:szCs w:val="24"/>
        </w:rPr>
        <w:t>Members of the Group should ensure that the views expressed at Group meetings do not conflict with the views of the body they represent.</w:t>
      </w:r>
    </w:p>
    <w:p w:rsidR="00AF2610" w:rsidRPr="00AF2610" w:rsidRDefault="00AF2610" w:rsidP="00AF2610">
      <w:pPr>
        <w:rPr>
          <w:rFonts w:ascii="Arial" w:hAnsi="Arial" w:cs="Arial"/>
          <w:szCs w:val="24"/>
        </w:rPr>
      </w:pPr>
      <w:r w:rsidRPr="00AF2610">
        <w:rPr>
          <w:rFonts w:ascii="Arial" w:hAnsi="Arial" w:cs="Arial"/>
          <w:szCs w:val="24"/>
        </w:rPr>
        <w:t>(h) Members must declare any interests which may prejudice their views in Group discussions.</w:t>
      </w:r>
    </w:p>
    <w:p w:rsidR="00AF2610" w:rsidRPr="00AF2610" w:rsidRDefault="00AF2610" w:rsidP="00AF2610">
      <w:pPr>
        <w:rPr>
          <w:rFonts w:ascii="Arial" w:hAnsi="Arial" w:cs="Arial"/>
          <w:szCs w:val="24"/>
        </w:rPr>
      </w:pPr>
    </w:p>
    <w:p w:rsidR="00AF2610" w:rsidRPr="00AF2610" w:rsidRDefault="00AF2610" w:rsidP="00AF2610">
      <w:pPr>
        <w:rPr>
          <w:rFonts w:ascii="Arial" w:hAnsi="Arial" w:cs="Arial"/>
          <w:szCs w:val="24"/>
        </w:rPr>
      </w:pPr>
      <w:r w:rsidRPr="00AF2610">
        <w:rPr>
          <w:rFonts w:ascii="Arial" w:hAnsi="Arial" w:cs="Arial"/>
          <w:szCs w:val="24"/>
        </w:rPr>
        <w:t xml:space="preserve">4.2 Other constitutional matters </w:t>
      </w:r>
    </w:p>
    <w:p w:rsidR="00AF2610" w:rsidRPr="00AF2610" w:rsidRDefault="00AF2610" w:rsidP="00AF2610">
      <w:pPr>
        <w:rPr>
          <w:rFonts w:ascii="Arial" w:hAnsi="Arial" w:cs="Arial"/>
          <w:szCs w:val="24"/>
        </w:rPr>
      </w:pPr>
    </w:p>
    <w:p w:rsidR="00AF2610" w:rsidRPr="00AF2610" w:rsidRDefault="00AF2610" w:rsidP="00AF2610">
      <w:pPr>
        <w:rPr>
          <w:rFonts w:ascii="Arial" w:hAnsi="Arial" w:cs="Arial"/>
          <w:szCs w:val="24"/>
        </w:rPr>
      </w:pPr>
      <w:r w:rsidRPr="00AF2610">
        <w:rPr>
          <w:rFonts w:ascii="Arial" w:hAnsi="Arial" w:cs="Arial"/>
          <w:szCs w:val="24"/>
        </w:rPr>
        <w:t xml:space="preserve">(a) The Group is entirely advisory and does not have executive powers; </w:t>
      </w:r>
    </w:p>
    <w:p w:rsidR="00AF2610" w:rsidRPr="00AF2610" w:rsidRDefault="00AF2610" w:rsidP="00AF2610">
      <w:pPr>
        <w:rPr>
          <w:rFonts w:ascii="Arial" w:hAnsi="Arial" w:cs="Arial"/>
          <w:szCs w:val="24"/>
        </w:rPr>
      </w:pPr>
      <w:r w:rsidRPr="00AF2610">
        <w:rPr>
          <w:rFonts w:ascii="Arial" w:hAnsi="Arial" w:cs="Arial"/>
          <w:szCs w:val="24"/>
        </w:rPr>
        <w:t xml:space="preserve">(b) The  Group will provide its own secretariat; </w:t>
      </w:r>
    </w:p>
    <w:p w:rsidR="00AF2610" w:rsidRPr="00AF2610" w:rsidRDefault="00AF2610" w:rsidP="00AF2610">
      <w:pPr>
        <w:rPr>
          <w:rFonts w:ascii="Arial" w:hAnsi="Arial" w:cs="Arial"/>
          <w:szCs w:val="24"/>
        </w:rPr>
      </w:pPr>
      <w:r w:rsidRPr="00AF2610">
        <w:rPr>
          <w:rFonts w:ascii="Arial" w:hAnsi="Arial" w:cs="Arial"/>
          <w:szCs w:val="24"/>
        </w:rPr>
        <w:t xml:space="preserve">(c) Agendas are produced by officers of the Council in consultation with the Chair; </w:t>
      </w:r>
    </w:p>
    <w:p w:rsidR="00AF2610" w:rsidRPr="00AF2610" w:rsidRDefault="00AF2610" w:rsidP="00AF2610">
      <w:pPr>
        <w:rPr>
          <w:rFonts w:ascii="Arial" w:hAnsi="Arial" w:cs="Arial"/>
          <w:szCs w:val="24"/>
        </w:rPr>
      </w:pPr>
      <w:r w:rsidRPr="00AF2610">
        <w:rPr>
          <w:rFonts w:ascii="Arial" w:hAnsi="Arial" w:cs="Arial"/>
          <w:szCs w:val="24"/>
        </w:rPr>
        <w:t>(d) The Chair and any other officers of the Group are elected from the membership  each May and at other times if necessary;</w:t>
      </w:r>
    </w:p>
    <w:p w:rsidR="00AF2610" w:rsidRPr="00AF2610" w:rsidRDefault="00AF2610" w:rsidP="00AF2610">
      <w:pPr>
        <w:rPr>
          <w:rFonts w:ascii="Arial" w:hAnsi="Arial" w:cs="Arial"/>
          <w:szCs w:val="24"/>
        </w:rPr>
      </w:pPr>
      <w:r w:rsidRPr="00AF2610">
        <w:rPr>
          <w:rFonts w:ascii="Arial" w:hAnsi="Arial" w:cs="Arial"/>
          <w:szCs w:val="24"/>
        </w:rPr>
        <w:lastRenderedPageBreak/>
        <w:t xml:space="preserve">(e) </w:t>
      </w:r>
      <w:r w:rsidRPr="00AF2610">
        <w:rPr>
          <w:rFonts w:ascii="Arial" w:eastAsia="Calibri" w:hAnsi="Arial" w:cs="Arial"/>
          <w:color w:val="000000"/>
          <w:szCs w:val="24"/>
          <w:lang w:eastAsia="en-US"/>
        </w:rPr>
        <w:t xml:space="preserve"> </w:t>
      </w:r>
      <w:r w:rsidRPr="00AF2610">
        <w:rPr>
          <w:rFonts w:ascii="Arial" w:hAnsi="Arial" w:cs="Arial"/>
          <w:szCs w:val="24"/>
        </w:rPr>
        <w:t xml:space="preserve">Group members must abide by the Council code of Conduct for Advisory Bodies (2004 or as amended); </w:t>
      </w:r>
    </w:p>
    <w:p w:rsidR="00AF2610" w:rsidRPr="00AF2610" w:rsidRDefault="00AF2610" w:rsidP="00AF2610">
      <w:pPr>
        <w:rPr>
          <w:rFonts w:ascii="Arial" w:hAnsi="Arial" w:cs="Arial"/>
          <w:szCs w:val="24"/>
        </w:rPr>
      </w:pPr>
      <w:r w:rsidRPr="00AF2610">
        <w:rPr>
          <w:rFonts w:ascii="Arial" w:hAnsi="Arial" w:cs="Arial"/>
          <w:szCs w:val="24"/>
        </w:rPr>
        <w:t xml:space="preserve">(f) The Group may establish sub-groups as required; </w:t>
      </w:r>
    </w:p>
    <w:p w:rsidR="00AF2610" w:rsidRPr="00AF2610" w:rsidRDefault="00AF2610" w:rsidP="00AF2610">
      <w:pPr>
        <w:rPr>
          <w:rFonts w:ascii="Arial" w:hAnsi="Arial" w:cs="Arial"/>
          <w:szCs w:val="24"/>
        </w:rPr>
      </w:pPr>
      <w:r w:rsidRPr="00AF2610">
        <w:rPr>
          <w:rFonts w:ascii="Arial" w:hAnsi="Arial" w:cs="Arial"/>
          <w:szCs w:val="24"/>
        </w:rPr>
        <w:t xml:space="preserve">(g) The Group shall advise the Council on nominations for new members of the Group; </w:t>
      </w:r>
    </w:p>
    <w:p w:rsidR="00AF2610" w:rsidRPr="00AF2610" w:rsidRDefault="00AF2610" w:rsidP="00AF2610">
      <w:pPr>
        <w:rPr>
          <w:rFonts w:ascii="Arial" w:hAnsi="Arial" w:cs="Arial"/>
          <w:szCs w:val="24"/>
        </w:rPr>
      </w:pPr>
      <w:r w:rsidRPr="00AF2610">
        <w:rPr>
          <w:rFonts w:ascii="Arial" w:hAnsi="Arial" w:cs="Arial"/>
          <w:szCs w:val="24"/>
        </w:rPr>
        <w:t>(h) Any sub-groups, nominee (or substitute) representing the Group at Council meetings shall be elected by a vote at a full meeting of the Group</w:t>
      </w:r>
      <w:r w:rsidRPr="00AF2610">
        <w:rPr>
          <w:rFonts w:ascii="Arial" w:eastAsia="Calibri" w:hAnsi="Arial" w:cs="Arial"/>
          <w:szCs w:val="24"/>
          <w:lang w:eastAsia="en-US"/>
        </w:rPr>
        <w:t xml:space="preserve"> </w:t>
      </w:r>
      <w:r w:rsidRPr="00AF2610">
        <w:rPr>
          <w:rFonts w:ascii="Arial" w:hAnsi="Arial" w:cs="Arial"/>
          <w:szCs w:val="24"/>
        </w:rPr>
        <w:t xml:space="preserve">and shall faithfully report the views of the Group as agreed and </w:t>
      </w:r>
      <w:proofErr w:type="spellStart"/>
      <w:r w:rsidRPr="00AF2610">
        <w:rPr>
          <w:rFonts w:ascii="Arial" w:hAnsi="Arial" w:cs="Arial"/>
          <w:szCs w:val="24"/>
        </w:rPr>
        <w:t>minuted</w:t>
      </w:r>
      <w:proofErr w:type="spellEnd"/>
      <w:r w:rsidRPr="00AF2610">
        <w:rPr>
          <w:rFonts w:ascii="Arial" w:hAnsi="Arial" w:cs="Arial"/>
          <w:szCs w:val="24"/>
        </w:rPr>
        <w:t xml:space="preserve">; </w:t>
      </w:r>
    </w:p>
    <w:p w:rsidR="00AF2610" w:rsidRPr="00AF2610" w:rsidRDefault="00AF2610" w:rsidP="00AF2610">
      <w:pPr>
        <w:rPr>
          <w:rFonts w:ascii="Arial" w:hAnsi="Arial" w:cs="Arial"/>
          <w:szCs w:val="24"/>
        </w:rPr>
      </w:pPr>
      <w:r w:rsidRPr="00AF2610">
        <w:rPr>
          <w:rFonts w:ascii="Arial" w:hAnsi="Arial" w:cs="Arial"/>
          <w:szCs w:val="24"/>
        </w:rPr>
        <w:t>(</w:t>
      </w:r>
      <w:proofErr w:type="spellStart"/>
      <w:r w:rsidRPr="00AF2610">
        <w:rPr>
          <w:rFonts w:ascii="Arial" w:hAnsi="Arial" w:cs="Arial"/>
          <w:szCs w:val="24"/>
        </w:rPr>
        <w:t>i</w:t>
      </w:r>
      <w:proofErr w:type="spellEnd"/>
      <w:r w:rsidRPr="00AF2610">
        <w:rPr>
          <w:rFonts w:ascii="Arial" w:hAnsi="Arial" w:cs="Arial"/>
          <w:szCs w:val="24"/>
        </w:rPr>
        <w:t xml:space="preserve">) The membership of the Group is subject to review by the Council’s Policy,  Resources and Growth Committee. </w:t>
      </w:r>
    </w:p>
    <w:p w:rsidR="00AF2610" w:rsidRPr="00AF2610" w:rsidRDefault="00AF2610" w:rsidP="00AF2610">
      <w:pPr>
        <w:rPr>
          <w:rFonts w:ascii="Arial" w:hAnsi="Arial" w:cs="Arial"/>
          <w:szCs w:val="24"/>
        </w:rPr>
      </w:pPr>
    </w:p>
    <w:p w:rsidR="00AF2610" w:rsidRPr="00AF2610" w:rsidRDefault="00AF2610" w:rsidP="00AF2610">
      <w:pPr>
        <w:rPr>
          <w:rFonts w:ascii="Arial" w:hAnsi="Arial" w:cs="Arial"/>
          <w:b/>
          <w:szCs w:val="24"/>
        </w:rPr>
      </w:pPr>
      <w:r w:rsidRPr="00AF2610">
        <w:rPr>
          <w:rFonts w:ascii="Arial" w:hAnsi="Arial" w:cs="Arial"/>
          <w:b/>
          <w:szCs w:val="24"/>
        </w:rPr>
        <w:t xml:space="preserve">5. Review </w:t>
      </w:r>
    </w:p>
    <w:p w:rsidR="00AF2610" w:rsidRPr="00AF2610" w:rsidRDefault="00AF2610" w:rsidP="00AF2610">
      <w:pPr>
        <w:rPr>
          <w:rFonts w:ascii="Arial" w:hAnsi="Arial" w:cs="Arial"/>
          <w:szCs w:val="24"/>
        </w:rPr>
      </w:pPr>
    </w:p>
    <w:p w:rsidR="00AF2610" w:rsidRPr="00AF2610" w:rsidRDefault="00AF2610" w:rsidP="00AF2610">
      <w:pPr>
        <w:rPr>
          <w:rFonts w:ascii="Arial" w:hAnsi="Arial" w:cs="Arial"/>
          <w:szCs w:val="24"/>
        </w:rPr>
      </w:pPr>
      <w:r w:rsidRPr="00AF2610">
        <w:rPr>
          <w:rFonts w:ascii="Arial" w:hAnsi="Arial" w:cs="Arial"/>
          <w:szCs w:val="24"/>
        </w:rPr>
        <w:t>5.1 The terms of reference of the Group are subject to review by the Policy, Resources and Growth Committee.</w:t>
      </w:r>
    </w:p>
    <w:p w:rsidR="00AF2610" w:rsidRPr="00AF2610" w:rsidRDefault="00AF2610" w:rsidP="00AF2610">
      <w:pPr>
        <w:rPr>
          <w:rFonts w:ascii="Arial" w:hAnsi="Arial" w:cs="Arial"/>
          <w:szCs w:val="24"/>
        </w:rPr>
      </w:pPr>
    </w:p>
    <w:p w:rsidR="00B07632" w:rsidRDefault="00B07632" w:rsidP="00AF2610">
      <w:pPr>
        <w:rPr>
          <w:rFonts w:ascii="Arial" w:hAnsi="Arial" w:cs="Arial"/>
          <w:b/>
          <w:caps/>
          <w:szCs w:val="24"/>
        </w:rPr>
      </w:pPr>
      <w:r w:rsidRPr="00AF2610">
        <w:rPr>
          <w:rFonts w:ascii="Arial" w:hAnsi="Arial" w:cs="Arial"/>
          <w:szCs w:val="24"/>
        </w:rPr>
        <w:br w:type="page"/>
      </w:r>
      <w:r>
        <w:rPr>
          <w:rFonts w:ascii="Arial" w:hAnsi="Arial" w:cs="Arial"/>
          <w:b/>
          <w:caps/>
          <w:szCs w:val="24"/>
        </w:rPr>
        <w:lastRenderedPageBreak/>
        <w:t>Housing Area Panels (x 4)</w:t>
      </w:r>
    </w:p>
    <w:p w:rsidR="00B07632" w:rsidRDefault="00B07632">
      <w:pPr>
        <w:jc w:val="both"/>
        <w:rPr>
          <w:rFonts w:ascii="Arial" w:hAnsi="Arial" w:cs="Arial"/>
          <w:b/>
          <w:caps/>
          <w:szCs w:val="24"/>
        </w:rPr>
      </w:pPr>
    </w:p>
    <w:p w:rsidR="00B07632" w:rsidRDefault="00B07632">
      <w:pPr>
        <w:tabs>
          <w:tab w:val="left" w:pos="709"/>
        </w:tabs>
        <w:jc w:val="both"/>
        <w:rPr>
          <w:rFonts w:ascii="Arial" w:hAnsi="Arial" w:cs="Arial"/>
          <w:b/>
          <w:szCs w:val="24"/>
        </w:rPr>
      </w:pPr>
      <w:r>
        <w:rPr>
          <w:rFonts w:ascii="Arial" w:hAnsi="Arial" w:cs="Arial"/>
          <w:b/>
          <w:szCs w:val="24"/>
        </w:rPr>
        <w:t xml:space="preserve">1. </w:t>
      </w:r>
      <w:r>
        <w:rPr>
          <w:rFonts w:ascii="Arial" w:hAnsi="Arial" w:cs="Arial"/>
          <w:b/>
          <w:szCs w:val="24"/>
        </w:rPr>
        <w:tab/>
        <w:t>Purpose</w:t>
      </w:r>
    </w:p>
    <w:p w:rsidR="00B07632" w:rsidRDefault="00B07632">
      <w:pPr>
        <w:jc w:val="both"/>
        <w:rPr>
          <w:rFonts w:ascii="Arial" w:hAnsi="Arial" w:cs="Arial"/>
          <w:b/>
          <w:szCs w:val="24"/>
        </w:rPr>
      </w:pPr>
    </w:p>
    <w:p w:rsidR="00B07632" w:rsidRDefault="00B07632">
      <w:pPr>
        <w:tabs>
          <w:tab w:val="left" w:pos="709"/>
        </w:tabs>
        <w:ind w:left="709" w:hanging="709"/>
        <w:jc w:val="both"/>
        <w:rPr>
          <w:rFonts w:ascii="Arial" w:hAnsi="Arial" w:cs="Arial"/>
          <w:szCs w:val="24"/>
        </w:rPr>
      </w:pPr>
      <w:r>
        <w:rPr>
          <w:rFonts w:ascii="Arial" w:hAnsi="Arial" w:cs="Arial"/>
          <w:szCs w:val="24"/>
        </w:rPr>
        <w:t xml:space="preserve">1.1 </w:t>
      </w:r>
      <w:r>
        <w:rPr>
          <w:rFonts w:ascii="Arial" w:hAnsi="Arial" w:cs="Arial"/>
          <w:szCs w:val="24"/>
        </w:rPr>
        <w:tab/>
        <w:t xml:space="preserve">The role of each of the Council’s four Housing Area Panels is to advise the Council in its landlord role as local housing authority, with particular attention to anything affecting the area concerned. </w:t>
      </w:r>
    </w:p>
    <w:p w:rsidR="00B07632" w:rsidRDefault="00B07632">
      <w:pPr>
        <w:jc w:val="both"/>
        <w:rPr>
          <w:rFonts w:ascii="Arial" w:hAnsi="Arial" w:cs="Arial"/>
          <w:szCs w:val="24"/>
        </w:rPr>
      </w:pPr>
    </w:p>
    <w:p w:rsidR="00B07632" w:rsidRDefault="00B07632">
      <w:pPr>
        <w:tabs>
          <w:tab w:val="left" w:pos="709"/>
        </w:tabs>
        <w:jc w:val="both"/>
        <w:rPr>
          <w:rFonts w:ascii="Arial" w:hAnsi="Arial" w:cs="Arial"/>
          <w:b/>
          <w:szCs w:val="24"/>
        </w:rPr>
      </w:pPr>
      <w:r>
        <w:rPr>
          <w:rFonts w:ascii="Arial" w:hAnsi="Arial" w:cs="Arial"/>
          <w:b/>
          <w:szCs w:val="24"/>
        </w:rPr>
        <w:t xml:space="preserve">2. </w:t>
      </w:r>
      <w:r>
        <w:rPr>
          <w:rFonts w:ascii="Arial" w:hAnsi="Arial" w:cs="Arial"/>
          <w:b/>
          <w:szCs w:val="24"/>
        </w:rPr>
        <w:tab/>
        <w:t>Objectives and Terms of Reference</w:t>
      </w:r>
    </w:p>
    <w:p w:rsidR="00B07632" w:rsidRDefault="00B07632">
      <w:pPr>
        <w:jc w:val="both"/>
        <w:rPr>
          <w:rFonts w:ascii="Arial" w:hAnsi="Arial" w:cs="Arial"/>
          <w:szCs w:val="24"/>
        </w:rPr>
      </w:pPr>
    </w:p>
    <w:p w:rsidR="00B07632" w:rsidRDefault="00B07632">
      <w:pPr>
        <w:tabs>
          <w:tab w:val="left" w:pos="709"/>
        </w:tabs>
        <w:ind w:left="709" w:hanging="709"/>
        <w:jc w:val="both"/>
        <w:rPr>
          <w:rFonts w:ascii="Arial" w:hAnsi="Arial" w:cs="Arial"/>
          <w:szCs w:val="24"/>
        </w:rPr>
      </w:pPr>
      <w:r>
        <w:rPr>
          <w:rFonts w:ascii="Arial" w:hAnsi="Arial" w:cs="Arial"/>
          <w:szCs w:val="24"/>
        </w:rPr>
        <w:t xml:space="preserve">2.1 </w:t>
      </w:r>
      <w:r>
        <w:rPr>
          <w:rFonts w:ascii="Arial" w:hAnsi="Arial" w:cs="Arial"/>
          <w:szCs w:val="24"/>
        </w:rPr>
        <w:tab/>
        <w:t>To consider reports relating to the Council’s role as landlord, including performance, services, budgets, major repairs programme development and delivery, policy issues and service development, within the boundaries of the Area Panel</w:t>
      </w:r>
      <w:r w:rsidR="002B2693">
        <w:rPr>
          <w:rFonts w:ascii="Arial" w:hAnsi="Arial" w:cs="Arial"/>
          <w:szCs w:val="24"/>
        </w:rPr>
        <w:t>.</w:t>
      </w:r>
    </w:p>
    <w:p w:rsidR="00B07632" w:rsidRDefault="00B07632">
      <w:pPr>
        <w:jc w:val="both"/>
        <w:rPr>
          <w:rFonts w:ascii="Arial" w:hAnsi="Arial" w:cs="Arial"/>
          <w:szCs w:val="24"/>
        </w:rPr>
      </w:pPr>
    </w:p>
    <w:p w:rsidR="00B07632" w:rsidRDefault="00B07632">
      <w:pPr>
        <w:tabs>
          <w:tab w:val="left" w:pos="709"/>
        </w:tabs>
        <w:jc w:val="both"/>
        <w:rPr>
          <w:rFonts w:ascii="Arial" w:hAnsi="Arial" w:cs="Arial"/>
          <w:b/>
          <w:szCs w:val="24"/>
        </w:rPr>
      </w:pPr>
      <w:r>
        <w:rPr>
          <w:rFonts w:ascii="Arial" w:hAnsi="Arial" w:cs="Arial"/>
          <w:b/>
          <w:szCs w:val="24"/>
        </w:rPr>
        <w:t xml:space="preserve">3. </w:t>
      </w:r>
      <w:r>
        <w:rPr>
          <w:rFonts w:ascii="Arial" w:hAnsi="Arial" w:cs="Arial"/>
          <w:b/>
          <w:szCs w:val="24"/>
        </w:rPr>
        <w:tab/>
        <w:t>Reporting</w:t>
      </w:r>
    </w:p>
    <w:p w:rsidR="00B07632" w:rsidRDefault="00B07632">
      <w:pPr>
        <w:jc w:val="both"/>
        <w:rPr>
          <w:rFonts w:ascii="Arial" w:hAnsi="Arial" w:cs="Arial"/>
          <w:szCs w:val="24"/>
        </w:rPr>
      </w:pPr>
    </w:p>
    <w:p w:rsidR="00B07632" w:rsidRDefault="00451F44">
      <w:pPr>
        <w:tabs>
          <w:tab w:val="left" w:pos="709"/>
        </w:tabs>
        <w:ind w:left="709" w:hanging="709"/>
        <w:jc w:val="both"/>
        <w:rPr>
          <w:rFonts w:ascii="Arial" w:hAnsi="Arial" w:cs="Arial"/>
          <w:szCs w:val="24"/>
        </w:rPr>
      </w:pPr>
      <w:r>
        <w:rPr>
          <w:rFonts w:ascii="Arial" w:hAnsi="Arial" w:cs="Arial"/>
          <w:szCs w:val="24"/>
        </w:rPr>
        <w:t xml:space="preserve">3.1 </w:t>
      </w:r>
      <w:r>
        <w:rPr>
          <w:rFonts w:ascii="Arial" w:hAnsi="Arial" w:cs="Arial"/>
          <w:szCs w:val="24"/>
        </w:rPr>
        <w:tab/>
        <w:t>Matters raised at Area Panels</w:t>
      </w:r>
      <w:r w:rsidR="00B07632">
        <w:rPr>
          <w:rFonts w:ascii="Arial" w:hAnsi="Arial" w:cs="Arial"/>
          <w:szCs w:val="24"/>
        </w:rPr>
        <w:t xml:space="preserve"> may be ref</w:t>
      </w:r>
      <w:r>
        <w:rPr>
          <w:rFonts w:ascii="Arial" w:hAnsi="Arial" w:cs="Arial"/>
          <w:szCs w:val="24"/>
        </w:rPr>
        <w:t xml:space="preserve">erred </w:t>
      </w:r>
      <w:r w:rsidR="00B07632">
        <w:rPr>
          <w:rFonts w:ascii="Arial" w:hAnsi="Arial" w:cs="Arial"/>
          <w:szCs w:val="24"/>
        </w:rPr>
        <w:t>to the Housing</w:t>
      </w:r>
      <w:r w:rsidR="009749A9">
        <w:rPr>
          <w:rFonts w:ascii="Arial" w:hAnsi="Arial" w:cs="Arial"/>
          <w:szCs w:val="24"/>
        </w:rPr>
        <w:t xml:space="preserve"> &amp; New Homes</w:t>
      </w:r>
      <w:r w:rsidR="00B07632">
        <w:rPr>
          <w:rFonts w:ascii="Arial" w:hAnsi="Arial" w:cs="Arial"/>
          <w:szCs w:val="24"/>
        </w:rPr>
        <w:t xml:space="preserve"> Committee.</w:t>
      </w:r>
    </w:p>
    <w:p w:rsidR="00B07632" w:rsidRDefault="00B07632">
      <w:pPr>
        <w:tabs>
          <w:tab w:val="left" w:pos="709"/>
        </w:tabs>
        <w:ind w:left="709" w:hanging="709"/>
        <w:jc w:val="both"/>
        <w:rPr>
          <w:rFonts w:ascii="Arial" w:hAnsi="Arial" w:cs="Arial"/>
          <w:szCs w:val="24"/>
        </w:rPr>
      </w:pPr>
    </w:p>
    <w:p w:rsidR="00B07632" w:rsidRDefault="00B07632">
      <w:pPr>
        <w:tabs>
          <w:tab w:val="left" w:pos="709"/>
        </w:tabs>
        <w:ind w:left="709" w:hanging="709"/>
        <w:jc w:val="both"/>
        <w:rPr>
          <w:rFonts w:ascii="Arial" w:hAnsi="Arial" w:cs="Arial"/>
          <w:szCs w:val="24"/>
        </w:rPr>
      </w:pPr>
      <w:r>
        <w:rPr>
          <w:rFonts w:ascii="Arial" w:hAnsi="Arial" w:cs="Arial"/>
          <w:b/>
          <w:szCs w:val="24"/>
        </w:rPr>
        <w:t xml:space="preserve">4. </w:t>
      </w:r>
      <w:r>
        <w:rPr>
          <w:rFonts w:ascii="Arial" w:hAnsi="Arial" w:cs="Arial"/>
          <w:b/>
          <w:szCs w:val="24"/>
        </w:rPr>
        <w:tab/>
        <w:t>Membership</w:t>
      </w:r>
    </w:p>
    <w:p w:rsidR="00B07632" w:rsidRDefault="00B07632">
      <w:pPr>
        <w:tabs>
          <w:tab w:val="left" w:pos="709"/>
        </w:tabs>
        <w:ind w:left="709" w:hanging="709"/>
        <w:jc w:val="both"/>
        <w:rPr>
          <w:rFonts w:ascii="Arial" w:hAnsi="Arial" w:cs="Arial"/>
          <w:szCs w:val="24"/>
        </w:rPr>
      </w:pPr>
    </w:p>
    <w:p w:rsidR="00B07632" w:rsidRDefault="00B07632">
      <w:pPr>
        <w:tabs>
          <w:tab w:val="left" w:pos="709"/>
        </w:tabs>
        <w:ind w:left="709" w:hanging="709"/>
        <w:jc w:val="both"/>
        <w:rPr>
          <w:rFonts w:ascii="Arial" w:hAnsi="Arial" w:cs="Arial"/>
          <w:szCs w:val="24"/>
        </w:rPr>
      </w:pPr>
      <w:r>
        <w:rPr>
          <w:rFonts w:ascii="Arial" w:hAnsi="Arial" w:cs="Arial"/>
          <w:szCs w:val="24"/>
        </w:rPr>
        <w:t xml:space="preserve">4.1 </w:t>
      </w:r>
      <w:r>
        <w:rPr>
          <w:rFonts w:ascii="Arial" w:hAnsi="Arial" w:cs="Arial"/>
          <w:szCs w:val="24"/>
        </w:rPr>
        <w:tab/>
        <w:t>Each Panel comprises all ward councillors within the boundaries of the Panel, together with tenant and resident association representatives.</w:t>
      </w:r>
    </w:p>
    <w:p w:rsidR="00B07632" w:rsidRDefault="00B07632">
      <w:pPr>
        <w:tabs>
          <w:tab w:val="left" w:pos="709"/>
        </w:tabs>
        <w:ind w:left="709" w:hanging="709"/>
        <w:jc w:val="both"/>
        <w:rPr>
          <w:rFonts w:ascii="Arial" w:hAnsi="Arial" w:cs="Arial"/>
          <w:szCs w:val="24"/>
        </w:rPr>
      </w:pPr>
    </w:p>
    <w:p w:rsidR="00B07632" w:rsidRDefault="00B07632">
      <w:pPr>
        <w:tabs>
          <w:tab w:val="left" w:pos="709"/>
        </w:tabs>
        <w:ind w:left="709" w:hanging="709"/>
        <w:jc w:val="both"/>
        <w:rPr>
          <w:rFonts w:ascii="Arial" w:hAnsi="Arial" w:cs="Arial"/>
          <w:b/>
          <w:szCs w:val="24"/>
        </w:rPr>
      </w:pPr>
      <w:r>
        <w:rPr>
          <w:rFonts w:ascii="Arial" w:hAnsi="Arial" w:cs="Arial"/>
          <w:b/>
          <w:szCs w:val="24"/>
        </w:rPr>
        <w:t xml:space="preserve">5. </w:t>
      </w:r>
      <w:r>
        <w:rPr>
          <w:rFonts w:ascii="Arial" w:hAnsi="Arial" w:cs="Arial"/>
          <w:b/>
          <w:szCs w:val="24"/>
        </w:rPr>
        <w:tab/>
        <w:t>Review</w:t>
      </w:r>
    </w:p>
    <w:p w:rsidR="00B07632" w:rsidRDefault="00B07632">
      <w:pPr>
        <w:tabs>
          <w:tab w:val="left" w:pos="709"/>
        </w:tabs>
        <w:ind w:left="709" w:hanging="709"/>
        <w:jc w:val="both"/>
        <w:rPr>
          <w:rFonts w:ascii="Arial" w:hAnsi="Arial" w:cs="Arial"/>
          <w:szCs w:val="24"/>
        </w:rPr>
      </w:pPr>
    </w:p>
    <w:p w:rsidR="00B07632" w:rsidRDefault="00B07632">
      <w:pPr>
        <w:tabs>
          <w:tab w:val="left" w:pos="709"/>
        </w:tabs>
        <w:ind w:left="709" w:hanging="709"/>
        <w:rPr>
          <w:rFonts w:ascii="Arial" w:hAnsi="Arial" w:cs="Arial"/>
          <w:szCs w:val="24"/>
        </w:rPr>
      </w:pPr>
      <w:r>
        <w:rPr>
          <w:rFonts w:ascii="Arial" w:hAnsi="Arial" w:cs="Arial"/>
          <w:szCs w:val="24"/>
        </w:rPr>
        <w:t xml:space="preserve">5.1 </w:t>
      </w:r>
      <w:r>
        <w:rPr>
          <w:rFonts w:ascii="Arial" w:hAnsi="Arial" w:cs="Arial"/>
          <w:szCs w:val="24"/>
        </w:rPr>
        <w:tab/>
        <w:t>The terms of reference of the Panels are subject to review by the Policy</w:t>
      </w:r>
      <w:r w:rsidR="00CB1988">
        <w:rPr>
          <w:rFonts w:ascii="Arial" w:hAnsi="Arial" w:cs="Arial"/>
          <w:szCs w:val="24"/>
        </w:rPr>
        <w:t>,</w:t>
      </w:r>
      <w:r>
        <w:rPr>
          <w:rFonts w:ascii="Arial" w:hAnsi="Arial" w:cs="Arial"/>
          <w:szCs w:val="24"/>
        </w:rPr>
        <w:t xml:space="preserve"> Resources </w:t>
      </w:r>
      <w:r w:rsidR="00CB1988">
        <w:rPr>
          <w:rFonts w:ascii="Arial" w:hAnsi="Arial" w:cs="Arial"/>
          <w:szCs w:val="24"/>
        </w:rPr>
        <w:t xml:space="preserve">and Growth </w:t>
      </w:r>
      <w:r>
        <w:rPr>
          <w:rFonts w:ascii="Arial" w:hAnsi="Arial" w:cs="Arial"/>
          <w:szCs w:val="24"/>
        </w:rPr>
        <w:t>Committee.</w:t>
      </w:r>
    </w:p>
    <w:p w:rsidR="00B07632" w:rsidRDefault="00B07632">
      <w:pPr>
        <w:jc w:val="both"/>
        <w:rPr>
          <w:rFonts w:ascii="Arial" w:hAnsi="Arial" w:cs="Arial"/>
          <w:szCs w:val="24"/>
        </w:rPr>
      </w:pPr>
    </w:p>
    <w:p w:rsidR="00B07632" w:rsidRDefault="00B07632">
      <w:pPr>
        <w:jc w:val="both"/>
        <w:rPr>
          <w:rFonts w:ascii="Arial" w:hAnsi="Arial" w:cs="Arial"/>
          <w:b/>
          <w:caps/>
          <w:szCs w:val="24"/>
        </w:rPr>
      </w:pPr>
      <w:r>
        <w:rPr>
          <w:rFonts w:ascii="Arial" w:hAnsi="Arial" w:cs="Arial"/>
          <w:szCs w:val="24"/>
        </w:rPr>
        <w:br w:type="page"/>
      </w:r>
      <w:r>
        <w:rPr>
          <w:rFonts w:ascii="Arial" w:hAnsi="Arial" w:cs="Arial"/>
          <w:b/>
          <w:caps/>
          <w:szCs w:val="24"/>
        </w:rPr>
        <w:lastRenderedPageBreak/>
        <w:t>Joint Staff Consultative Forum</w:t>
      </w:r>
    </w:p>
    <w:p w:rsidR="00B07632" w:rsidRDefault="00B07632">
      <w:pPr>
        <w:jc w:val="both"/>
        <w:rPr>
          <w:rFonts w:ascii="Arial" w:hAnsi="Arial" w:cs="Arial"/>
          <w:b/>
          <w:caps/>
          <w:szCs w:val="24"/>
        </w:rPr>
      </w:pPr>
    </w:p>
    <w:p w:rsidR="00B07632" w:rsidRDefault="00B07632">
      <w:pPr>
        <w:tabs>
          <w:tab w:val="left" w:pos="709"/>
        </w:tabs>
        <w:ind w:left="709" w:hanging="709"/>
        <w:jc w:val="both"/>
        <w:rPr>
          <w:rFonts w:ascii="Arial" w:hAnsi="Arial" w:cs="Arial"/>
          <w:b/>
          <w:szCs w:val="24"/>
        </w:rPr>
      </w:pPr>
      <w:r>
        <w:rPr>
          <w:rFonts w:ascii="Arial" w:hAnsi="Arial" w:cs="Arial"/>
          <w:b/>
          <w:szCs w:val="24"/>
        </w:rPr>
        <w:t xml:space="preserve">1. </w:t>
      </w:r>
      <w:r w:rsidR="003872FB">
        <w:rPr>
          <w:rFonts w:ascii="Arial" w:hAnsi="Arial" w:cs="Arial"/>
          <w:b/>
          <w:szCs w:val="24"/>
        </w:rPr>
        <w:tab/>
      </w:r>
      <w:r>
        <w:rPr>
          <w:rFonts w:ascii="Arial" w:hAnsi="Arial" w:cs="Arial"/>
          <w:b/>
          <w:szCs w:val="24"/>
        </w:rPr>
        <w:t>Purpose</w:t>
      </w:r>
    </w:p>
    <w:p w:rsidR="00B07632" w:rsidRDefault="00B07632">
      <w:pPr>
        <w:tabs>
          <w:tab w:val="left" w:pos="709"/>
        </w:tabs>
        <w:ind w:left="709" w:hanging="709"/>
        <w:jc w:val="both"/>
        <w:rPr>
          <w:rFonts w:ascii="Arial" w:hAnsi="Arial" w:cs="Arial"/>
          <w:szCs w:val="24"/>
        </w:rPr>
      </w:pPr>
    </w:p>
    <w:p w:rsidR="00B07632" w:rsidRDefault="00B07632">
      <w:pPr>
        <w:tabs>
          <w:tab w:val="left" w:pos="709"/>
        </w:tabs>
        <w:ind w:left="709" w:hanging="709"/>
        <w:jc w:val="both"/>
        <w:rPr>
          <w:rFonts w:ascii="Arial" w:hAnsi="Arial" w:cs="Arial"/>
          <w:szCs w:val="24"/>
        </w:rPr>
      </w:pPr>
      <w:r>
        <w:rPr>
          <w:rFonts w:ascii="Arial" w:hAnsi="Arial" w:cs="Arial"/>
          <w:szCs w:val="24"/>
        </w:rPr>
        <w:t xml:space="preserve">1.1 </w:t>
      </w:r>
      <w:r>
        <w:rPr>
          <w:rFonts w:ascii="Arial" w:hAnsi="Arial" w:cs="Arial"/>
          <w:szCs w:val="24"/>
        </w:rPr>
        <w:tab/>
        <w:t xml:space="preserve">The Joint Staff Consultative Forum (“the Forum”) facilitates dialogue between the Council as employer and the Council’s employees. </w:t>
      </w:r>
    </w:p>
    <w:p w:rsidR="00B07632" w:rsidRDefault="00B07632">
      <w:pPr>
        <w:tabs>
          <w:tab w:val="left" w:pos="709"/>
        </w:tabs>
        <w:ind w:left="709" w:hanging="709"/>
        <w:jc w:val="both"/>
        <w:rPr>
          <w:rFonts w:ascii="Arial" w:hAnsi="Arial" w:cs="Arial"/>
          <w:szCs w:val="24"/>
        </w:rPr>
      </w:pPr>
    </w:p>
    <w:p w:rsidR="00B07632" w:rsidRDefault="00B07632">
      <w:pPr>
        <w:tabs>
          <w:tab w:val="left" w:pos="709"/>
        </w:tabs>
        <w:ind w:left="709" w:hanging="709"/>
        <w:jc w:val="both"/>
        <w:rPr>
          <w:rFonts w:ascii="Arial" w:hAnsi="Arial" w:cs="Arial"/>
          <w:szCs w:val="24"/>
        </w:rPr>
      </w:pPr>
      <w:r>
        <w:rPr>
          <w:rFonts w:ascii="Arial" w:hAnsi="Arial" w:cs="Arial"/>
          <w:b/>
          <w:szCs w:val="24"/>
        </w:rPr>
        <w:t xml:space="preserve">2. </w:t>
      </w:r>
      <w:r>
        <w:rPr>
          <w:rFonts w:ascii="Arial" w:hAnsi="Arial" w:cs="Arial"/>
          <w:b/>
          <w:szCs w:val="24"/>
        </w:rPr>
        <w:tab/>
        <w:t>Objectives and Terms of Reference</w:t>
      </w:r>
    </w:p>
    <w:p w:rsidR="00B07632" w:rsidRDefault="00B07632">
      <w:pPr>
        <w:tabs>
          <w:tab w:val="left" w:pos="709"/>
        </w:tabs>
        <w:ind w:left="709" w:hanging="709"/>
        <w:jc w:val="both"/>
        <w:rPr>
          <w:rFonts w:ascii="Arial" w:hAnsi="Arial" w:cs="Arial"/>
          <w:szCs w:val="24"/>
        </w:rPr>
      </w:pPr>
    </w:p>
    <w:p w:rsidR="00B07632" w:rsidRDefault="00B07632">
      <w:pPr>
        <w:tabs>
          <w:tab w:val="left" w:pos="709"/>
        </w:tabs>
        <w:ind w:left="709" w:hanging="709"/>
        <w:jc w:val="both"/>
        <w:rPr>
          <w:rFonts w:ascii="Arial" w:hAnsi="Arial" w:cs="Arial"/>
          <w:szCs w:val="24"/>
        </w:rPr>
      </w:pPr>
      <w:r>
        <w:rPr>
          <w:rFonts w:ascii="Arial" w:hAnsi="Arial" w:cs="Arial"/>
          <w:szCs w:val="24"/>
        </w:rPr>
        <w:t xml:space="preserve">2.1 </w:t>
      </w:r>
      <w:r>
        <w:rPr>
          <w:rFonts w:ascii="Arial" w:hAnsi="Arial" w:cs="Arial"/>
          <w:szCs w:val="24"/>
        </w:rPr>
        <w:tab/>
        <w:t>The role of the Forum is to provide a mechanism for regular communication and consultation (a) in support of the Council’s approach to working in partnership with its recognised trade unions and professional associations and (b) to maintain a healthy employee relations climate.</w:t>
      </w:r>
    </w:p>
    <w:p w:rsidR="00B07632" w:rsidRDefault="00B07632">
      <w:pPr>
        <w:tabs>
          <w:tab w:val="left" w:pos="709"/>
        </w:tabs>
        <w:ind w:left="709" w:hanging="709"/>
        <w:jc w:val="both"/>
        <w:rPr>
          <w:rFonts w:ascii="Arial" w:hAnsi="Arial" w:cs="Arial"/>
          <w:szCs w:val="24"/>
        </w:rPr>
      </w:pPr>
      <w:r>
        <w:rPr>
          <w:rFonts w:ascii="Arial" w:hAnsi="Arial" w:cs="Arial"/>
          <w:szCs w:val="24"/>
        </w:rPr>
        <w:t xml:space="preserve"> </w:t>
      </w:r>
    </w:p>
    <w:p w:rsidR="00B07632" w:rsidRDefault="00B07632">
      <w:pPr>
        <w:tabs>
          <w:tab w:val="left" w:pos="709"/>
        </w:tabs>
        <w:ind w:left="709" w:hanging="709"/>
        <w:jc w:val="both"/>
        <w:rPr>
          <w:rFonts w:ascii="Arial" w:hAnsi="Arial" w:cs="Arial"/>
          <w:b/>
          <w:szCs w:val="24"/>
        </w:rPr>
      </w:pPr>
      <w:r>
        <w:rPr>
          <w:rFonts w:ascii="Arial" w:hAnsi="Arial" w:cs="Arial"/>
          <w:b/>
          <w:szCs w:val="24"/>
        </w:rPr>
        <w:t xml:space="preserve">3. </w:t>
      </w:r>
      <w:r>
        <w:rPr>
          <w:rFonts w:ascii="Arial" w:hAnsi="Arial" w:cs="Arial"/>
          <w:b/>
          <w:szCs w:val="24"/>
        </w:rPr>
        <w:tab/>
        <w:t>Reporting</w:t>
      </w:r>
    </w:p>
    <w:p w:rsidR="00B07632" w:rsidRDefault="00B07632">
      <w:pPr>
        <w:tabs>
          <w:tab w:val="left" w:pos="709"/>
        </w:tabs>
        <w:ind w:left="709" w:hanging="709"/>
        <w:jc w:val="both"/>
        <w:rPr>
          <w:rFonts w:ascii="Arial" w:hAnsi="Arial" w:cs="Arial"/>
          <w:szCs w:val="24"/>
        </w:rPr>
      </w:pPr>
    </w:p>
    <w:p w:rsidR="00B07632" w:rsidRDefault="00B07632">
      <w:pPr>
        <w:tabs>
          <w:tab w:val="left" w:pos="709"/>
        </w:tabs>
        <w:ind w:left="709" w:hanging="709"/>
        <w:jc w:val="both"/>
        <w:rPr>
          <w:rFonts w:ascii="Arial" w:hAnsi="Arial" w:cs="Arial"/>
          <w:szCs w:val="24"/>
        </w:rPr>
      </w:pPr>
      <w:r>
        <w:rPr>
          <w:rFonts w:ascii="Arial" w:hAnsi="Arial" w:cs="Arial"/>
          <w:szCs w:val="24"/>
        </w:rPr>
        <w:t xml:space="preserve">3.1 </w:t>
      </w:r>
      <w:r>
        <w:rPr>
          <w:rFonts w:ascii="Arial" w:hAnsi="Arial" w:cs="Arial"/>
          <w:szCs w:val="24"/>
        </w:rPr>
        <w:tab/>
        <w:t>Matters raised may become the subject of reports to Committee as appropriate.</w:t>
      </w:r>
    </w:p>
    <w:p w:rsidR="00B07632" w:rsidRDefault="00B07632">
      <w:pPr>
        <w:tabs>
          <w:tab w:val="left" w:pos="709"/>
        </w:tabs>
        <w:ind w:left="709" w:hanging="709"/>
        <w:jc w:val="both"/>
        <w:rPr>
          <w:rFonts w:ascii="Arial" w:hAnsi="Arial" w:cs="Arial"/>
          <w:szCs w:val="24"/>
        </w:rPr>
      </w:pPr>
    </w:p>
    <w:p w:rsidR="00B07632" w:rsidRDefault="00B07632">
      <w:pPr>
        <w:tabs>
          <w:tab w:val="left" w:pos="709"/>
        </w:tabs>
        <w:ind w:left="709" w:hanging="709"/>
        <w:jc w:val="both"/>
        <w:rPr>
          <w:rFonts w:ascii="Arial" w:hAnsi="Arial" w:cs="Arial"/>
          <w:szCs w:val="24"/>
        </w:rPr>
      </w:pPr>
      <w:r>
        <w:rPr>
          <w:rFonts w:ascii="Arial" w:hAnsi="Arial" w:cs="Arial"/>
          <w:b/>
          <w:szCs w:val="24"/>
        </w:rPr>
        <w:t xml:space="preserve">4. </w:t>
      </w:r>
      <w:r>
        <w:rPr>
          <w:rFonts w:ascii="Arial" w:hAnsi="Arial" w:cs="Arial"/>
          <w:b/>
          <w:szCs w:val="24"/>
        </w:rPr>
        <w:tab/>
        <w:t>Membership</w:t>
      </w:r>
    </w:p>
    <w:p w:rsidR="00B07632" w:rsidRDefault="00B07632">
      <w:pPr>
        <w:tabs>
          <w:tab w:val="left" w:pos="709"/>
        </w:tabs>
        <w:ind w:left="709" w:hanging="709"/>
        <w:jc w:val="both"/>
        <w:rPr>
          <w:rFonts w:ascii="Arial" w:hAnsi="Arial" w:cs="Arial"/>
          <w:szCs w:val="24"/>
        </w:rPr>
      </w:pPr>
    </w:p>
    <w:p w:rsidR="00B07632" w:rsidRDefault="00B07632">
      <w:pPr>
        <w:tabs>
          <w:tab w:val="left" w:pos="709"/>
        </w:tabs>
        <w:ind w:left="709" w:hanging="709"/>
        <w:jc w:val="both"/>
        <w:rPr>
          <w:rFonts w:ascii="Arial" w:hAnsi="Arial" w:cs="Arial"/>
          <w:szCs w:val="24"/>
        </w:rPr>
      </w:pPr>
      <w:r>
        <w:rPr>
          <w:rFonts w:ascii="Arial" w:hAnsi="Arial" w:cs="Arial"/>
          <w:szCs w:val="24"/>
        </w:rPr>
        <w:t xml:space="preserve">4.1 </w:t>
      </w:r>
      <w:r>
        <w:rPr>
          <w:rFonts w:ascii="Arial" w:hAnsi="Arial" w:cs="Arial"/>
          <w:szCs w:val="24"/>
        </w:rPr>
        <w:tab/>
        <w:t>The Forum comprises 6 Councillors and employee representatives.</w:t>
      </w:r>
    </w:p>
    <w:p w:rsidR="00B07632" w:rsidRDefault="00B07632">
      <w:pPr>
        <w:tabs>
          <w:tab w:val="left" w:pos="709"/>
        </w:tabs>
        <w:ind w:left="709" w:hanging="709"/>
        <w:jc w:val="both"/>
        <w:rPr>
          <w:rFonts w:ascii="Arial" w:hAnsi="Arial" w:cs="Arial"/>
          <w:szCs w:val="24"/>
        </w:rPr>
      </w:pPr>
    </w:p>
    <w:p w:rsidR="00B07632" w:rsidRDefault="00B07632">
      <w:pPr>
        <w:tabs>
          <w:tab w:val="left" w:pos="709"/>
        </w:tabs>
        <w:ind w:left="709" w:hanging="709"/>
        <w:jc w:val="both"/>
        <w:rPr>
          <w:rFonts w:ascii="Arial" w:hAnsi="Arial" w:cs="Arial"/>
          <w:b/>
          <w:szCs w:val="24"/>
        </w:rPr>
      </w:pPr>
      <w:r>
        <w:rPr>
          <w:rFonts w:ascii="Arial" w:hAnsi="Arial" w:cs="Arial"/>
          <w:b/>
          <w:szCs w:val="24"/>
        </w:rPr>
        <w:t>5.</w:t>
      </w:r>
      <w:r>
        <w:rPr>
          <w:rFonts w:ascii="Arial" w:hAnsi="Arial" w:cs="Arial"/>
          <w:b/>
          <w:szCs w:val="24"/>
        </w:rPr>
        <w:tab/>
        <w:t xml:space="preserve"> Review</w:t>
      </w:r>
    </w:p>
    <w:p w:rsidR="00B07632" w:rsidRDefault="00B07632">
      <w:pPr>
        <w:tabs>
          <w:tab w:val="left" w:pos="709"/>
        </w:tabs>
        <w:ind w:left="709" w:hanging="709"/>
        <w:jc w:val="both"/>
        <w:rPr>
          <w:rFonts w:ascii="Arial" w:hAnsi="Arial" w:cs="Arial"/>
          <w:szCs w:val="24"/>
        </w:rPr>
      </w:pPr>
    </w:p>
    <w:p w:rsidR="00B07632" w:rsidRDefault="00B07632">
      <w:pPr>
        <w:tabs>
          <w:tab w:val="left" w:pos="709"/>
        </w:tabs>
        <w:ind w:left="709" w:hanging="709"/>
        <w:rPr>
          <w:rFonts w:ascii="Arial" w:hAnsi="Arial" w:cs="Arial"/>
          <w:szCs w:val="24"/>
        </w:rPr>
      </w:pPr>
      <w:r>
        <w:rPr>
          <w:rFonts w:ascii="Arial" w:hAnsi="Arial" w:cs="Arial"/>
          <w:szCs w:val="24"/>
        </w:rPr>
        <w:t xml:space="preserve">5.1 </w:t>
      </w:r>
      <w:r>
        <w:rPr>
          <w:rFonts w:ascii="Arial" w:hAnsi="Arial" w:cs="Arial"/>
          <w:szCs w:val="24"/>
        </w:rPr>
        <w:tab/>
        <w:t>The terms of reference of the Forum are subject to review by the Policy</w:t>
      </w:r>
      <w:r w:rsidR="00245051">
        <w:rPr>
          <w:rFonts w:ascii="Arial" w:hAnsi="Arial" w:cs="Arial"/>
          <w:szCs w:val="24"/>
        </w:rPr>
        <w:t xml:space="preserve">, </w:t>
      </w:r>
      <w:r>
        <w:rPr>
          <w:rFonts w:ascii="Arial" w:hAnsi="Arial" w:cs="Arial"/>
          <w:szCs w:val="24"/>
        </w:rPr>
        <w:t xml:space="preserve"> Resources</w:t>
      </w:r>
      <w:r w:rsidR="00245051">
        <w:rPr>
          <w:rFonts w:ascii="Arial" w:hAnsi="Arial" w:cs="Arial"/>
          <w:szCs w:val="24"/>
        </w:rPr>
        <w:t xml:space="preserve"> and Growth</w:t>
      </w:r>
      <w:r>
        <w:rPr>
          <w:rFonts w:ascii="Arial" w:hAnsi="Arial" w:cs="Arial"/>
          <w:szCs w:val="24"/>
        </w:rPr>
        <w:t xml:space="preserve"> Committee.</w:t>
      </w:r>
    </w:p>
    <w:p w:rsidR="00F05EF2" w:rsidRDefault="00F05EF2" w:rsidP="0059525A"/>
    <w:p w:rsidR="00F05EF2" w:rsidRDefault="00F05EF2">
      <w:r>
        <w:br w:type="page"/>
      </w:r>
    </w:p>
    <w:p w:rsidR="00B93D0A" w:rsidRDefault="00B93D0A" w:rsidP="00B93D0A">
      <w:pPr>
        <w:rPr>
          <w:rFonts w:ascii="Arial" w:hAnsi="Arial" w:cs="Arial"/>
          <w:b/>
          <w:caps/>
          <w:szCs w:val="24"/>
        </w:rPr>
      </w:pPr>
      <w:r>
        <w:rPr>
          <w:rFonts w:ascii="Arial" w:hAnsi="Arial" w:cs="Arial"/>
          <w:b/>
          <w:caps/>
          <w:szCs w:val="24"/>
        </w:rPr>
        <w:lastRenderedPageBreak/>
        <w:t>Adoption &amp; Permanence Panel</w:t>
      </w:r>
    </w:p>
    <w:p w:rsidR="00B93D0A" w:rsidRDefault="00B93D0A" w:rsidP="00B93D0A">
      <w:pPr>
        <w:rPr>
          <w:rFonts w:ascii="Arial" w:hAnsi="Arial" w:cs="Arial"/>
          <w:b/>
          <w:caps/>
          <w:szCs w:val="24"/>
        </w:rPr>
      </w:pPr>
    </w:p>
    <w:p w:rsidR="00B93D0A" w:rsidRDefault="00B93D0A" w:rsidP="00B93D0A">
      <w:pPr>
        <w:tabs>
          <w:tab w:val="left" w:pos="709"/>
        </w:tabs>
        <w:jc w:val="both"/>
        <w:rPr>
          <w:rFonts w:ascii="Arial" w:hAnsi="Arial" w:cs="Arial"/>
          <w:b/>
          <w:szCs w:val="24"/>
        </w:rPr>
      </w:pPr>
      <w:r>
        <w:rPr>
          <w:rFonts w:ascii="Arial" w:hAnsi="Arial" w:cs="Arial"/>
          <w:b/>
          <w:szCs w:val="24"/>
        </w:rPr>
        <w:t xml:space="preserve">1. </w:t>
      </w:r>
      <w:r>
        <w:rPr>
          <w:rFonts w:ascii="Arial" w:hAnsi="Arial" w:cs="Arial"/>
          <w:b/>
          <w:szCs w:val="24"/>
        </w:rPr>
        <w:tab/>
        <w:t>Purpose</w:t>
      </w:r>
    </w:p>
    <w:p w:rsidR="00B93D0A" w:rsidRDefault="00B93D0A" w:rsidP="00B93D0A">
      <w:pPr>
        <w:rPr>
          <w:rFonts w:ascii="Arial" w:hAnsi="Arial" w:cs="Arial"/>
          <w:b/>
          <w:caps/>
          <w:szCs w:val="24"/>
        </w:rPr>
      </w:pPr>
    </w:p>
    <w:p w:rsidR="00B93D0A" w:rsidRPr="00115C5A" w:rsidRDefault="00B93D0A" w:rsidP="00B93D0A">
      <w:pPr>
        <w:ind w:left="709" w:hanging="709"/>
        <w:rPr>
          <w:rFonts w:ascii="Arial" w:hAnsi="Arial" w:cs="Arial"/>
          <w:caps/>
          <w:szCs w:val="24"/>
        </w:rPr>
      </w:pPr>
      <w:r w:rsidRPr="00115C5A">
        <w:rPr>
          <w:rFonts w:ascii="Arial" w:hAnsi="Arial" w:cs="Arial"/>
          <w:caps/>
          <w:szCs w:val="24"/>
        </w:rPr>
        <w:t>1.1</w:t>
      </w:r>
      <w:r>
        <w:rPr>
          <w:rFonts w:ascii="Arial" w:hAnsi="Arial" w:cs="Arial"/>
          <w:caps/>
          <w:szCs w:val="24"/>
        </w:rPr>
        <w:tab/>
      </w:r>
      <w:r>
        <w:rPr>
          <w:rFonts w:ascii="Arial" w:hAnsi="Arial" w:cs="Arial"/>
          <w:szCs w:val="24"/>
        </w:rPr>
        <w:t>To consider and determine applications under the Adoption Agencies Regulations 2005 (as amended) and other relevant legislation.</w:t>
      </w:r>
    </w:p>
    <w:p w:rsidR="00B93D0A" w:rsidRDefault="00B93D0A" w:rsidP="00B93D0A">
      <w:pPr>
        <w:rPr>
          <w:rFonts w:ascii="Arial" w:hAnsi="Arial" w:cs="Arial"/>
          <w:b/>
          <w:caps/>
          <w:szCs w:val="24"/>
        </w:rPr>
      </w:pPr>
    </w:p>
    <w:p w:rsidR="00B93D0A" w:rsidRDefault="00B93D0A" w:rsidP="00B93D0A">
      <w:pPr>
        <w:rPr>
          <w:rFonts w:ascii="Arial" w:hAnsi="Arial" w:cs="Arial"/>
          <w:b/>
          <w:caps/>
          <w:szCs w:val="24"/>
        </w:rPr>
      </w:pPr>
    </w:p>
    <w:p w:rsidR="00B93D0A" w:rsidRDefault="00B93D0A" w:rsidP="00B93D0A">
      <w:pPr>
        <w:tabs>
          <w:tab w:val="left" w:pos="709"/>
        </w:tabs>
        <w:ind w:left="709" w:hanging="709"/>
        <w:jc w:val="both"/>
        <w:rPr>
          <w:rFonts w:ascii="Arial" w:hAnsi="Arial" w:cs="Arial"/>
          <w:szCs w:val="24"/>
        </w:rPr>
      </w:pPr>
      <w:r>
        <w:rPr>
          <w:rFonts w:ascii="Arial" w:hAnsi="Arial" w:cs="Arial"/>
          <w:b/>
          <w:szCs w:val="24"/>
        </w:rPr>
        <w:t xml:space="preserve">2. </w:t>
      </w:r>
      <w:r>
        <w:rPr>
          <w:rFonts w:ascii="Arial" w:hAnsi="Arial" w:cs="Arial"/>
          <w:b/>
          <w:szCs w:val="24"/>
        </w:rPr>
        <w:tab/>
        <w:t>Membership</w:t>
      </w:r>
    </w:p>
    <w:p w:rsidR="00B93D0A" w:rsidRDefault="00B93D0A" w:rsidP="00B93D0A">
      <w:pPr>
        <w:rPr>
          <w:rFonts w:ascii="Arial" w:hAnsi="Arial" w:cs="Arial"/>
          <w:b/>
          <w:caps/>
          <w:szCs w:val="24"/>
        </w:rPr>
      </w:pPr>
    </w:p>
    <w:p w:rsidR="00921E65" w:rsidRDefault="00B93D0A" w:rsidP="00B93D0A">
      <w:pPr>
        <w:ind w:left="709" w:hanging="709"/>
        <w:rPr>
          <w:rFonts w:ascii="Arial" w:hAnsi="Arial" w:cs="Arial"/>
        </w:rPr>
      </w:pPr>
      <w:r>
        <w:rPr>
          <w:rFonts w:ascii="Arial" w:hAnsi="Arial" w:cs="Arial"/>
          <w:caps/>
          <w:szCs w:val="24"/>
        </w:rPr>
        <w:t>2.1</w:t>
      </w:r>
      <w:r>
        <w:rPr>
          <w:rFonts w:ascii="Arial" w:hAnsi="Arial" w:cs="Arial"/>
          <w:caps/>
          <w:szCs w:val="24"/>
        </w:rPr>
        <w:tab/>
      </w:r>
      <w:r>
        <w:rPr>
          <w:rFonts w:ascii="Arial" w:hAnsi="Arial" w:cs="Arial"/>
        </w:rPr>
        <w:t>One elected Member and such other persons as may form part of the Panel.</w:t>
      </w:r>
    </w:p>
    <w:p w:rsidR="00921E65" w:rsidRDefault="00921E65">
      <w:pPr>
        <w:rPr>
          <w:rFonts w:ascii="Arial" w:hAnsi="Arial" w:cs="Arial"/>
        </w:rPr>
      </w:pPr>
      <w:r>
        <w:rPr>
          <w:rFonts w:ascii="Arial" w:hAnsi="Arial" w:cs="Arial"/>
        </w:rPr>
        <w:br w:type="page"/>
      </w:r>
    </w:p>
    <w:p w:rsidR="00921E65" w:rsidRDefault="00921E65" w:rsidP="00921E65">
      <w:pPr>
        <w:pStyle w:val="DefaultText"/>
        <w:tabs>
          <w:tab w:val="left" w:pos="720"/>
          <w:tab w:val="left" w:pos="1440"/>
          <w:tab w:val="left" w:pos="2160"/>
          <w:tab w:val="left" w:pos="2880"/>
          <w:tab w:val="left" w:pos="3600"/>
          <w:tab w:val="left" w:pos="4320"/>
          <w:tab w:val="left" w:pos="5040"/>
          <w:tab w:val="left" w:pos="5760"/>
          <w:tab w:val="left" w:pos="6480"/>
        </w:tabs>
        <w:rPr>
          <w:rFonts w:ascii="Arial" w:hAnsi="Arial" w:cs="Arial"/>
          <w:szCs w:val="24"/>
        </w:rPr>
      </w:pPr>
      <w:r>
        <w:rPr>
          <w:rFonts w:ascii="Arial" w:hAnsi="Arial" w:cs="Arial"/>
          <w:b/>
          <w:caps/>
          <w:szCs w:val="24"/>
        </w:rPr>
        <w:lastRenderedPageBreak/>
        <w:t>BRIGHTON &amp; HOVE, and Barnardo’s Link Plus, Joint Fostering Panel</w:t>
      </w:r>
    </w:p>
    <w:p w:rsidR="00921E65" w:rsidRDefault="00921E65" w:rsidP="00921E65">
      <w:pPr>
        <w:rPr>
          <w:rFonts w:ascii="Arial" w:hAnsi="Arial" w:cs="Arial"/>
          <w:b/>
          <w:caps/>
          <w:szCs w:val="24"/>
        </w:rPr>
      </w:pPr>
    </w:p>
    <w:p w:rsidR="00921E65" w:rsidRDefault="00921E65" w:rsidP="00921E65">
      <w:pPr>
        <w:rPr>
          <w:rFonts w:ascii="Arial" w:hAnsi="Arial" w:cs="Arial"/>
          <w:b/>
          <w:caps/>
          <w:szCs w:val="24"/>
        </w:rPr>
      </w:pPr>
    </w:p>
    <w:p w:rsidR="00921E65" w:rsidRDefault="00921E65" w:rsidP="00921E65">
      <w:pPr>
        <w:tabs>
          <w:tab w:val="left" w:pos="709"/>
        </w:tabs>
        <w:jc w:val="both"/>
        <w:rPr>
          <w:rFonts w:ascii="Arial" w:hAnsi="Arial" w:cs="Arial"/>
          <w:b/>
          <w:szCs w:val="24"/>
        </w:rPr>
      </w:pPr>
      <w:r>
        <w:rPr>
          <w:rFonts w:ascii="Arial" w:hAnsi="Arial" w:cs="Arial"/>
          <w:b/>
          <w:szCs w:val="24"/>
        </w:rPr>
        <w:t xml:space="preserve">1. </w:t>
      </w:r>
      <w:r>
        <w:rPr>
          <w:rFonts w:ascii="Arial" w:hAnsi="Arial" w:cs="Arial"/>
          <w:b/>
          <w:szCs w:val="24"/>
        </w:rPr>
        <w:tab/>
        <w:t>Purpose</w:t>
      </w:r>
    </w:p>
    <w:p w:rsidR="00921E65" w:rsidRPr="00177EBE" w:rsidRDefault="00921E65" w:rsidP="00921E65">
      <w:pPr>
        <w:tabs>
          <w:tab w:val="left" w:pos="709"/>
        </w:tabs>
        <w:jc w:val="both"/>
        <w:rPr>
          <w:rFonts w:ascii="Arial" w:hAnsi="Arial" w:cs="Arial"/>
          <w:b/>
          <w:szCs w:val="24"/>
        </w:rPr>
      </w:pPr>
    </w:p>
    <w:p w:rsidR="00921E65" w:rsidRPr="00177EBE" w:rsidRDefault="00921E65" w:rsidP="00921E65">
      <w:pPr>
        <w:ind w:left="709" w:hanging="709"/>
        <w:rPr>
          <w:rFonts w:ascii="Arial" w:hAnsi="Arial" w:cs="Arial"/>
          <w:caps/>
          <w:szCs w:val="24"/>
        </w:rPr>
      </w:pPr>
      <w:r w:rsidRPr="00177EBE">
        <w:rPr>
          <w:rFonts w:ascii="Arial" w:hAnsi="Arial" w:cs="Arial"/>
          <w:caps/>
          <w:szCs w:val="24"/>
        </w:rPr>
        <w:t>1.1</w:t>
      </w:r>
      <w:r>
        <w:rPr>
          <w:rFonts w:ascii="Arial" w:hAnsi="Arial" w:cs="Arial"/>
          <w:caps/>
          <w:szCs w:val="24"/>
        </w:rPr>
        <w:tab/>
      </w:r>
      <w:r>
        <w:rPr>
          <w:rFonts w:ascii="Arial" w:hAnsi="Arial" w:cs="Arial"/>
          <w:szCs w:val="24"/>
        </w:rPr>
        <w:t xml:space="preserve">To be the fostering panel in accordance with the Fostering Services (England) Regulations 2011 and to carry out the responsibilities of a fostering panel under the relevant legislation. </w:t>
      </w:r>
    </w:p>
    <w:p w:rsidR="00921E65" w:rsidRPr="00D41605" w:rsidRDefault="00921E65" w:rsidP="00921E65">
      <w:pPr>
        <w:rPr>
          <w:rFonts w:ascii="Arial" w:hAnsi="Arial" w:cs="Arial"/>
          <w:b/>
          <w:caps/>
          <w:szCs w:val="24"/>
        </w:rPr>
      </w:pPr>
    </w:p>
    <w:p w:rsidR="00921E65" w:rsidRPr="00D41605" w:rsidRDefault="00921E65" w:rsidP="00921E65">
      <w:pPr>
        <w:rPr>
          <w:rFonts w:ascii="Arial" w:hAnsi="Arial" w:cs="Arial"/>
          <w:b/>
          <w:caps/>
          <w:szCs w:val="24"/>
        </w:rPr>
      </w:pPr>
    </w:p>
    <w:p w:rsidR="00921E65" w:rsidRPr="00D41605" w:rsidRDefault="00921E65" w:rsidP="00921E65">
      <w:pPr>
        <w:tabs>
          <w:tab w:val="left" w:pos="709"/>
        </w:tabs>
        <w:ind w:left="709" w:hanging="709"/>
        <w:jc w:val="both"/>
        <w:rPr>
          <w:rFonts w:ascii="Arial" w:hAnsi="Arial" w:cs="Arial"/>
          <w:b/>
          <w:szCs w:val="24"/>
        </w:rPr>
      </w:pPr>
      <w:r w:rsidRPr="00D41605">
        <w:rPr>
          <w:rFonts w:ascii="Arial" w:hAnsi="Arial" w:cs="Arial"/>
          <w:b/>
          <w:szCs w:val="24"/>
        </w:rPr>
        <w:t xml:space="preserve">2. </w:t>
      </w:r>
      <w:r w:rsidRPr="00D41605">
        <w:rPr>
          <w:rFonts w:ascii="Arial" w:hAnsi="Arial" w:cs="Arial"/>
          <w:b/>
          <w:szCs w:val="24"/>
        </w:rPr>
        <w:tab/>
        <w:t>Membership</w:t>
      </w:r>
    </w:p>
    <w:p w:rsidR="00921E65" w:rsidRPr="00D41605" w:rsidRDefault="00921E65" w:rsidP="00921E65">
      <w:pPr>
        <w:tabs>
          <w:tab w:val="left" w:pos="709"/>
        </w:tabs>
        <w:ind w:left="709" w:hanging="709"/>
        <w:jc w:val="both"/>
        <w:rPr>
          <w:rFonts w:ascii="Arial" w:hAnsi="Arial" w:cs="Arial"/>
          <w:szCs w:val="24"/>
        </w:rPr>
      </w:pPr>
    </w:p>
    <w:p w:rsidR="00921E65" w:rsidRPr="00D41605" w:rsidRDefault="00921E65" w:rsidP="00921E65">
      <w:pPr>
        <w:ind w:left="709" w:hanging="709"/>
        <w:rPr>
          <w:rFonts w:ascii="Arial" w:hAnsi="Arial" w:cs="Arial"/>
        </w:rPr>
      </w:pPr>
      <w:r>
        <w:rPr>
          <w:rFonts w:ascii="Arial" w:hAnsi="Arial" w:cs="Arial"/>
        </w:rPr>
        <w:t>2.1</w:t>
      </w:r>
      <w:r>
        <w:rPr>
          <w:rFonts w:ascii="Arial" w:hAnsi="Arial" w:cs="Arial"/>
        </w:rPr>
        <w:tab/>
        <w:t xml:space="preserve">One elected Member and such other persons as may form part of the Panel. </w:t>
      </w:r>
    </w:p>
    <w:p w:rsidR="00921E65" w:rsidRPr="0059525A" w:rsidRDefault="00921E65" w:rsidP="00921E65"/>
    <w:p w:rsidR="00921E65" w:rsidRDefault="00921E65">
      <w:pPr>
        <w:rPr>
          <w:rFonts w:ascii="Arial" w:hAnsi="Arial" w:cs="Arial"/>
        </w:rPr>
      </w:pPr>
      <w:r>
        <w:rPr>
          <w:rFonts w:ascii="Arial" w:hAnsi="Arial" w:cs="Arial"/>
        </w:rPr>
        <w:br w:type="page"/>
      </w:r>
    </w:p>
    <w:p w:rsidR="00921E65" w:rsidRPr="00921E65" w:rsidRDefault="00921E65" w:rsidP="00921E65">
      <w:pPr>
        <w:autoSpaceDE w:val="0"/>
        <w:autoSpaceDN w:val="0"/>
        <w:adjustRightInd w:val="0"/>
        <w:rPr>
          <w:rFonts w:ascii="Arial" w:hAnsi="Arial" w:cs="Arial"/>
          <w:szCs w:val="24"/>
        </w:rPr>
      </w:pPr>
      <w:r w:rsidRPr="00921E65">
        <w:rPr>
          <w:rFonts w:ascii="Arial" w:hAnsi="Arial" w:cs="Arial"/>
          <w:b/>
          <w:bCs/>
          <w:color w:val="000000"/>
          <w:szCs w:val="24"/>
        </w:rPr>
        <w:lastRenderedPageBreak/>
        <w:t xml:space="preserve">ASSET MANAGEMENT BOARD </w:t>
      </w:r>
    </w:p>
    <w:p w:rsidR="00921E65" w:rsidRPr="00921E65" w:rsidRDefault="00921E65" w:rsidP="00921E65">
      <w:pPr>
        <w:autoSpaceDE w:val="0"/>
        <w:autoSpaceDN w:val="0"/>
        <w:adjustRightInd w:val="0"/>
        <w:rPr>
          <w:rFonts w:ascii="Arial" w:hAnsi="Arial" w:cs="Arial"/>
          <w:b/>
          <w:bCs/>
          <w:color w:val="244061"/>
          <w:szCs w:val="24"/>
        </w:rPr>
      </w:pPr>
    </w:p>
    <w:p w:rsidR="00921E65" w:rsidRPr="00921E65" w:rsidRDefault="00921E65" w:rsidP="00921E65">
      <w:pPr>
        <w:pStyle w:val="ListParagraph"/>
        <w:numPr>
          <w:ilvl w:val="0"/>
          <w:numId w:val="55"/>
        </w:numPr>
        <w:autoSpaceDE w:val="0"/>
        <w:autoSpaceDN w:val="0"/>
        <w:adjustRightInd w:val="0"/>
        <w:rPr>
          <w:rFonts w:ascii="Arial" w:hAnsi="Arial" w:cs="Arial"/>
          <w:b/>
          <w:bCs/>
          <w:color w:val="244061"/>
        </w:rPr>
      </w:pPr>
      <w:r w:rsidRPr="00921E65">
        <w:rPr>
          <w:rFonts w:ascii="Arial" w:hAnsi="Arial" w:cs="Arial"/>
          <w:b/>
          <w:bCs/>
          <w:color w:val="000000"/>
        </w:rPr>
        <w:t>Purpose</w:t>
      </w:r>
    </w:p>
    <w:p w:rsidR="00921E65" w:rsidRPr="00921E65" w:rsidRDefault="00921E65" w:rsidP="00921E65">
      <w:pPr>
        <w:rPr>
          <w:rFonts w:ascii="Arial" w:hAnsi="Arial" w:cs="Arial"/>
          <w:szCs w:val="24"/>
        </w:rPr>
      </w:pPr>
      <w:r w:rsidRPr="00921E65">
        <w:rPr>
          <w:rFonts w:ascii="Arial" w:hAnsi="Arial" w:cs="Arial"/>
          <w:szCs w:val="24"/>
        </w:rPr>
        <w:t>The purpose of the Asset Management Board (‘the Board’) is to advise the Policy,</w:t>
      </w:r>
      <w:r>
        <w:rPr>
          <w:rFonts w:ascii="Arial" w:hAnsi="Arial" w:cs="Arial"/>
          <w:szCs w:val="24"/>
        </w:rPr>
        <w:t xml:space="preserve"> </w:t>
      </w:r>
      <w:r w:rsidRPr="00921E65">
        <w:rPr>
          <w:rFonts w:ascii="Arial" w:hAnsi="Arial" w:cs="Arial"/>
          <w:szCs w:val="24"/>
        </w:rPr>
        <w:t>Resources &amp; Growth Committee and other relevant Policy Committees on policy,</w:t>
      </w:r>
      <w:r>
        <w:rPr>
          <w:rFonts w:ascii="Arial" w:hAnsi="Arial" w:cs="Arial"/>
          <w:szCs w:val="24"/>
        </w:rPr>
        <w:t xml:space="preserve"> </w:t>
      </w:r>
      <w:r w:rsidRPr="00921E65">
        <w:rPr>
          <w:rFonts w:ascii="Arial" w:hAnsi="Arial" w:cs="Arial"/>
          <w:szCs w:val="24"/>
        </w:rPr>
        <w:t>governance and strategies relating to the management of the Council’s urban and</w:t>
      </w:r>
      <w:r>
        <w:rPr>
          <w:rFonts w:ascii="Arial" w:hAnsi="Arial" w:cs="Arial"/>
          <w:szCs w:val="24"/>
        </w:rPr>
        <w:t xml:space="preserve"> </w:t>
      </w:r>
      <w:r w:rsidRPr="00921E65">
        <w:rPr>
          <w:rFonts w:ascii="Arial" w:hAnsi="Arial" w:cs="Arial"/>
          <w:szCs w:val="24"/>
        </w:rPr>
        <w:t>rural estates.</w:t>
      </w:r>
    </w:p>
    <w:p w:rsidR="00921E65" w:rsidRPr="00921E65" w:rsidRDefault="00921E65" w:rsidP="00921E65">
      <w:pPr>
        <w:autoSpaceDE w:val="0"/>
        <w:autoSpaceDN w:val="0"/>
        <w:adjustRightInd w:val="0"/>
        <w:ind w:firstLine="60"/>
        <w:rPr>
          <w:rFonts w:ascii="Arial" w:hAnsi="Arial" w:cs="Arial"/>
          <w:szCs w:val="24"/>
        </w:rPr>
      </w:pPr>
    </w:p>
    <w:p w:rsidR="00921E65" w:rsidRPr="00921E65" w:rsidRDefault="00921E65" w:rsidP="00921E65">
      <w:pPr>
        <w:pStyle w:val="ListParagraph"/>
        <w:numPr>
          <w:ilvl w:val="0"/>
          <w:numId w:val="55"/>
        </w:numPr>
        <w:autoSpaceDE w:val="0"/>
        <w:autoSpaceDN w:val="0"/>
        <w:adjustRightInd w:val="0"/>
        <w:rPr>
          <w:rFonts w:ascii="Arial" w:hAnsi="Arial" w:cs="Arial"/>
          <w:b/>
          <w:bCs/>
          <w:color w:val="000000"/>
        </w:rPr>
      </w:pPr>
      <w:r w:rsidRPr="00921E65">
        <w:rPr>
          <w:rFonts w:ascii="Arial" w:hAnsi="Arial" w:cs="Arial"/>
          <w:b/>
          <w:bCs/>
          <w:color w:val="000000"/>
        </w:rPr>
        <w:t>Status</w:t>
      </w:r>
    </w:p>
    <w:p w:rsidR="00921E65" w:rsidRPr="00921E65" w:rsidRDefault="00921E65" w:rsidP="00921E65">
      <w:pPr>
        <w:rPr>
          <w:rFonts w:ascii="Arial" w:hAnsi="Arial" w:cs="Arial"/>
          <w:szCs w:val="24"/>
        </w:rPr>
      </w:pPr>
      <w:r w:rsidRPr="00921E65">
        <w:rPr>
          <w:rFonts w:ascii="Arial" w:hAnsi="Arial" w:cs="Arial"/>
          <w:szCs w:val="24"/>
        </w:rPr>
        <w:t>The Board shall be an advisory board to Policy, Resources &amp; Growth Committee.</w:t>
      </w:r>
      <w:r>
        <w:rPr>
          <w:rFonts w:ascii="Arial" w:hAnsi="Arial" w:cs="Arial"/>
          <w:szCs w:val="24"/>
        </w:rPr>
        <w:t xml:space="preserve"> </w:t>
      </w:r>
      <w:r w:rsidRPr="00921E65">
        <w:rPr>
          <w:rFonts w:ascii="Arial" w:hAnsi="Arial" w:cs="Arial"/>
          <w:szCs w:val="24"/>
        </w:rPr>
        <w:t>The Board will not have subcommittee status and the political balance rules in</w:t>
      </w:r>
      <w:r>
        <w:rPr>
          <w:rFonts w:ascii="Arial" w:hAnsi="Arial" w:cs="Arial"/>
          <w:szCs w:val="24"/>
        </w:rPr>
        <w:t xml:space="preserve"> </w:t>
      </w:r>
      <w:r w:rsidRPr="00921E65">
        <w:rPr>
          <w:rFonts w:ascii="Arial" w:hAnsi="Arial" w:cs="Arial"/>
          <w:szCs w:val="24"/>
        </w:rPr>
        <w:t>section 15 of the Local Government and Housing Act 1989 will not apply. However, it</w:t>
      </w:r>
      <w:r>
        <w:rPr>
          <w:rFonts w:ascii="Arial" w:hAnsi="Arial" w:cs="Arial"/>
          <w:szCs w:val="24"/>
        </w:rPr>
        <w:t xml:space="preserve"> </w:t>
      </w:r>
      <w:r w:rsidRPr="00921E65">
        <w:rPr>
          <w:rFonts w:ascii="Arial" w:hAnsi="Arial" w:cs="Arial"/>
          <w:szCs w:val="24"/>
        </w:rPr>
        <w:t>is expected that the Board will be established on a cross party basis.</w:t>
      </w:r>
    </w:p>
    <w:p w:rsidR="00921E65" w:rsidRPr="00921E65" w:rsidRDefault="00921E65" w:rsidP="00921E65">
      <w:pPr>
        <w:autoSpaceDE w:val="0"/>
        <w:autoSpaceDN w:val="0"/>
        <w:adjustRightInd w:val="0"/>
        <w:ind w:firstLine="60"/>
        <w:rPr>
          <w:rFonts w:ascii="Arial" w:hAnsi="Arial" w:cs="Arial"/>
          <w:szCs w:val="24"/>
        </w:rPr>
      </w:pPr>
    </w:p>
    <w:p w:rsidR="00921E65" w:rsidRDefault="00921E65" w:rsidP="00921E65">
      <w:pPr>
        <w:pStyle w:val="ListParagraph"/>
        <w:numPr>
          <w:ilvl w:val="0"/>
          <w:numId w:val="55"/>
        </w:numPr>
        <w:autoSpaceDE w:val="0"/>
        <w:autoSpaceDN w:val="0"/>
        <w:adjustRightInd w:val="0"/>
        <w:rPr>
          <w:rFonts w:ascii="Arial" w:hAnsi="Arial" w:cs="Arial"/>
          <w:b/>
          <w:bCs/>
          <w:color w:val="000000"/>
        </w:rPr>
      </w:pPr>
      <w:r w:rsidRPr="00921E65">
        <w:rPr>
          <w:rFonts w:ascii="Arial" w:hAnsi="Arial" w:cs="Arial"/>
          <w:b/>
          <w:bCs/>
          <w:color w:val="000000"/>
        </w:rPr>
        <w:t xml:space="preserve">Areas of focus </w:t>
      </w:r>
    </w:p>
    <w:p w:rsidR="00921E65" w:rsidRPr="00921E65" w:rsidRDefault="00921E65" w:rsidP="00921E65">
      <w:pPr>
        <w:autoSpaceDE w:val="0"/>
        <w:autoSpaceDN w:val="0"/>
        <w:adjustRightInd w:val="0"/>
        <w:rPr>
          <w:rFonts w:ascii="Arial" w:hAnsi="Arial" w:cs="Arial"/>
          <w:b/>
          <w:bCs/>
          <w:color w:val="000000"/>
        </w:rPr>
      </w:pPr>
    </w:p>
    <w:p w:rsidR="00921E65" w:rsidRPr="00921E65" w:rsidRDefault="00921E65" w:rsidP="00921E65">
      <w:pPr>
        <w:pStyle w:val="ListParagraph"/>
        <w:numPr>
          <w:ilvl w:val="1"/>
          <w:numId w:val="56"/>
        </w:numPr>
        <w:autoSpaceDE w:val="0"/>
        <w:autoSpaceDN w:val="0"/>
        <w:adjustRightInd w:val="0"/>
        <w:rPr>
          <w:rFonts w:ascii="Arial" w:hAnsi="Arial" w:cs="Arial"/>
          <w:color w:val="000000"/>
        </w:rPr>
      </w:pPr>
      <w:r w:rsidRPr="00921E65">
        <w:rPr>
          <w:rFonts w:ascii="Arial" w:hAnsi="Arial" w:cs="Arial"/>
          <w:color w:val="000000"/>
        </w:rPr>
        <w:t xml:space="preserve">To have an  oversight of the city council’s operational and non-operational portfolios </w:t>
      </w:r>
    </w:p>
    <w:p w:rsidR="00921E65" w:rsidRPr="00921E65" w:rsidRDefault="00921E65" w:rsidP="00921E65">
      <w:pPr>
        <w:pStyle w:val="ListParagraph"/>
        <w:numPr>
          <w:ilvl w:val="1"/>
          <w:numId w:val="56"/>
        </w:numPr>
        <w:autoSpaceDE w:val="0"/>
        <w:autoSpaceDN w:val="0"/>
        <w:adjustRightInd w:val="0"/>
        <w:rPr>
          <w:rFonts w:ascii="Arial" w:hAnsi="Arial" w:cs="Arial"/>
          <w:color w:val="000000"/>
        </w:rPr>
      </w:pPr>
      <w:r w:rsidRPr="00921E65">
        <w:rPr>
          <w:rFonts w:ascii="Arial" w:hAnsi="Arial" w:cs="Arial"/>
          <w:color w:val="000000"/>
        </w:rPr>
        <w:t xml:space="preserve">To review and monitor the management of the city council’s urban and agricultural asset management policies </w:t>
      </w:r>
    </w:p>
    <w:p w:rsidR="00921E65" w:rsidRPr="00921E65" w:rsidRDefault="00921E65" w:rsidP="00921E65">
      <w:pPr>
        <w:pStyle w:val="ListParagraph"/>
        <w:numPr>
          <w:ilvl w:val="1"/>
          <w:numId w:val="56"/>
        </w:numPr>
        <w:autoSpaceDE w:val="0"/>
        <w:autoSpaceDN w:val="0"/>
        <w:adjustRightInd w:val="0"/>
        <w:rPr>
          <w:rFonts w:ascii="Arial" w:hAnsi="Arial" w:cs="Arial"/>
          <w:color w:val="000000"/>
        </w:rPr>
      </w:pPr>
      <w:r w:rsidRPr="00921E65">
        <w:rPr>
          <w:rFonts w:ascii="Arial" w:hAnsi="Arial" w:cs="Arial"/>
          <w:color w:val="000000"/>
        </w:rPr>
        <w:t>To seek to maximise the use of the council’s commercial assets and understand income and yield in the context of the council’s budget</w:t>
      </w:r>
    </w:p>
    <w:p w:rsidR="00921E65" w:rsidRPr="00921E65" w:rsidRDefault="00921E65" w:rsidP="00921E65">
      <w:pPr>
        <w:pStyle w:val="ListParagraph"/>
        <w:numPr>
          <w:ilvl w:val="1"/>
          <w:numId w:val="56"/>
        </w:numPr>
        <w:autoSpaceDE w:val="0"/>
        <w:autoSpaceDN w:val="0"/>
        <w:adjustRightInd w:val="0"/>
        <w:rPr>
          <w:rFonts w:ascii="Arial" w:hAnsi="Arial" w:cs="Arial"/>
          <w:color w:val="000000"/>
        </w:rPr>
      </w:pPr>
      <w:r w:rsidRPr="00921E65">
        <w:rPr>
          <w:rFonts w:ascii="Arial" w:hAnsi="Arial" w:cs="Arial"/>
          <w:color w:val="000000"/>
        </w:rPr>
        <w:t>To propose to PR&amp;G an asset investment strategy for the council’s urban portfolio to reduce its latent risk and consolidate its performance, which will include options of diversification and opportunities for redevelopment and economic growth</w:t>
      </w:r>
    </w:p>
    <w:p w:rsidR="00921E65" w:rsidRPr="00921E65" w:rsidRDefault="00921E65" w:rsidP="00921E65">
      <w:pPr>
        <w:pStyle w:val="ListParagraph"/>
        <w:numPr>
          <w:ilvl w:val="1"/>
          <w:numId w:val="56"/>
        </w:numPr>
        <w:autoSpaceDE w:val="0"/>
        <w:autoSpaceDN w:val="0"/>
        <w:adjustRightInd w:val="0"/>
        <w:rPr>
          <w:rFonts w:ascii="Arial" w:hAnsi="Arial" w:cs="Arial"/>
          <w:color w:val="000000"/>
        </w:rPr>
      </w:pPr>
      <w:r w:rsidRPr="00921E65">
        <w:rPr>
          <w:rFonts w:ascii="Arial" w:hAnsi="Arial" w:cs="Arial"/>
          <w:color w:val="000000"/>
        </w:rPr>
        <w:t>To continue to promote regeneration in the City</w:t>
      </w:r>
    </w:p>
    <w:p w:rsidR="00921E65" w:rsidRPr="00921E65" w:rsidRDefault="00921E65" w:rsidP="00921E65">
      <w:pPr>
        <w:pStyle w:val="ListParagraph"/>
        <w:numPr>
          <w:ilvl w:val="1"/>
          <w:numId w:val="56"/>
        </w:numPr>
        <w:autoSpaceDE w:val="0"/>
        <w:autoSpaceDN w:val="0"/>
        <w:adjustRightInd w:val="0"/>
        <w:rPr>
          <w:rFonts w:ascii="Arial" w:hAnsi="Arial" w:cs="Arial"/>
          <w:color w:val="000000"/>
        </w:rPr>
      </w:pPr>
      <w:r w:rsidRPr="00921E65">
        <w:rPr>
          <w:rFonts w:ascii="Arial" w:hAnsi="Arial" w:cs="Arial"/>
          <w:color w:val="000000"/>
        </w:rPr>
        <w:t xml:space="preserve">To be an advisory Board for the City council’s commercial property portfolios </w:t>
      </w:r>
    </w:p>
    <w:p w:rsidR="00921E65" w:rsidRPr="00921E65" w:rsidRDefault="00921E65" w:rsidP="00921E65">
      <w:pPr>
        <w:pStyle w:val="ListParagraph"/>
        <w:numPr>
          <w:ilvl w:val="1"/>
          <w:numId w:val="56"/>
        </w:numPr>
        <w:autoSpaceDE w:val="0"/>
        <w:autoSpaceDN w:val="0"/>
        <w:adjustRightInd w:val="0"/>
        <w:rPr>
          <w:rFonts w:ascii="Arial" w:hAnsi="Arial" w:cs="Arial"/>
          <w:color w:val="000000"/>
        </w:rPr>
      </w:pPr>
      <w:r w:rsidRPr="00921E65">
        <w:rPr>
          <w:rFonts w:ascii="Arial" w:hAnsi="Arial" w:cs="Arial"/>
          <w:color w:val="000000"/>
        </w:rPr>
        <w:t>To advise PR&amp;G regarding the implications of Brexit in relation to the council’s urban and rural estates</w:t>
      </w:r>
    </w:p>
    <w:p w:rsidR="00921E65" w:rsidRPr="00921E65" w:rsidRDefault="00921E65" w:rsidP="00921E65">
      <w:pPr>
        <w:pStyle w:val="ListParagraph"/>
        <w:numPr>
          <w:ilvl w:val="1"/>
          <w:numId w:val="56"/>
        </w:numPr>
        <w:autoSpaceDE w:val="0"/>
        <w:autoSpaceDN w:val="0"/>
        <w:adjustRightInd w:val="0"/>
        <w:rPr>
          <w:rFonts w:ascii="Arial" w:hAnsi="Arial" w:cs="Arial"/>
          <w:color w:val="000000"/>
        </w:rPr>
      </w:pPr>
      <w:r w:rsidRPr="00921E65">
        <w:rPr>
          <w:rFonts w:ascii="Arial" w:hAnsi="Arial" w:cs="Arial"/>
          <w:color w:val="000000"/>
        </w:rPr>
        <w:t>To agree an approach to define and measure social value in relation to the council’s rural and urban estates</w:t>
      </w:r>
    </w:p>
    <w:p w:rsidR="00921E65" w:rsidRPr="00921E65" w:rsidRDefault="00921E65" w:rsidP="00921E65">
      <w:pPr>
        <w:pStyle w:val="ListParagraph"/>
        <w:numPr>
          <w:ilvl w:val="1"/>
          <w:numId w:val="56"/>
        </w:numPr>
        <w:autoSpaceDE w:val="0"/>
        <w:autoSpaceDN w:val="0"/>
        <w:adjustRightInd w:val="0"/>
        <w:rPr>
          <w:rFonts w:ascii="Arial" w:hAnsi="Arial" w:cs="Arial"/>
          <w:color w:val="000000"/>
        </w:rPr>
      </w:pPr>
      <w:r w:rsidRPr="00921E65">
        <w:rPr>
          <w:rFonts w:ascii="Arial" w:hAnsi="Arial" w:cs="Arial"/>
          <w:color w:val="000000"/>
        </w:rPr>
        <w:t>To review the circumstances under which agricultural land can be identified for release, alongside a wider review of the agricultural strategy in the council’s Asset Management Plan (AMP) and consider the definitions of agricultural core and non-core property.</w:t>
      </w:r>
    </w:p>
    <w:p w:rsidR="00921E65" w:rsidRPr="00921E65" w:rsidRDefault="00921E65" w:rsidP="00921E65">
      <w:pPr>
        <w:pStyle w:val="ListParagraph"/>
        <w:numPr>
          <w:ilvl w:val="1"/>
          <w:numId w:val="56"/>
        </w:numPr>
        <w:autoSpaceDE w:val="0"/>
        <w:autoSpaceDN w:val="0"/>
        <w:adjustRightInd w:val="0"/>
        <w:rPr>
          <w:rFonts w:ascii="Arial" w:hAnsi="Arial" w:cs="Arial"/>
          <w:color w:val="000000"/>
        </w:rPr>
      </w:pPr>
      <w:r w:rsidRPr="00921E65">
        <w:rPr>
          <w:rFonts w:ascii="Arial" w:hAnsi="Arial" w:cs="Arial"/>
          <w:color w:val="000000"/>
        </w:rPr>
        <w:t>To review the existing thresholds of the Scheme of Delegations that determine when the sale of property and land should be referred to committee and make recommendations to the Council’s Constitutional Working Group.</w:t>
      </w:r>
    </w:p>
    <w:p w:rsidR="00921E65" w:rsidRPr="00921E65" w:rsidRDefault="00921E65" w:rsidP="00921E65">
      <w:pPr>
        <w:autoSpaceDE w:val="0"/>
        <w:autoSpaceDN w:val="0"/>
        <w:adjustRightInd w:val="0"/>
        <w:rPr>
          <w:rFonts w:ascii="Arial" w:hAnsi="Arial" w:cs="Arial"/>
          <w:szCs w:val="24"/>
        </w:rPr>
      </w:pPr>
      <w:r w:rsidRPr="00921E65">
        <w:rPr>
          <w:rFonts w:ascii="Arial" w:hAnsi="Arial" w:cs="Arial"/>
          <w:color w:val="000000"/>
          <w:szCs w:val="24"/>
        </w:rPr>
        <w:t xml:space="preserve">  </w:t>
      </w:r>
    </w:p>
    <w:p w:rsidR="00921E65" w:rsidRPr="00921E65" w:rsidRDefault="00921E65" w:rsidP="00921E65">
      <w:pPr>
        <w:pStyle w:val="ListParagraph"/>
        <w:numPr>
          <w:ilvl w:val="0"/>
          <w:numId w:val="55"/>
        </w:numPr>
        <w:autoSpaceDE w:val="0"/>
        <w:autoSpaceDN w:val="0"/>
        <w:adjustRightInd w:val="0"/>
        <w:rPr>
          <w:rFonts w:ascii="Arial" w:hAnsi="Arial" w:cs="Arial"/>
          <w:b/>
          <w:bCs/>
          <w:color w:val="000000"/>
        </w:rPr>
      </w:pPr>
      <w:r w:rsidRPr="00921E65">
        <w:rPr>
          <w:rFonts w:ascii="Arial" w:hAnsi="Arial" w:cs="Arial"/>
          <w:b/>
          <w:bCs/>
          <w:color w:val="000000"/>
        </w:rPr>
        <w:t>Scope</w:t>
      </w:r>
    </w:p>
    <w:p w:rsidR="00921E65" w:rsidRPr="00921E65" w:rsidRDefault="00921E65" w:rsidP="00921E65">
      <w:pPr>
        <w:autoSpaceDE w:val="0"/>
        <w:autoSpaceDN w:val="0"/>
        <w:adjustRightInd w:val="0"/>
        <w:rPr>
          <w:rFonts w:ascii="Arial" w:hAnsi="Arial" w:cs="Arial"/>
          <w:szCs w:val="24"/>
        </w:rPr>
      </w:pPr>
      <w:r w:rsidRPr="00921E65">
        <w:rPr>
          <w:rFonts w:ascii="Arial" w:hAnsi="Arial" w:cs="Arial"/>
          <w:b/>
          <w:bCs/>
          <w:color w:val="1F497D"/>
          <w:szCs w:val="24"/>
        </w:rPr>
        <w:t xml:space="preserve"> </w:t>
      </w:r>
    </w:p>
    <w:p w:rsidR="00921E65" w:rsidRPr="00921E65" w:rsidRDefault="00921E65" w:rsidP="00921E65">
      <w:pPr>
        <w:pStyle w:val="ListParagraph"/>
        <w:numPr>
          <w:ilvl w:val="1"/>
          <w:numId w:val="55"/>
        </w:numPr>
        <w:autoSpaceDE w:val="0"/>
        <w:autoSpaceDN w:val="0"/>
        <w:adjustRightInd w:val="0"/>
        <w:rPr>
          <w:rFonts w:ascii="Arial" w:hAnsi="Arial" w:cs="Arial"/>
          <w:color w:val="000000"/>
        </w:rPr>
      </w:pPr>
      <w:r w:rsidRPr="00921E65">
        <w:rPr>
          <w:rFonts w:ascii="Arial" w:hAnsi="Arial" w:cs="Arial"/>
          <w:color w:val="000000"/>
        </w:rPr>
        <w:t xml:space="preserve"> The AMB will need an understanding of the following topics to have an oversight on the city council’s operational and non-operational portfolios: </w:t>
      </w:r>
    </w:p>
    <w:p w:rsidR="00921E65" w:rsidRPr="00921E65" w:rsidRDefault="00921E65" w:rsidP="00921E65">
      <w:pPr>
        <w:autoSpaceDE w:val="0"/>
        <w:autoSpaceDN w:val="0"/>
        <w:adjustRightInd w:val="0"/>
        <w:rPr>
          <w:rFonts w:ascii="Arial" w:hAnsi="Arial" w:cs="Arial"/>
          <w:szCs w:val="24"/>
        </w:rPr>
      </w:pPr>
      <w:r w:rsidRPr="00921E65">
        <w:rPr>
          <w:rFonts w:ascii="Arial" w:hAnsi="Arial" w:cs="Arial"/>
          <w:color w:val="000000"/>
          <w:szCs w:val="24"/>
        </w:rPr>
        <w:t xml:space="preserve"> </w:t>
      </w:r>
    </w:p>
    <w:p w:rsidR="00921E65" w:rsidRPr="00921E65" w:rsidRDefault="00921E65" w:rsidP="00921E65">
      <w:pPr>
        <w:pStyle w:val="ListParagraph"/>
        <w:numPr>
          <w:ilvl w:val="0"/>
          <w:numId w:val="57"/>
        </w:numPr>
        <w:autoSpaceDE w:val="0"/>
        <w:autoSpaceDN w:val="0"/>
        <w:adjustRightInd w:val="0"/>
        <w:rPr>
          <w:rFonts w:ascii="Arial" w:hAnsi="Arial" w:cs="Arial"/>
          <w:color w:val="000000"/>
        </w:rPr>
      </w:pPr>
      <w:r w:rsidRPr="00921E65">
        <w:rPr>
          <w:rFonts w:ascii="Arial" w:hAnsi="Arial" w:cs="Arial"/>
          <w:color w:val="000000"/>
        </w:rPr>
        <w:lastRenderedPageBreak/>
        <w:t>Financial and Legal</w:t>
      </w:r>
    </w:p>
    <w:p w:rsidR="00921E65" w:rsidRPr="00921E65" w:rsidRDefault="00921E65" w:rsidP="00921E65">
      <w:pPr>
        <w:pStyle w:val="ListParagraph"/>
        <w:numPr>
          <w:ilvl w:val="1"/>
          <w:numId w:val="58"/>
        </w:numPr>
        <w:autoSpaceDE w:val="0"/>
        <w:autoSpaceDN w:val="0"/>
        <w:adjustRightInd w:val="0"/>
        <w:rPr>
          <w:rFonts w:ascii="Arial" w:hAnsi="Arial" w:cs="Arial"/>
        </w:rPr>
      </w:pPr>
      <w:r w:rsidRPr="00921E65">
        <w:rPr>
          <w:rFonts w:ascii="Arial" w:hAnsi="Arial" w:cs="Arial"/>
          <w:color w:val="000000"/>
        </w:rPr>
        <w:t xml:space="preserve">Financial contribution of commercial investment portfolio </w:t>
      </w:r>
    </w:p>
    <w:p w:rsidR="00921E65" w:rsidRPr="00921E65" w:rsidRDefault="00921E65" w:rsidP="00921E65">
      <w:pPr>
        <w:autoSpaceDE w:val="0"/>
        <w:autoSpaceDN w:val="0"/>
        <w:adjustRightInd w:val="0"/>
        <w:rPr>
          <w:rFonts w:ascii="Arial" w:hAnsi="Arial" w:cs="Arial"/>
          <w:szCs w:val="24"/>
        </w:rPr>
      </w:pPr>
    </w:p>
    <w:p w:rsidR="00921E65" w:rsidRPr="00921E65" w:rsidRDefault="00921E65" w:rsidP="00921E65">
      <w:pPr>
        <w:pStyle w:val="ListParagraph"/>
        <w:numPr>
          <w:ilvl w:val="1"/>
          <w:numId w:val="58"/>
        </w:numPr>
        <w:autoSpaceDE w:val="0"/>
        <w:autoSpaceDN w:val="0"/>
        <w:adjustRightInd w:val="0"/>
        <w:rPr>
          <w:rFonts w:ascii="Arial" w:hAnsi="Arial" w:cs="Arial"/>
          <w:color w:val="000000"/>
        </w:rPr>
      </w:pPr>
      <w:r w:rsidRPr="00921E65">
        <w:rPr>
          <w:rFonts w:ascii="Arial" w:hAnsi="Arial" w:cs="Arial"/>
          <w:color w:val="000000"/>
        </w:rPr>
        <w:t xml:space="preserve">Financial Performance/Objectives including investment returns </w:t>
      </w:r>
    </w:p>
    <w:p w:rsidR="00921E65" w:rsidRPr="00921E65" w:rsidRDefault="00921E65" w:rsidP="00921E65">
      <w:pPr>
        <w:pStyle w:val="ListParagraph"/>
        <w:numPr>
          <w:ilvl w:val="1"/>
          <w:numId w:val="58"/>
        </w:numPr>
        <w:autoSpaceDE w:val="0"/>
        <w:autoSpaceDN w:val="0"/>
        <w:adjustRightInd w:val="0"/>
        <w:rPr>
          <w:rFonts w:ascii="Arial" w:hAnsi="Arial" w:cs="Arial"/>
          <w:color w:val="000000"/>
        </w:rPr>
      </w:pPr>
      <w:r w:rsidRPr="00921E65">
        <w:rPr>
          <w:rFonts w:ascii="Arial" w:hAnsi="Arial" w:cs="Arial"/>
          <w:color w:val="000000"/>
        </w:rPr>
        <w:t>Capital Investment Strategy, including Medium Term Financial Strategy</w:t>
      </w:r>
    </w:p>
    <w:p w:rsidR="00921E65" w:rsidRPr="00921E65" w:rsidRDefault="00921E65" w:rsidP="00921E65">
      <w:pPr>
        <w:pStyle w:val="ListParagraph"/>
        <w:numPr>
          <w:ilvl w:val="1"/>
          <w:numId w:val="58"/>
        </w:numPr>
        <w:autoSpaceDE w:val="0"/>
        <w:autoSpaceDN w:val="0"/>
        <w:adjustRightInd w:val="0"/>
        <w:rPr>
          <w:rFonts w:ascii="Arial" w:hAnsi="Arial" w:cs="Arial"/>
          <w:color w:val="000000"/>
        </w:rPr>
      </w:pPr>
      <w:r w:rsidRPr="00921E65">
        <w:rPr>
          <w:rFonts w:ascii="Arial" w:hAnsi="Arial" w:cs="Arial"/>
          <w:color w:val="000000"/>
        </w:rPr>
        <w:t>Investment requirements</w:t>
      </w:r>
    </w:p>
    <w:p w:rsidR="00921E65" w:rsidRPr="00921E65" w:rsidRDefault="00921E65" w:rsidP="00921E65">
      <w:pPr>
        <w:pStyle w:val="ListParagraph"/>
        <w:numPr>
          <w:ilvl w:val="1"/>
          <w:numId w:val="58"/>
        </w:numPr>
        <w:autoSpaceDE w:val="0"/>
        <w:autoSpaceDN w:val="0"/>
        <w:adjustRightInd w:val="0"/>
        <w:rPr>
          <w:rFonts w:ascii="Arial" w:hAnsi="Arial" w:cs="Arial"/>
        </w:rPr>
      </w:pPr>
      <w:r w:rsidRPr="00921E65">
        <w:rPr>
          <w:rFonts w:ascii="Arial" w:hAnsi="Arial" w:cs="Arial"/>
          <w:color w:val="000000"/>
        </w:rPr>
        <w:t xml:space="preserve">Scheme of delegations </w:t>
      </w:r>
    </w:p>
    <w:p w:rsidR="00921E65" w:rsidRPr="00921E65" w:rsidRDefault="00921E65" w:rsidP="00921E65">
      <w:pPr>
        <w:autoSpaceDE w:val="0"/>
        <w:autoSpaceDN w:val="0"/>
        <w:adjustRightInd w:val="0"/>
        <w:rPr>
          <w:rFonts w:ascii="Arial" w:hAnsi="Arial" w:cs="Arial"/>
          <w:color w:val="000000"/>
          <w:szCs w:val="24"/>
        </w:rPr>
      </w:pPr>
    </w:p>
    <w:p w:rsidR="00921E65" w:rsidRPr="00921E65" w:rsidRDefault="00921E65" w:rsidP="00921E65">
      <w:pPr>
        <w:pStyle w:val="ListParagraph"/>
        <w:numPr>
          <w:ilvl w:val="0"/>
          <w:numId w:val="57"/>
        </w:numPr>
        <w:autoSpaceDE w:val="0"/>
        <w:autoSpaceDN w:val="0"/>
        <w:adjustRightInd w:val="0"/>
        <w:rPr>
          <w:rFonts w:ascii="Arial" w:hAnsi="Arial" w:cs="Arial"/>
          <w:color w:val="000000"/>
        </w:rPr>
      </w:pPr>
      <w:r w:rsidRPr="00921E65">
        <w:rPr>
          <w:rFonts w:ascii="Arial" w:hAnsi="Arial" w:cs="Arial"/>
          <w:color w:val="000000"/>
        </w:rPr>
        <w:t>The Agricultural Estate</w:t>
      </w:r>
    </w:p>
    <w:p w:rsidR="00921E65" w:rsidRPr="00921E65" w:rsidRDefault="00921E65" w:rsidP="00921E65">
      <w:pPr>
        <w:pStyle w:val="ListParagraph"/>
        <w:numPr>
          <w:ilvl w:val="1"/>
          <w:numId w:val="59"/>
        </w:numPr>
        <w:autoSpaceDE w:val="0"/>
        <w:autoSpaceDN w:val="0"/>
        <w:adjustRightInd w:val="0"/>
        <w:rPr>
          <w:rFonts w:ascii="Arial" w:hAnsi="Arial" w:cs="Arial"/>
          <w:color w:val="000000"/>
        </w:rPr>
      </w:pPr>
      <w:r w:rsidRPr="00921E65">
        <w:rPr>
          <w:rFonts w:ascii="Arial" w:hAnsi="Arial" w:cs="Arial"/>
          <w:color w:val="000000"/>
        </w:rPr>
        <w:t xml:space="preserve">Portfolio structure </w:t>
      </w:r>
    </w:p>
    <w:p w:rsidR="00921E65" w:rsidRPr="00921E65" w:rsidRDefault="00921E65" w:rsidP="00921E65">
      <w:pPr>
        <w:pStyle w:val="ListParagraph"/>
        <w:numPr>
          <w:ilvl w:val="1"/>
          <w:numId w:val="59"/>
        </w:numPr>
        <w:autoSpaceDE w:val="0"/>
        <w:autoSpaceDN w:val="0"/>
        <w:adjustRightInd w:val="0"/>
        <w:rPr>
          <w:rFonts w:ascii="Arial" w:hAnsi="Arial" w:cs="Arial"/>
          <w:color w:val="000000"/>
        </w:rPr>
      </w:pPr>
      <w:r w:rsidRPr="00921E65">
        <w:rPr>
          <w:rFonts w:ascii="Arial" w:hAnsi="Arial" w:cs="Arial"/>
          <w:color w:val="000000"/>
        </w:rPr>
        <w:t xml:space="preserve">Policy – </w:t>
      </w:r>
      <w:proofErr w:type="spellStart"/>
      <w:r w:rsidRPr="00921E65">
        <w:rPr>
          <w:rFonts w:ascii="Arial" w:hAnsi="Arial" w:cs="Arial"/>
          <w:color w:val="000000"/>
        </w:rPr>
        <w:t>Downland</w:t>
      </w:r>
      <w:proofErr w:type="spellEnd"/>
      <w:r w:rsidRPr="00921E65">
        <w:rPr>
          <w:rFonts w:ascii="Arial" w:hAnsi="Arial" w:cs="Arial"/>
          <w:color w:val="000000"/>
        </w:rPr>
        <w:t xml:space="preserve"> Initiative, AMP </w:t>
      </w:r>
    </w:p>
    <w:p w:rsidR="00921E65" w:rsidRPr="00921E65" w:rsidRDefault="00921E65" w:rsidP="00921E65">
      <w:pPr>
        <w:pStyle w:val="ListParagraph"/>
        <w:numPr>
          <w:ilvl w:val="1"/>
          <w:numId w:val="59"/>
        </w:numPr>
        <w:autoSpaceDE w:val="0"/>
        <w:autoSpaceDN w:val="0"/>
        <w:adjustRightInd w:val="0"/>
        <w:rPr>
          <w:rFonts w:ascii="Arial" w:hAnsi="Arial" w:cs="Arial"/>
          <w:color w:val="000000"/>
        </w:rPr>
      </w:pPr>
      <w:r w:rsidRPr="00921E65">
        <w:rPr>
          <w:rFonts w:ascii="Arial" w:hAnsi="Arial" w:cs="Arial"/>
          <w:color w:val="000000"/>
        </w:rPr>
        <w:t>Management and performance – portfolio stock condition</w:t>
      </w:r>
    </w:p>
    <w:p w:rsidR="00921E65" w:rsidRPr="00921E65" w:rsidRDefault="00921E65" w:rsidP="00921E65">
      <w:pPr>
        <w:pStyle w:val="ListParagraph"/>
        <w:numPr>
          <w:ilvl w:val="1"/>
          <w:numId w:val="59"/>
        </w:numPr>
        <w:autoSpaceDE w:val="0"/>
        <w:autoSpaceDN w:val="0"/>
        <w:adjustRightInd w:val="0"/>
        <w:rPr>
          <w:rFonts w:ascii="Arial" w:hAnsi="Arial" w:cs="Arial"/>
        </w:rPr>
      </w:pPr>
      <w:r w:rsidRPr="00921E65">
        <w:rPr>
          <w:rFonts w:ascii="Arial" w:hAnsi="Arial" w:cs="Arial"/>
          <w:color w:val="000000"/>
        </w:rPr>
        <w:t xml:space="preserve">Strategic development land </w:t>
      </w:r>
    </w:p>
    <w:p w:rsidR="00921E65" w:rsidRPr="00921E65" w:rsidRDefault="00921E65" w:rsidP="00921E65">
      <w:pPr>
        <w:autoSpaceDE w:val="0"/>
        <w:autoSpaceDN w:val="0"/>
        <w:adjustRightInd w:val="0"/>
        <w:rPr>
          <w:rFonts w:ascii="Arial" w:hAnsi="Arial" w:cs="Arial"/>
          <w:color w:val="000000"/>
          <w:szCs w:val="24"/>
        </w:rPr>
      </w:pPr>
    </w:p>
    <w:p w:rsidR="00921E65" w:rsidRPr="00921E65" w:rsidRDefault="00921E65" w:rsidP="00921E65">
      <w:pPr>
        <w:pStyle w:val="ListParagraph"/>
        <w:numPr>
          <w:ilvl w:val="0"/>
          <w:numId w:val="57"/>
        </w:numPr>
        <w:autoSpaceDE w:val="0"/>
        <w:autoSpaceDN w:val="0"/>
        <w:adjustRightInd w:val="0"/>
        <w:rPr>
          <w:rFonts w:ascii="Arial" w:hAnsi="Arial" w:cs="Arial"/>
          <w:color w:val="000000"/>
        </w:rPr>
      </w:pPr>
      <w:r w:rsidRPr="00921E65">
        <w:rPr>
          <w:rFonts w:ascii="Arial" w:hAnsi="Arial" w:cs="Arial"/>
          <w:color w:val="000000"/>
        </w:rPr>
        <w:t>The Urban Estate</w:t>
      </w:r>
    </w:p>
    <w:p w:rsidR="00921E65" w:rsidRPr="00921E65" w:rsidRDefault="00921E65" w:rsidP="00921E65">
      <w:pPr>
        <w:pStyle w:val="ListParagraph"/>
        <w:numPr>
          <w:ilvl w:val="1"/>
          <w:numId w:val="60"/>
        </w:numPr>
        <w:autoSpaceDE w:val="0"/>
        <w:autoSpaceDN w:val="0"/>
        <w:adjustRightInd w:val="0"/>
        <w:rPr>
          <w:rFonts w:ascii="Arial" w:hAnsi="Arial" w:cs="Arial"/>
          <w:color w:val="000000"/>
        </w:rPr>
      </w:pPr>
      <w:r w:rsidRPr="00921E65">
        <w:rPr>
          <w:rFonts w:ascii="Arial" w:hAnsi="Arial" w:cs="Arial"/>
          <w:color w:val="000000"/>
        </w:rPr>
        <w:t xml:space="preserve">Portfolio structure   </w:t>
      </w:r>
    </w:p>
    <w:p w:rsidR="00921E65" w:rsidRPr="00921E65" w:rsidRDefault="00921E65" w:rsidP="00921E65">
      <w:pPr>
        <w:pStyle w:val="ListParagraph"/>
        <w:numPr>
          <w:ilvl w:val="1"/>
          <w:numId w:val="60"/>
        </w:numPr>
        <w:autoSpaceDE w:val="0"/>
        <w:autoSpaceDN w:val="0"/>
        <w:adjustRightInd w:val="0"/>
        <w:rPr>
          <w:rFonts w:ascii="Arial" w:hAnsi="Arial" w:cs="Arial"/>
          <w:color w:val="000000"/>
        </w:rPr>
      </w:pPr>
      <w:r w:rsidRPr="00921E65">
        <w:rPr>
          <w:rFonts w:ascii="Arial" w:hAnsi="Arial" w:cs="Arial"/>
          <w:color w:val="000000"/>
        </w:rPr>
        <w:t>Policy - AMP</w:t>
      </w:r>
    </w:p>
    <w:p w:rsidR="00921E65" w:rsidRPr="00921E65" w:rsidRDefault="00921E65" w:rsidP="00921E65">
      <w:pPr>
        <w:pStyle w:val="ListParagraph"/>
        <w:numPr>
          <w:ilvl w:val="1"/>
          <w:numId w:val="60"/>
        </w:numPr>
        <w:autoSpaceDE w:val="0"/>
        <w:autoSpaceDN w:val="0"/>
        <w:adjustRightInd w:val="0"/>
        <w:rPr>
          <w:rFonts w:ascii="Arial" w:hAnsi="Arial" w:cs="Arial"/>
          <w:color w:val="000000"/>
        </w:rPr>
      </w:pPr>
      <w:r w:rsidRPr="00921E65">
        <w:rPr>
          <w:rFonts w:ascii="Arial" w:hAnsi="Arial" w:cs="Arial"/>
          <w:color w:val="000000"/>
        </w:rPr>
        <w:t xml:space="preserve">Management and performance </w:t>
      </w:r>
    </w:p>
    <w:p w:rsidR="00921E65" w:rsidRPr="00921E65" w:rsidRDefault="00921E65" w:rsidP="00921E65">
      <w:pPr>
        <w:pStyle w:val="ListParagraph"/>
        <w:numPr>
          <w:ilvl w:val="1"/>
          <w:numId w:val="60"/>
        </w:numPr>
        <w:autoSpaceDE w:val="0"/>
        <w:autoSpaceDN w:val="0"/>
        <w:adjustRightInd w:val="0"/>
        <w:rPr>
          <w:rFonts w:ascii="Arial" w:hAnsi="Arial" w:cs="Arial"/>
        </w:rPr>
      </w:pPr>
      <w:r w:rsidRPr="00921E65">
        <w:rPr>
          <w:rFonts w:ascii="Arial" w:hAnsi="Arial" w:cs="Arial"/>
          <w:color w:val="000000"/>
        </w:rPr>
        <w:t xml:space="preserve">Asset Investment strategy – Rebalancing  the urban portfolio,  </w:t>
      </w:r>
    </w:p>
    <w:p w:rsidR="00921E65" w:rsidRPr="00921E65" w:rsidRDefault="00921E65" w:rsidP="00921E65">
      <w:pPr>
        <w:autoSpaceDE w:val="0"/>
        <w:autoSpaceDN w:val="0"/>
        <w:adjustRightInd w:val="0"/>
        <w:rPr>
          <w:rFonts w:ascii="Arial" w:hAnsi="Arial" w:cs="Arial"/>
          <w:color w:val="000000"/>
          <w:szCs w:val="24"/>
        </w:rPr>
      </w:pPr>
    </w:p>
    <w:p w:rsidR="00921E65" w:rsidRPr="00921E65" w:rsidRDefault="00921E65" w:rsidP="00921E65">
      <w:pPr>
        <w:pStyle w:val="ListParagraph"/>
        <w:numPr>
          <w:ilvl w:val="0"/>
          <w:numId w:val="57"/>
        </w:numPr>
        <w:autoSpaceDE w:val="0"/>
        <w:autoSpaceDN w:val="0"/>
        <w:adjustRightInd w:val="0"/>
        <w:rPr>
          <w:rFonts w:ascii="Arial" w:hAnsi="Arial" w:cs="Arial"/>
          <w:color w:val="000000"/>
        </w:rPr>
      </w:pPr>
      <w:r w:rsidRPr="00921E65">
        <w:rPr>
          <w:rFonts w:ascii="Arial" w:hAnsi="Arial" w:cs="Arial"/>
          <w:color w:val="000000"/>
        </w:rPr>
        <w:t>Regeneration</w:t>
      </w:r>
    </w:p>
    <w:p w:rsidR="00921E65" w:rsidRPr="00921E65" w:rsidRDefault="00921E65" w:rsidP="00921E65">
      <w:pPr>
        <w:pStyle w:val="ListParagraph"/>
        <w:numPr>
          <w:ilvl w:val="1"/>
          <w:numId w:val="61"/>
        </w:numPr>
        <w:autoSpaceDE w:val="0"/>
        <w:autoSpaceDN w:val="0"/>
        <w:adjustRightInd w:val="0"/>
        <w:rPr>
          <w:rFonts w:ascii="Arial" w:hAnsi="Arial" w:cs="Arial"/>
          <w:color w:val="000000"/>
        </w:rPr>
      </w:pPr>
      <w:r w:rsidRPr="00921E65">
        <w:rPr>
          <w:rFonts w:ascii="Arial" w:hAnsi="Arial" w:cs="Arial"/>
          <w:color w:val="000000"/>
        </w:rPr>
        <w:t>Develop or Disposal strategy</w:t>
      </w:r>
    </w:p>
    <w:p w:rsidR="00921E65" w:rsidRPr="00921E65" w:rsidRDefault="00921E65" w:rsidP="00921E65">
      <w:pPr>
        <w:pStyle w:val="ListParagraph"/>
        <w:numPr>
          <w:ilvl w:val="1"/>
          <w:numId w:val="61"/>
        </w:numPr>
        <w:autoSpaceDE w:val="0"/>
        <w:autoSpaceDN w:val="0"/>
        <w:adjustRightInd w:val="0"/>
        <w:rPr>
          <w:rFonts w:ascii="Arial" w:hAnsi="Arial" w:cs="Arial"/>
          <w:color w:val="000000"/>
        </w:rPr>
      </w:pPr>
      <w:r w:rsidRPr="00921E65">
        <w:rPr>
          <w:rFonts w:ascii="Arial" w:hAnsi="Arial" w:cs="Arial"/>
          <w:color w:val="000000"/>
        </w:rPr>
        <w:t>Existing Development sites</w:t>
      </w:r>
    </w:p>
    <w:p w:rsidR="00921E65" w:rsidRPr="00921E65" w:rsidRDefault="00921E65" w:rsidP="00921E65">
      <w:pPr>
        <w:pStyle w:val="ListParagraph"/>
        <w:numPr>
          <w:ilvl w:val="1"/>
          <w:numId w:val="61"/>
        </w:numPr>
        <w:autoSpaceDE w:val="0"/>
        <w:autoSpaceDN w:val="0"/>
        <w:adjustRightInd w:val="0"/>
        <w:rPr>
          <w:rFonts w:ascii="Arial" w:hAnsi="Arial" w:cs="Arial"/>
          <w:color w:val="000000"/>
        </w:rPr>
      </w:pPr>
      <w:r w:rsidRPr="00921E65">
        <w:rPr>
          <w:rFonts w:ascii="Arial" w:hAnsi="Arial" w:cs="Arial"/>
          <w:color w:val="000000"/>
        </w:rPr>
        <w:t>Special Purpose Vehicles</w:t>
      </w:r>
    </w:p>
    <w:p w:rsidR="00921E65" w:rsidRPr="00921E65" w:rsidRDefault="00921E65" w:rsidP="00921E65">
      <w:pPr>
        <w:autoSpaceDE w:val="0"/>
        <w:autoSpaceDN w:val="0"/>
        <w:adjustRightInd w:val="0"/>
        <w:rPr>
          <w:rFonts w:ascii="Arial" w:hAnsi="Arial" w:cs="Arial"/>
          <w:color w:val="000000"/>
          <w:szCs w:val="24"/>
        </w:rPr>
      </w:pPr>
    </w:p>
    <w:p w:rsidR="00921E65" w:rsidRPr="00921E65" w:rsidRDefault="00921E65" w:rsidP="00921E65">
      <w:pPr>
        <w:pStyle w:val="ListParagraph"/>
        <w:numPr>
          <w:ilvl w:val="0"/>
          <w:numId w:val="57"/>
        </w:numPr>
        <w:autoSpaceDE w:val="0"/>
        <w:autoSpaceDN w:val="0"/>
        <w:adjustRightInd w:val="0"/>
        <w:rPr>
          <w:rFonts w:ascii="Arial" w:hAnsi="Arial" w:cs="Arial"/>
          <w:color w:val="000000"/>
        </w:rPr>
      </w:pPr>
      <w:r w:rsidRPr="00921E65">
        <w:rPr>
          <w:rFonts w:ascii="Arial" w:hAnsi="Arial" w:cs="Arial"/>
          <w:color w:val="000000"/>
        </w:rPr>
        <w:t>Community Engagement</w:t>
      </w:r>
    </w:p>
    <w:p w:rsidR="00921E65" w:rsidRPr="00921E65" w:rsidRDefault="00921E65" w:rsidP="00921E65">
      <w:pPr>
        <w:pStyle w:val="ListParagraph"/>
        <w:numPr>
          <w:ilvl w:val="1"/>
          <w:numId w:val="62"/>
        </w:numPr>
        <w:autoSpaceDE w:val="0"/>
        <w:autoSpaceDN w:val="0"/>
        <w:adjustRightInd w:val="0"/>
        <w:rPr>
          <w:rFonts w:ascii="Arial" w:hAnsi="Arial" w:cs="Arial"/>
          <w:color w:val="000000"/>
        </w:rPr>
      </w:pPr>
      <w:r w:rsidRPr="00921E65">
        <w:rPr>
          <w:rFonts w:ascii="Arial" w:hAnsi="Arial" w:cs="Arial"/>
          <w:color w:val="000000"/>
        </w:rPr>
        <w:t>Stakeholders - tenants</w:t>
      </w:r>
    </w:p>
    <w:p w:rsidR="00921E65" w:rsidRPr="00921E65" w:rsidRDefault="00921E65" w:rsidP="00921E65">
      <w:pPr>
        <w:pStyle w:val="ListParagraph"/>
        <w:numPr>
          <w:ilvl w:val="1"/>
          <w:numId w:val="62"/>
        </w:numPr>
        <w:autoSpaceDE w:val="0"/>
        <w:autoSpaceDN w:val="0"/>
        <w:adjustRightInd w:val="0"/>
        <w:rPr>
          <w:rFonts w:ascii="Arial" w:hAnsi="Arial" w:cs="Arial"/>
          <w:color w:val="000000"/>
        </w:rPr>
      </w:pPr>
      <w:r w:rsidRPr="00921E65">
        <w:rPr>
          <w:rFonts w:ascii="Arial" w:hAnsi="Arial" w:cs="Arial"/>
          <w:color w:val="000000"/>
        </w:rPr>
        <w:t>Special Interest Groups, e.g. local conservation bodies, Business representatives</w:t>
      </w:r>
    </w:p>
    <w:p w:rsidR="00921E65" w:rsidRPr="00921E65" w:rsidRDefault="00921E65" w:rsidP="00921E65">
      <w:pPr>
        <w:autoSpaceDE w:val="0"/>
        <w:autoSpaceDN w:val="0"/>
        <w:adjustRightInd w:val="0"/>
        <w:rPr>
          <w:rFonts w:ascii="Arial" w:hAnsi="Arial" w:cs="Arial"/>
          <w:color w:val="000000"/>
          <w:szCs w:val="24"/>
        </w:rPr>
      </w:pPr>
    </w:p>
    <w:p w:rsidR="00921E65" w:rsidRPr="00921E65" w:rsidRDefault="00921E65" w:rsidP="00921E65">
      <w:pPr>
        <w:pStyle w:val="ListParagraph"/>
        <w:numPr>
          <w:ilvl w:val="0"/>
          <w:numId w:val="57"/>
        </w:numPr>
        <w:autoSpaceDE w:val="0"/>
        <w:autoSpaceDN w:val="0"/>
        <w:adjustRightInd w:val="0"/>
        <w:rPr>
          <w:rFonts w:ascii="Arial" w:hAnsi="Arial" w:cs="Arial"/>
          <w:color w:val="000000"/>
        </w:rPr>
      </w:pPr>
      <w:r w:rsidRPr="00921E65">
        <w:rPr>
          <w:rFonts w:ascii="Arial" w:hAnsi="Arial" w:cs="Arial"/>
          <w:color w:val="000000"/>
        </w:rPr>
        <w:t>Legislation and Political Landscape</w:t>
      </w:r>
    </w:p>
    <w:p w:rsidR="00921E65" w:rsidRPr="00921E65" w:rsidRDefault="00921E65" w:rsidP="00921E65">
      <w:pPr>
        <w:pStyle w:val="ListParagraph"/>
        <w:numPr>
          <w:ilvl w:val="1"/>
          <w:numId w:val="63"/>
        </w:numPr>
        <w:autoSpaceDE w:val="0"/>
        <w:autoSpaceDN w:val="0"/>
        <w:adjustRightInd w:val="0"/>
        <w:rPr>
          <w:rFonts w:ascii="Arial" w:hAnsi="Arial" w:cs="Arial"/>
          <w:color w:val="000000"/>
        </w:rPr>
      </w:pPr>
      <w:r w:rsidRPr="00921E65">
        <w:rPr>
          <w:rFonts w:ascii="Arial" w:hAnsi="Arial" w:cs="Arial"/>
          <w:color w:val="000000"/>
        </w:rPr>
        <w:t>National Legislation</w:t>
      </w:r>
    </w:p>
    <w:p w:rsidR="00921E65" w:rsidRPr="00921E65" w:rsidRDefault="00921E65" w:rsidP="00921E65">
      <w:pPr>
        <w:pStyle w:val="ListParagraph"/>
        <w:numPr>
          <w:ilvl w:val="1"/>
          <w:numId w:val="63"/>
        </w:numPr>
        <w:autoSpaceDE w:val="0"/>
        <w:autoSpaceDN w:val="0"/>
        <w:adjustRightInd w:val="0"/>
        <w:rPr>
          <w:rFonts w:ascii="Arial" w:hAnsi="Arial" w:cs="Arial"/>
          <w:color w:val="000000"/>
        </w:rPr>
      </w:pPr>
      <w:r w:rsidRPr="00921E65">
        <w:rPr>
          <w:rFonts w:ascii="Arial" w:hAnsi="Arial" w:cs="Arial"/>
          <w:color w:val="000000"/>
        </w:rPr>
        <w:t>European Legislation</w:t>
      </w:r>
    </w:p>
    <w:p w:rsidR="00921E65" w:rsidRPr="00921E65" w:rsidRDefault="00921E65" w:rsidP="00921E65">
      <w:pPr>
        <w:pStyle w:val="ListParagraph"/>
        <w:numPr>
          <w:ilvl w:val="1"/>
          <w:numId w:val="63"/>
        </w:numPr>
        <w:autoSpaceDE w:val="0"/>
        <w:autoSpaceDN w:val="0"/>
        <w:adjustRightInd w:val="0"/>
        <w:rPr>
          <w:rFonts w:ascii="Arial" w:hAnsi="Arial" w:cs="Arial"/>
          <w:color w:val="000000"/>
        </w:rPr>
      </w:pPr>
      <w:r w:rsidRPr="00921E65">
        <w:rPr>
          <w:rFonts w:ascii="Arial" w:hAnsi="Arial" w:cs="Arial"/>
          <w:color w:val="000000"/>
        </w:rPr>
        <w:t>Brexit Implications</w:t>
      </w:r>
    </w:p>
    <w:p w:rsidR="00921E65" w:rsidRPr="00921E65" w:rsidRDefault="00921E65" w:rsidP="00921E65">
      <w:pPr>
        <w:autoSpaceDE w:val="0"/>
        <w:autoSpaceDN w:val="0"/>
        <w:adjustRightInd w:val="0"/>
        <w:rPr>
          <w:rFonts w:ascii="Arial" w:hAnsi="Arial" w:cs="Arial"/>
          <w:szCs w:val="24"/>
        </w:rPr>
      </w:pPr>
      <w:r w:rsidRPr="00921E65">
        <w:rPr>
          <w:rFonts w:ascii="Arial" w:hAnsi="Arial" w:cs="Arial"/>
          <w:color w:val="000000"/>
          <w:szCs w:val="24"/>
        </w:rPr>
        <w:t xml:space="preserve"> </w:t>
      </w:r>
    </w:p>
    <w:p w:rsidR="00921E65" w:rsidRPr="00921E65" w:rsidRDefault="00921E65" w:rsidP="00921E65">
      <w:pPr>
        <w:pStyle w:val="ListParagraph"/>
        <w:numPr>
          <w:ilvl w:val="0"/>
          <w:numId w:val="55"/>
        </w:numPr>
        <w:autoSpaceDE w:val="0"/>
        <w:autoSpaceDN w:val="0"/>
        <w:adjustRightInd w:val="0"/>
        <w:rPr>
          <w:rFonts w:ascii="Arial" w:hAnsi="Arial" w:cs="Arial"/>
          <w:b/>
          <w:bCs/>
          <w:color w:val="244061"/>
        </w:rPr>
      </w:pPr>
      <w:r w:rsidRPr="00921E65">
        <w:rPr>
          <w:rFonts w:ascii="Arial" w:hAnsi="Arial" w:cs="Arial"/>
          <w:b/>
          <w:bCs/>
          <w:color w:val="000000"/>
        </w:rPr>
        <w:t>Reporting</w:t>
      </w:r>
    </w:p>
    <w:p w:rsidR="00921E65" w:rsidRPr="00921E65" w:rsidRDefault="00921E65" w:rsidP="00921E65">
      <w:pPr>
        <w:autoSpaceDE w:val="0"/>
        <w:autoSpaceDN w:val="0"/>
        <w:adjustRightInd w:val="0"/>
        <w:rPr>
          <w:rFonts w:ascii="Arial" w:hAnsi="Arial" w:cs="Arial"/>
          <w:b/>
          <w:bCs/>
          <w:color w:val="244061"/>
          <w:szCs w:val="24"/>
        </w:rPr>
      </w:pPr>
    </w:p>
    <w:p w:rsidR="00921E65" w:rsidRPr="00921E65" w:rsidRDefault="00921E65" w:rsidP="00921E65">
      <w:pPr>
        <w:pStyle w:val="ListParagraph"/>
        <w:numPr>
          <w:ilvl w:val="1"/>
          <w:numId w:val="55"/>
        </w:numPr>
        <w:autoSpaceDE w:val="0"/>
        <w:autoSpaceDN w:val="0"/>
        <w:adjustRightInd w:val="0"/>
        <w:rPr>
          <w:rFonts w:ascii="Arial" w:hAnsi="Arial" w:cs="Arial"/>
          <w:color w:val="000000"/>
        </w:rPr>
      </w:pPr>
      <w:r w:rsidRPr="00921E65">
        <w:rPr>
          <w:rFonts w:ascii="Arial" w:hAnsi="Arial" w:cs="Arial"/>
          <w:color w:val="000000"/>
        </w:rPr>
        <w:t>The Board will report to the Policy, Resources &amp; Growth Committee, or other relevant Committee, with recommendations</w:t>
      </w:r>
    </w:p>
    <w:p w:rsidR="00921E65" w:rsidRPr="00921E65" w:rsidRDefault="00921E65" w:rsidP="00921E65">
      <w:pPr>
        <w:autoSpaceDE w:val="0"/>
        <w:autoSpaceDN w:val="0"/>
        <w:adjustRightInd w:val="0"/>
        <w:rPr>
          <w:rFonts w:ascii="Arial" w:hAnsi="Arial" w:cs="Arial"/>
          <w:color w:val="000000"/>
          <w:szCs w:val="24"/>
        </w:rPr>
      </w:pPr>
    </w:p>
    <w:p w:rsidR="00921E65" w:rsidRPr="00921E65" w:rsidRDefault="00921E65" w:rsidP="00921E65">
      <w:pPr>
        <w:pStyle w:val="ListParagraph"/>
        <w:numPr>
          <w:ilvl w:val="0"/>
          <w:numId w:val="55"/>
        </w:numPr>
        <w:autoSpaceDE w:val="0"/>
        <w:autoSpaceDN w:val="0"/>
        <w:adjustRightInd w:val="0"/>
        <w:rPr>
          <w:rFonts w:ascii="Arial" w:hAnsi="Arial" w:cs="Arial"/>
          <w:b/>
          <w:bCs/>
          <w:color w:val="000000"/>
        </w:rPr>
      </w:pPr>
      <w:r w:rsidRPr="00921E65">
        <w:rPr>
          <w:rFonts w:ascii="Arial" w:hAnsi="Arial" w:cs="Arial"/>
          <w:b/>
          <w:bCs/>
          <w:color w:val="000000"/>
        </w:rPr>
        <w:t xml:space="preserve">Membership </w:t>
      </w:r>
    </w:p>
    <w:p w:rsidR="00921E65" w:rsidRPr="00921E65" w:rsidRDefault="00921E65" w:rsidP="00921E65">
      <w:pPr>
        <w:autoSpaceDE w:val="0"/>
        <w:autoSpaceDN w:val="0"/>
        <w:adjustRightInd w:val="0"/>
        <w:rPr>
          <w:rFonts w:ascii="Arial" w:hAnsi="Arial" w:cs="Arial"/>
          <w:b/>
          <w:bCs/>
          <w:color w:val="1F497D"/>
          <w:szCs w:val="24"/>
        </w:rPr>
      </w:pPr>
    </w:p>
    <w:p w:rsidR="00921E65" w:rsidRPr="00921E65" w:rsidRDefault="00921E65" w:rsidP="00921E65">
      <w:pPr>
        <w:pStyle w:val="ListParagraph"/>
        <w:numPr>
          <w:ilvl w:val="1"/>
          <w:numId w:val="55"/>
        </w:numPr>
        <w:autoSpaceDE w:val="0"/>
        <w:autoSpaceDN w:val="0"/>
        <w:adjustRightInd w:val="0"/>
        <w:rPr>
          <w:rFonts w:ascii="Arial" w:hAnsi="Arial" w:cs="Arial"/>
          <w:color w:val="000000"/>
        </w:rPr>
      </w:pPr>
      <w:r w:rsidRPr="00921E65">
        <w:rPr>
          <w:rFonts w:ascii="Arial" w:hAnsi="Arial" w:cs="Arial"/>
          <w:color w:val="000000"/>
        </w:rPr>
        <w:t>Membership of the Board shall consist of 5 elected Members, following nominations by their Group Leader.</w:t>
      </w:r>
    </w:p>
    <w:p w:rsidR="00921E65" w:rsidRPr="00921E65" w:rsidRDefault="00921E65" w:rsidP="00921E65">
      <w:pPr>
        <w:autoSpaceDE w:val="0"/>
        <w:autoSpaceDN w:val="0"/>
        <w:adjustRightInd w:val="0"/>
        <w:rPr>
          <w:rFonts w:ascii="Arial" w:hAnsi="Arial" w:cs="Arial"/>
          <w:color w:val="000000"/>
          <w:szCs w:val="24"/>
        </w:rPr>
      </w:pPr>
    </w:p>
    <w:p w:rsidR="00921E65" w:rsidRPr="00921E65" w:rsidRDefault="00921E65" w:rsidP="00921E65">
      <w:pPr>
        <w:pStyle w:val="ListParagraph"/>
        <w:numPr>
          <w:ilvl w:val="0"/>
          <w:numId w:val="55"/>
        </w:numPr>
        <w:autoSpaceDE w:val="0"/>
        <w:autoSpaceDN w:val="0"/>
        <w:adjustRightInd w:val="0"/>
        <w:rPr>
          <w:rFonts w:ascii="Arial" w:hAnsi="Arial" w:cs="Arial"/>
          <w:b/>
          <w:bCs/>
          <w:color w:val="000000"/>
        </w:rPr>
      </w:pPr>
      <w:r w:rsidRPr="00921E65">
        <w:rPr>
          <w:rFonts w:ascii="Arial" w:hAnsi="Arial" w:cs="Arial"/>
          <w:b/>
          <w:bCs/>
          <w:color w:val="000000"/>
        </w:rPr>
        <w:t>Quorum</w:t>
      </w:r>
    </w:p>
    <w:p w:rsidR="00921E65" w:rsidRPr="00921E65" w:rsidRDefault="00921E65" w:rsidP="00921E65">
      <w:pPr>
        <w:autoSpaceDE w:val="0"/>
        <w:autoSpaceDN w:val="0"/>
        <w:adjustRightInd w:val="0"/>
        <w:ind w:left="360"/>
        <w:rPr>
          <w:rFonts w:ascii="Arial" w:hAnsi="Arial" w:cs="Arial"/>
          <w:color w:val="000000"/>
          <w:szCs w:val="24"/>
        </w:rPr>
      </w:pPr>
    </w:p>
    <w:p w:rsidR="00921E65" w:rsidRPr="00921E65" w:rsidRDefault="00921E65" w:rsidP="00921E65">
      <w:pPr>
        <w:pStyle w:val="ListParagraph"/>
        <w:numPr>
          <w:ilvl w:val="1"/>
          <w:numId w:val="55"/>
        </w:numPr>
        <w:autoSpaceDE w:val="0"/>
        <w:autoSpaceDN w:val="0"/>
        <w:adjustRightInd w:val="0"/>
        <w:rPr>
          <w:rFonts w:ascii="Arial" w:hAnsi="Arial" w:cs="Arial"/>
          <w:color w:val="000000"/>
        </w:rPr>
      </w:pPr>
      <w:r w:rsidRPr="00921E65">
        <w:rPr>
          <w:rFonts w:ascii="Arial" w:hAnsi="Arial" w:cs="Arial"/>
          <w:color w:val="000000"/>
        </w:rPr>
        <w:lastRenderedPageBreak/>
        <w:t xml:space="preserve">A minimum of three panel members, inclusive of the Chair, are required for board meetings to proceed. </w:t>
      </w:r>
    </w:p>
    <w:p w:rsidR="00921E65" w:rsidRPr="00921E65" w:rsidRDefault="00921E65" w:rsidP="00921E65">
      <w:pPr>
        <w:autoSpaceDE w:val="0"/>
        <w:autoSpaceDN w:val="0"/>
        <w:adjustRightInd w:val="0"/>
        <w:rPr>
          <w:rFonts w:ascii="Arial" w:hAnsi="Arial" w:cs="Arial"/>
          <w:szCs w:val="24"/>
        </w:rPr>
      </w:pPr>
    </w:p>
    <w:p w:rsidR="00921E65" w:rsidRPr="00921E65" w:rsidRDefault="00921E65" w:rsidP="00921E65">
      <w:pPr>
        <w:autoSpaceDE w:val="0"/>
        <w:autoSpaceDN w:val="0"/>
        <w:adjustRightInd w:val="0"/>
        <w:rPr>
          <w:rFonts w:ascii="Arial" w:hAnsi="Arial" w:cs="Arial"/>
          <w:b/>
          <w:bCs/>
          <w:color w:val="244061"/>
          <w:szCs w:val="24"/>
        </w:rPr>
      </w:pPr>
    </w:p>
    <w:p w:rsidR="00921E65" w:rsidRPr="00921E65" w:rsidRDefault="00921E65" w:rsidP="00921E65">
      <w:pPr>
        <w:pStyle w:val="ListParagraph"/>
        <w:numPr>
          <w:ilvl w:val="0"/>
          <w:numId w:val="55"/>
        </w:numPr>
        <w:autoSpaceDE w:val="0"/>
        <w:autoSpaceDN w:val="0"/>
        <w:adjustRightInd w:val="0"/>
        <w:rPr>
          <w:rFonts w:ascii="Arial" w:hAnsi="Arial" w:cs="Arial"/>
          <w:b/>
          <w:bCs/>
          <w:color w:val="000000"/>
        </w:rPr>
      </w:pPr>
      <w:r w:rsidRPr="00921E65">
        <w:rPr>
          <w:rFonts w:ascii="Arial" w:hAnsi="Arial" w:cs="Arial"/>
          <w:b/>
          <w:bCs/>
          <w:color w:val="000000"/>
        </w:rPr>
        <w:t>Meetings and Minutes</w:t>
      </w:r>
    </w:p>
    <w:p w:rsidR="00921E65" w:rsidRPr="00921E65" w:rsidRDefault="00921E65" w:rsidP="00921E65">
      <w:pPr>
        <w:autoSpaceDE w:val="0"/>
        <w:autoSpaceDN w:val="0"/>
        <w:adjustRightInd w:val="0"/>
        <w:rPr>
          <w:rFonts w:ascii="Arial" w:hAnsi="Arial" w:cs="Arial"/>
          <w:b/>
          <w:bCs/>
          <w:color w:val="000000"/>
          <w:szCs w:val="24"/>
        </w:rPr>
      </w:pPr>
    </w:p>
    <w:p w:rsidR="00921E65" w:rsidRPr="00921E65" w:rsidRDefault="00921E65" w:rsidP="00921E65">
      <w:pPr>
        <w:pStyle w:val="ListParagraph"/>
        <w:numPr>
          <w:ilvl w:val="1"/>
          <w:numId w:val="55"/>
        </w:numPr>
        <w:autoSpaceDE w:val="0"/>
        <w:autoSpaceDN w:val="0"/>
        <w:adjustRightInd w:val="0"/>
        <w:rPr>
          <w:rFonts w:ascii="Arial" w:hAnsi="Arial" w:cs="Arial"/>
          <w:color w:val="000000"/>
        </w:rPr>
      </w:pPr>
      <w:r w:rsidRPr="00921E65">
        <w:rPr>
          <w:rFonts w:ascii="Arial" w:hAnsi="Arial" w:cs="Arial"/>
          <w:color w:val="000000"/>
        </w:rPr>
        <w:t>The Chair shall be responsible for convening meetings of the Board.</w:t>
      </w:r>
    </w:p>
    <w:p w:rsidR="00921E65" w:rsidRPr="00921E65" w:rsidRDefault="00921E65" w:rsidP="00921E65">
      <w:pPr>
        <w:pStyle w:val="ListParagraph"/>
        <w:numPr>
          <w:ilvl w:val="1"/>
          <w:numId w:val="55"/>
        </w:numPr>
        <w:autoSpaceDE w:val="0"/>
        <w:autoSpaceDN w:val="0"/>
        <w:adjustRightInd w:val="0"/>
        <w:rPr>
          <w:rFonts w:ascii="Arial" w:hAnsi="Arial" w:cs="Arial"/>
          <w:color w:val="000000"/>
        </w:rPr>
      </w:pPr>
      <w:r w:rsidRPr="00921E65">
        <w:rPr>
          <w:rFonts w:ascii="Arial" w:hAnsi="Arial" w:cs="Arial"/>
          <w:color w:val="000000"/>
        </w:rPr>
        <w:t xml:space="preserve">The Panel Agenda, with attached meeting papers will be distributed at least two working days prior to the meeting. </w:t>
      </w:r>
    </w:p>
    <w:p w:rsidR="00921E65" w:rsidRPr="00921E65" w:rsidRDefault="00921E65" w:rsidP="00921E65">
      <w:pPr>
        <w:pStyle w:val="ListParagraph"/>
        <w:numPr>
          <w:ilvl w:val="1"/>
          <w:numId w:val="55"/>
        </w:numPr>
        <w:autoSpaceDE w:val="0"/>
        <w:autoSpaceDN w:val="0"/>
        <w:adjustRightInd w:val="0"/>
        <w:rPr>
          <w:rFonts w:ascii="Arial" w:hAnsi="Arial" w:cs="Arial"/>
          <w:color w:val="000000"/>
        </w:rPr>
      </w:pPr>
      <w:r w:rsidRPr="00921E65">
        <w:rPr>
          <w:rFonts w:ascii="Arial" w:hAnsi="Arial" w:cs="Arial"/>
          <w:color w:val="000000"/>
        </w:rPr>
        <w:t>Full copies of the minutes, including attachments, shall be provided to all Board members following each meeting.</w:t>
      </w:r>
    </w:p>
    <w:p w:rsidR="00921E65" w:rsidRPr="00921E65" w:rsidRDefault="00921E65" w:rsidP="00921E65">
      <w:pPr>
        <w:pStyle w:val="ListParagraph"/>
        <w:numPr>
          <w:ilvl w:val="0"/>
          <w:numId w:val="55"/>
        </w:numPr>
        <w:autoSpaceDE w:val="0"/>
        <w:autoSpaceDN w:val="0"/>
        <w:adjustRightInd w:val="0"/>
        <w:rPr>
          <w:rFonts w:ascii="Arial" w:hAnsi="Arial" w:cs="Arial"/>
          <w:b/>
          <w:bCs/>
          <w:color w:val="000000"/>
        </w:rPr>
      </w:pPr>
      <w:r w:rsidRPr="00921E65">
        <w:rPr>
          <w:rFonts w:ascii="Arial" w:hAnsi="Arial" w:cs="Arial"/>
          <w:b/>
          <w:bCs/>
          <w:color w:val="000000"/>
        </w:rPr>
        <w:t>Review</w:t>
      </w:r>
    </w:p>
    <w:p w:rsidR="00921E65" w:rsidRPr="00921E65" w:rsidRDefault="00921E65" w:rsidP="00921E65">
      <w:pPr>
        <w:autoSpaceDE w:val="0"/>
        <w:autoSpaceDN w:val="0"/>
        <w:adjustRightInd w:val="0"/>
        <w:rPr>
          <w:rFonts w:ascii="Arial" w:hAnsi="Arial" w:cs="Arial"/>
          <w:b/>
          <w:bCs/>
          <w:color w:val="000000"/>
          <w:szCs w:val="24"/>
        </w:rPr>
      </w:pPr>
    </w:p>
    <w:p w:rsidR="00921E65" w:rsidRPr="00921E65" w:rsidRDefault="00921E65" w:rsidP="00921E65">
      <w:pPr>
        <w:pStyle w:val="ListParagraph"/>
        <w:numPr>
          <w:ilvl w:val="1"/>
          <w:numId w:val="55"/>
        </w:numPr>
        <w:autoSpaceDE w:val="0"/>
        <w:autoSpaceDN w:val="0"/>
        <w:adjustRightInd w:val="0"/>
        <w:rPr>
          <w:rFonts w:ascii="Arial" w:hAnsi="Arial" w:cs="Arial"/>
          <w:color w:val="000000"/>
        </w:rPr>
      </w:pPr>
      <w:r w:rsidRPr="00921E65">
        <w:rPr>
          <w:rFonts w:ascii="Arial" w:hAnsi="Arial" w:cs="Arial"/>
          <w:color w:val="000000"/>
        </w:rPr>
        <w:t>These terms of reference may be reviewed and amended by the Policy, Resources &amp; Growth Committee from time to time.</w:t>
      </w:r>
    </w:p>
    <w:p w:rsidR="00921E65" w:rsidRPr="00921E65" w:rsidRDefault="00921E65" w:rsidP="00921E65">
      <w:pPr>
        <w:autoSpaceDE w:val="0"/>
        <w:autoSpaceDN w:val="0"/>
        <w:adjustRightInd w:val="0"/>
        <w:rPr>
          <w:rFonts w:ascii="Arial" w:hAnsi="Arial" w:cs="Arial"/>
          <w:color w:val="000000"/>
          <w:szCs w:val="24"/>
        </w:rPr>
      </w:pPr>
    </w:p>
    <w:p w:rsidR="00921E65" w:rsidRPr="00921E65" w:rsidRDefault="00921E65" w:rsidP="00921E65">
      <w:pPr>
        <w:autoSpaceDE w:val="0"/>
        <w:autoSpaceDN w:val="0"/>
        <w:adjustRightInd w:val="0"/>
        <w:rPr>
          <w:rFonts w:ascii="Arial" w:hAnsi="Arial" w:cs="Arial"/>
          <w:color w:val="000000"/>
          <w:szCs w:val="24"/>
        </w:rPr>
      </w:pPr>
    </w:p>
    <w:p w:rsidR="00921E65" w:rsidRPr="00921E65" w:rsidRDefault="00921E65" w:rsidP="00921E65">
      <w:pPr>
        <w:autoSpaceDE w:val="0"/>
        <w:autoSpaceDN w:val="0"/>
        <w:adjustRightInd w:val="0"/>
        <w:rPr>
          <w:rFonts w:ascii="Arial" w:hAnsi="Arial" w:cs="Arial"/>
          <w:szCs w:val="24"/>
        </w:rPr>
      </w:pPr>
      <w:r w:rsidRPr="00921E65">
        <w:rPr>
          <w:rFonts w:ascii="Arial" w:hAnsi="Arial" w:cs="Arial"/>
          <w:color w:val="000000"/>
          <w:szCs w:val="24"/>
        </w:rPr>
        <w:t xml:space="preserve"> </w:t>
      </w:r>
    </w:p>
    <w:p w:rsidR="00921E65" w:rsidRPr="00921E65" w:rsidRDefault="00921E65" w:rsidP="00921E65">
      <w:pPr>
        <w:autoSpaceDE w:val="0"/>
        <w:autoSpaceDN w:val="0"/>
        <w:adjustRightInd w:val="0"/>
        <w:rPr>
          <w:rFonts w:ascii="Arial" w:hAnsi="Arial" w:cs="Arial"/>
          <w:szCs w:val="24"/>
        </w:rPr>
      </w:pPr>
    </w:p>
    <w:p w:rsidR="00921E65" w:rsidRDefault="00921E65" w:rsidP="00921E65"/>
    <w:p w:rsidR="00B93D0A" w:rsidRPr="00115C5A" w:rsidRDefault="00B93D0A" w:rsidP="00B93D0A">
      <w:pPr>
        <w:ind w:left="709" w:hanging="709"/>
        <w:rPr>
          <w:rFonts w:ascii="Arial" w:hAnsi="Arial" w:cs="Arial"/>
          <w:caps/>
          <w:szCs w:val="24"/>
        </w:rPr>
      </w:pPr>
    </w:p>
    <w:p w:rsidR="00B93D0A" w:rsidRDefault="00B93D0A" w:rsidP="00B93D0A">
      <w:pPr>
        <w:rPr>
          <w:rFonts w:ascii="Arial" w:hAnsi="Arial" w:cs="Arial"/>
          <w:b/>
          <w:caps/>
          <w:szCs w:val="24"/>
        </w:rPr>
      </w:pPr>
    </w:p>
    <w:p w:rsidR="00B93D0A" w:rsidRDefault="00B93D0A" w:rsidP="00B93D0A">
      <w:pPr>
        <w:rPr>
          <w:rFonts w:ascii="Arial" w:hAnsi="Arial" w:cs="Arial"/>
          <w:b/>
          <w:caps/>
          <w:szCs w:val="24"/>
        </w:rPr>
      </w:pPr>
    </w:p>
    <w:p w:rsidR="00B93D0A" w:rsidRDefault="00B93D0A" w:rsidP="00B93D0A">
      <w:pPr>
        <w:rPr>
          <w:rFonts w:ascii="Arial" w:hAnsi="Arial" w:cs="Arial"/>
          <w:b/>
          <w:caps/>
          <w:szCs w:val="24"/>
        </w:rPr>
      </w:pPr>
    </w:p>
    <w:p w:rsidR="00B93D0A" w:rsidRDefault="00B93D0A" w:rsidP="00B93D0A">
      <w:pPr>
        <w:rPr>
          <w:rFonts w:ascii="Arial" w:hAnsi="Arial" w:cs="Arial"/>
          <w:b/>
          <w:caps/>
          <w:szCs w:val="24"/>
        </w:rPr>
      </w:pPr>
    </w:p>
    <w:p w:rsidR="00B93D0A" w:rsidRDefault="00B93D0A" w:rsidP="00B93D0A">
      <w:pPr>
        <w:rPr>
          <w:rFonts w:ascii="Arial" w:hAnsi="Arial" w:cs="Arial"/>
          <w:b/>
          <w:caps/>
          <w:szCs w:val="24"/>
        </w:rPr>
      </w:pPr>
    </w:p>
    <w:sectPr w:rsidR="00B93D0A">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8D1" w:rsidRDefault="00EC48D1">
      <w:r>
        <w:separator/>
      </w:r>
    </w:p>
  </w:endnote>
  <w:endnote w:type="continuationSeparator" w:id="0">
    <w:p w:rsidR="00EC48D1" w:rsidRDefault="00EC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ill Sans">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tnHove-Light">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8D1" w:rsidRDefault="00EC48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rsidR="00EC48D1" w:rsidRDefault="00EC48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8D1" w:rsidRDefault="009266D3">
    <w:pPr>
      <w:pStyle w:val="Footer"/>
      <w:ind w:right="360"/>
      <w:rPr>
        <w:rFonts w:ascii="Arial" w:hAnsi="Arial" w:cs="Arial"/>
        <w:lang w:val="en-GB"/>
      </w:rPr>
    </w:pPr>
    <w:r>
      <w:rPr>
        <w:rFonts w:ascii="Arial" w:hAnsi="Arial" w:cs="Arial"/>
        <w:lang w:val="en-GB"/>
      </w:rPr>
      <w:t>01/11/18</w:t>
    </w:r>
    <w:r w:rsidR="00EC48D1">
      <w:rPr>
        <w:rFonts w:ascii="Arial" w:hAnsi="Arial" w:cs="Arial"/>
        <w:lang w:val="en-GB"/>
      </w:rPr>
      <w:tab/>
    </w:r>
    <w:r w:rsidR="00EC48D1">
      <w:rPr>
        <w:rFonts w:ascii="Arial" w:hAnsi="Arial" w:cs="Arial"/>
        <w:lang w:val="en-GB"/>
      </w:rPr>
      <w:fldChar w:fldCharType="begin"/>
    </w:r>
    <w:r w:rsidR="00EC48D1">
      <w:rPr>
        <w:rFonts w:ascii="Arial" w:hAnsi="Arial" w:cs="Arial"/>
        <w:lang w:val="en-GB"/>
      </w:rPr>
      <w:instrText xml:space="preserve"> PAGE  \* Arabic  \* MERGEFORMAT </w:instrText>
    </w:r>
    <w:r w:rsidR="00EC48D1">
      <w:rPr>
        <w:rFonts w:ascii="Arial" w:hAnsi="Arial" w:cs="Arial"/>
        <w:lang w:val="en-GB"/>
      </w:rPr>
      <w:fldChar w:fldCharType="separate"/>
    </w:r>
    <w:r>
      <w:rPr>
        <w:rFonts w:ascii="Arial" w:hAnsi="Arial" w:cs="Arial"/>
        <w:noProof/>
        <w:lang w:val="en-GB"/>
      </w:rPr>
      <w:t>2</w:t>
    </w:r>
    <w:r w:rsidR="00EC48D1">
      <w:rPr>
        <w:rFonts w:ascii="Arial" w:hAnsi="Arial" w:cs="Arial"/>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8D1" w:rsidRDefault="00EC48D1">
      <w:r>
        <w:separator/>
      </w:r>
    </w:p>
  </w:footnote>
  <w:footnote w:type="continuationSeparator" w:id="0">
    <w:p w:rsidR="00EC48D1" w:rsidRDefault="00EC48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393"/>
    <w:multiLevelType w:val="hybridMultilevel"/>
    <w:tmpl w:val="5A90E10A"/>
    <w:lvl w:ilvl="0" w:tplc="24622FE2">
      <w:start w:val="1"/>
      <w:numFmt w:val="bullet"/>
      <w:lvlText w:val=""/>
      <w:lvlJc w:val="left"/>
      <w:pPr>
        <w:ind w:left="720" w:hanging="360"/>
      </w:pPr>
      <w:rPr>
        <w:rFonts w:ascii="Symbol" w:hAnsi="Symbol" w:hint="default"/>
      </w:rPr>
    </w:lvl>
    <w:lvl w:ilvl="1" w:tplc="3A065778" w:tentative="1">
      <w:start w:val="1"/>
      <w:numFmt w:val="bullet"/>
      <w:lvlText w:val="o"/>
      <w:lvlJc w:val="left"/>
      <w:pPr>
        <w:ind w:left="1440" w:hanging="360"/>
      </w:pPr>
      <w:rPr>
        <w:rFonts w:ascii="Courier New" w:hAnsi="Courier New" w:cs="Courier New" w:hint="default"/>
      </w:rPr>
    </w:lvl>
    <w:lvl w:ilvl="2" w:tplc="1A742098" w:tentative="1">
      <w:start w:val="1"/>
      <w:numFmt w:val="bullet"/>
      <w:lvlText w:val=""/>
      <w:lvlJc w:val="left"/>
      <w:pPr>
        <w:ind w:left="2160" w:hanging="360"/>
      </w:pPr>
      <w:rPr>
        <w:rFonts w:ascii="Wingdings" w:hAnsi="Wingdings" w:hint="default"/>
      </w:rPr>
    </w:lvl>
    <w:lvl w:ilvl="3" w:tplc="B2B0C144" w:tentative="1">
      <w:start w:val="1"/>
      <w:numFmt w:val="bullet"/>
      <w:lvlText w:val=""/>
      <w:lvlJc w:val="left"/>
      <w:pPr>
        <w:ind w:left="2880" w:hanging="360"/>
      </w:pPr>
      <w:rPr>
        <w:rFonts w:ascii="Symbol" w:hAnsi="Symbol" w:hint="default"/>
      </w:rPr>
    </w:lvl>
    <w:lvl w:ilvl="4" w:tplc="C5ACCC4E" w:tentative="1">
      <w:start w:val="1"/>
      <w:numFmt w:val="bullet"/>
      <w:lvlText w:val="o"/>
      <w:lvlJc w:val="left"/>
      <w:pPr>
        <w:ind w:left="3600" w:hanging="360"/>
      </w:pPr>
      <w:rPr>
        <w:rFonts w:ascii="Courier New" w:hAnsi="Courier New" w:cs="Courier New" w:hint="default"/>
      </w:rPr>
    </w:lvl>
    <w:lvl w:ilvl="5" w:tplc="428691F0" w:tentative="1">
      <w:start w:val="1"/>
      <w:numFmt w:val="bullet"/>
      <w:lvlText w:val=""/>
      <w:lvlJc w:val="left"/>
      <w:pPr>
        <w:ind w:left="4320" w:hanging="360"/>
      </w:pPr>
      <w:rPr>
        <w:rFonts w:ascii="Wingdings" w:hAnsi="Wingdings" w:hint="default"/>
      </w:rPr>
    </w:lvl>
    <w:lvl w:ilvl="6" w:tplc="16B68978" w:tentative="1">
      <w:start w:val="1"/>
      <w:numFmt w:val="bullet"/>
      <w:lvlText w:val=""/>
      <w:lvlJc w:val="left"/>
      <w:pPr>
        <w:ind w:left="5040" w:hanging="360"/>
      </w:pPr>
      <w:rPr>
        <w:rFonts w:ascii="Symbol" w:hAnsi="Symbol" w:hint="default"/>
      </w:rPr>
    </w:lvl>
    <w:lvl w:ilvl="7" w:tplc="63C856EE" w:tentative="1">
      <w:start w:val="1"/>
      <w:numFmt w:val="bullet"/>
      <w:lvlText w:val="o"/>
      <w:lvlJc w:val="left"/>
      <w:pPr>
        <w:ind w:left="5760" w:hanging="360"/>
      </w:pPr>
      <w:rPr>
        <w:rFonts w:ascii="Courier New" w:hAnsi="Courier New" w:cs="Courier New" w:hint="default"/>
      </w:rPr>
    </w:lvl>
    <w:lvl w:ilvl="8" w:tplc="79669CCE" w:tentative="1">
      <w:start w:val="1"/>
      <w:numFmt w:val="bullet"/>
      <w:lvlText w:val=""/>
      <w:lvlJc w:val="left"/>
      <w:pPr>
        <w:ind w:left="6480" w:hanging="360"/>
      </w:pPr>
      <w:rPr>
        <w:rFonts w:ascii="Wingdings" w:hAnsi="Wingdings" w:hint="default"/>
      </w:rPr>
    </w:lvl>
  </w:abstractNum>
  <w:abstractNum w:abstractNumId="1">
    <w:nsid w:val="00AF54F0"/>
    <w:multiLevelType w:val="multilevel"/>
    <w:tmpl w:val="7F58E33A"/>
    <w:lvl w:ilvl="0">
      <w:start w:val="1"/>
      <w:numFmt w:val="decimal"/>
      <w:lvlText w:val="%1."/>
      <w:lvlJc w:val="left"/>
      <w:pPr>
        <w:ind w:left="360" w:hanging="360"/>
      </w:pPr>
      <w:rPr>
        <w:rFonts w:hint="default"/>
        <w:sz w:val="26"/>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EC5644"/>
    <w:multiLevelType w:val="hybridMultilevel"/>
    <w:tmpl w:val="DD4EB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9C3580"/>
    <w:multiLevelType w:val="hybridMultilevel"/>
    <w:tmpl w:val="64E6458E"/>
    <w:lvl w:ilvl="0" w:tplc="F6D61BEC">
      <w:start w:val="3"/>
      <w:numFmt w:val="decimal"/>
      <w:lvlText w:val="%1."/>
      <w:lvlJc w:val="left"/>
      <w:pPr>
        <w:tabs>
          <w:tab w:val="num" w:pos="720"/>
        </w:tabs>
        <w:ind w:left="720" w:hanging="360"/>
      </w:pPr>
      <w:rPr>
        <w:rFonts w:hint="default"/>
      </w:rPr>
    </w:lvl>
    <w:lvl w:ilvl="1" w:tplc="A56EEDEC">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B81EA5"/>
    <w:multiLevelType w:val="hybridMultilevel"/>
    <w:tmpl w:val="CF8243CC"/>
    <w:lvl w:ilvl="0" w:tplc="0930CE08">
      <w:start w:val="1"/>
      <w:numFmt w:val="bullet"/>
      <w:lvlText w:val=""/>
      <w:lvlJc w:val="left"/>
      <w:pPr>
        <w:ind w:left="720" w:hanging="360"/>
      </w:pPr>
      <w:rPr>
        <w:rFonts w:ascii="Symbol" w:hAnsi="Symbol" w:hint="default"/>
      </w:rPr>
    </w:lvl>
    <w:lvl w:ilvl="1" w:tplc="86E21ABC" w:tentative="1">
      <w:start w:val="1"/>
      <w:numFmt w:val="bullet"/>
      <w:lvlText w:val="o"/>
      <w:lvlJc w:val="left"/>
      <w:pPr>
        <w:ind w:left="1440" w:hanging="360"/>
      </w:pPr>
      <w:rPr>
        <w:rFonts w:ascii="Courier New" w:hAnsi="Courier New" w:cs="Courier New" w:hint="default"/>
      </w:rPr>
    </w:lvl>
    <w:lvl w:ilvl="2" w:tplc="019C3646" w:tentative="1">
      <w:start w:val="1"/>
      <w:numFmt w:val="bullet"/>
      <w:lvlText w:val=""/>
      <w:lvlJc w:val="left"/>
      <w:pPr>
        <w:ind w:left="2160" w:hanging="360"/>
      </w:pPr>
      <w:rPr>
        <w:rFonts w:ascii="Wingdings" w:hAnsi="Wingdings" w:hint="default"/>
      </w:rPr>
    </w:lvl>
    <w:lvl w:ilvl="3" w:tplc="83EEB576" w:tentative="1">
      <w:start w:val="1"/>
      <w:numFmt w:val="bullet"/>
      <w:lvlText w:val=""/>
      <w:lvlJc w:val="left"/>
      <w:pPr>
        <w:ind w:left="2880" w:hanging="360"/>
      </w:pPr>
      <w:rPr>
        <w:rFonts w:ascii="Symbol" w:hAnsi="Symbol" w:hint="default"/>
      </w:rPr>
    </w:lvl>
    <w:lvl w:ilvl="4" w:tplc="189EEAEE" w:tentative="1">
      <w:start w:val="1"/>
      <w:numFmt w:val="bullet"/>
      <w:lvlText w:val="o"/>
      <w:lvlJc w:val="left"/>
      <w:pPr>
        <w:ind w:left="3600" w:hanging="360"/>
      </w:pPr>
      <w:rPr>
        <w:rFonts w:ascii="Courier New" w:hAnsi="Courier New" w:cs="Courier New" w:hint="default"/>
      </w:rPr>
    </w:lvl>
    <w:lvl w:ilvl="5" w:tplc="667E4872" w:tentative="1">
      <w:start w:val="1"/>
      <w:numFmt w:val="bullet"/>
      <w:lvlText w:val=""/>
      <w:lvlJc w:val="left"/>
      <w:pPr>
        <w:ind w:left="4320" w:hanging="360"/>
      </w:pPr>
      <w:rPr>
        <w:rFonts w:ascii="Wingdings" w:hAnsi="Wingdings" w:hint="default"/>
      </w:rPr>
    </w:lvl>
    <w:lvl w:ilvl="6" w:tplc="9FD6848C" w:tentative="1">
      <w:start w:val="1"/>
      <w:numFmt w:val="bullet"/>
      <w:lvlText w:val=""/>
      <w:lvlJc w:val="left"/>
      <w:pPr>
        <w:ind w:left="5040" w:hanging="360"/>
      </w:pPr>
      <w:rPr>
        <w:rFonts w:ascii="Symbol" w:hAnsi="Symbol" w:hint="default"/>
      </w:rPr>
    </w:lvl>
    <w:lvl w:ilvl="7" w:tplc="928EC84E" w:tentative="1">
      <w:start w:val="1"/>
      <w:numFmt w:val="bullet"/>
      <w:lvlText w:val="o"/>
      <w:lvlJc w:val="left"/>
      <w:pPr>
        <w:ind w:left="5760" w:hanging="360"/>
      </w:pPr>
      <w:rPr>
        <w:rFonts w:ascii="Courier New" w:hAnsi="Courier New" w:cs="Courier New" w:hint="default"/>
      </w:rPr>
    </w:lvl>
    <w:lvl w:ilvl="8" w:tplc="165E8B48" w:tentative="1">
      <w:start w:val="1"/>
      <w:numFmt w:val="bullet"/>
      <w:lvlText w:val=""/>
      <w:lvlJc w:val="left"/>
      <w:pPr>
        <w:ind w:left="6480" w:hanging="360"/>
      </w:pPr>
      <w:rPr>
        <w:rFonts w:ascii="Wingdings" w:hAnsi="Wingdings" w:hint="default"/>
      </w:rPr>
    </w:lvl>
  </w:abstractNum>
  <w:abstractNum w:abstractNumId="5">
    <w:nsid w:val="0C4A26D3"/>
    <w:multiLevelType w:val="multilevel"/>
    <w:tmpl w:val="7F58E33A"/>
    <w:lvl w:ilvl="0">
      <w:start w:val="1"/>
      <w:numFmt w:val="decimal"/>
      <w:lvlText w:val="%1."/>
      <w:lvlJc w:val="left"/>
      <w:pPr>
        <w:ind w:left="360" w:hanging="360"/>
      </w:pPr>
      <w:rPr>
        <w:rFonts w:hint="default"/>
        <w:sz w:val="26"/>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821872"/>
    <w:multiLevelType w:val="singleLevel"/>
    <w:tmpl w:val="14B6F3DC"/>
    <w:lvl w:ilvl="0">
      <w:start w:val="1"/>
      <w:numFmt w:val="lowerLetter"/>
      <w:lvlText w:val="(%1)"/>
      <w:lvlJc w:val="left"/>
      <w:pPr>
        <w:tabs>
          <w:tab w:val="num" w:pos="1080"/>
        </w:tabs>
        <w:ind w:left="1080" w:hanging="360"/>
      </w:pPr>
      <w:rPr>
        <w:rFonts w:hint="default"/>
      </w:rPr>
    </w:lvl>
  </w:abstractNum>
  <w:abstractNum w:abstractNumId="7">
    <w:nsid w:val="0F9D37B4"/>
    <w:multiLevelType w:val="hybridMultilevel"/>
    <w:tmpl w:val="49B64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FE77D4"/>
    <w:multiLevelType w:val="hybridMultilevel"/>
    <w:tmpl w:val="89BA1D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50F1D6D"/>
    <w:multiLevelType w:val="multilevel"/>
    <w:tmpl w:val="E7D6791A"/>
    <w:lvl w:ilvl="0">
      <w:start w:val="1"/>
      <w:numFmt w:val="decimal"/>
      <w:lvlText w:val="%1."/>
      <w:lvlJc w:val="left"/>
      <w:pPr>
        <w:ind w:left="720" w:hanging="360"/>
      </w:pPr>
      <w:rPr>
        <w:rFonts w:hint="default"/>
      </w:rPr>
    </w:lvl>
    <w:lvl w:ilvl="1">
      <w:start w:val="2"/>
      <w:numFmt w:val="decimal"/>
      <w:isLgl/>
      <w:lvlText w:val="%1.%2"/>
      <w:lvlJc w:val="left"/>
      <w:pPr>
        <w:ind w:left="831" w:hanging="40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0">
    <w:nsid w:val="16544F0A"/>
    <w:multiLevelType w:val="multilevel"/>
    <w:tmpl w:val="12D49E8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nsid w:val="17781DCB"/>
    <w:multiLevelType w:val="hybridMultilevel"/>
    <w:tmpl w:val="7AC088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A2B15A9"/>
    <w:multiLevelType w:val="hybridMultilevel"/>
    <w:tmpl w:val="5F42EE30"/>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nsid w:val="1B413F36"/>
    <w:multiLevelType w:val="hybridMultilevel"/>
    <w:tmpl w:val="5832D6C2"/>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nsid w:val="1DAD35AC"/>
    <w:multiLevelType w:val="multilevel"/>
    <w:tmpl w:val="7F58E33A"/>
    <w:lvl w:ilvl="0">
      <w:start w:val="1"/>
      <w:numFmt w:val="decimal"/>
      <w:lvlText w:val="%1."/>
      <w:lvlJc w:val="left"/>
      <w:pPr>
        <w:ind w:left="360" w:hanging="360"/>
      </w:pPr>
      <w:rPr>
        <w:rFonts w:hint="default"/>
        <w:sz w:val="26"/>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0A7DAB"/>
    <w:multiLevelType w:val="hybridMultilevel"/>
    <w:tmpl w:val="41385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06C78B4"/>
    <w:multiLevelType w:val="multilevel"/>
    <w:tmpl w:val="B576E9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1F56480"/>
    <w:multiLevelType w:val="hybridMultilevel"/>
    <w:tmpl w:val="89AACBA2"/>
    <w:lvl w:ilvl="0" w:tplc="37006528">
      <w:start w:val="10"/>
      <w:numFmt w:val="bullet"/>
      <w:lvlText w:val=""/>
      <w:lvlJc w:val="left"/>
      <w:pPr>
        <w:ind w:left="720" w:hanging="360"/>
      </w:pPr>
      <w:rPr>
        <w:rFonts w:ascii="Symbol" w:eastAsia="Times New Roman"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24021AF2"/>
    <w:multiLevelType w:val="hybridMultilevel"/>
    <w:tmpl w:val="676287BC"/>
    <w:lvl w:ilvl="0" w:tplc="0122B61C">
      <w:start w:val="4"/>
      <w:numFmt w:val="decimal"/>
      <w:lvlText w:val="%1."/>
      <w:lvlJc w:val="left"/>
      <w:pPr>
        <w:tabs>
          <w:tab w:val="num" w:pos="720"/>
        </w:tabs>
        <w:ind w:left="720" w:hanging="360"/>
      </w:pPr>
      <w:rPr>
        <w:rFonts w:hint="default"/>
      </w:rPr>
    </w:lvl>
    <w:lvl w:ilvl="1" w:tplc="B3960DBC">
      <w:start w:val="1"/>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414583C"/>
    <w:multiLevelType w:val="singleLevel"/>
    <w:tmpl w:val="EAE4AA78"/>
    <w:lvl w:ilvl="0">
      <w:start w:val="5"/>
      <w:numFmt w:val="decimal"/>
      <w:lvlText w:val="%1."/>
      <w:lvlJc w:val="left"/>
      <w:pPr>
        <w:tabs>
          <w:tab w:val="num" w:pos="720"/>
        </w:tabs>
        <w:ind w:left="720" w:hanging="720"/>
      </w:pPr>
      <w:rPr>
        <w:rFonts w:hint="default"/>
        <w:b w:val="0"/>
      </w:rPr>
    </w:lvl>
  </w:abstractNum>
  <w:abstractNum w:abstractNumId="20">
    <w:nsid w:val="28185405"/>
    <w:multiLevelType w:val="multilevel"/>
    <w:tmpl w:val="7092016A"/>
    <w:lvl w:ilvl="0">
      <w:start w:val="1"/>
      <w:numFmt w:val="bullet"/>
      <w:pStyle w:val="Bullets"/>
      <w:lvlText w:val=""/>
      <w:lvlJc w:val="left"/>
      <w:pPr>
        <w:tabs>
          <w:tab w:val="num" w:pos="1080"/>
        </w:tabs>
        <w:ind w:left="1080" w:hanging="360"/>
      </w:pPr>
      <w:rPr>
        <w:rFonts w:ascii="Symbol" w:hAnsi="Symbol" w:cs="Times New Roman" w:hint="default"/>
        <w:sz w:val="24"/>
        <w:szCs w:val="24"/>
      </w:rPr>
    </w:lvl>
    <w:lvl w:ilvl="1">
      <w:start w:val="1"/>
      <w:numFmt w:val="bullet"/>
      <w:lvlText w:val="o"/>
      <w:lvlJc w:val="left"/>
      <w:pPr>
        <w:tabs>
          <w:tab w:val="num" w:pos="1607"/>
        </w:tabs>
        <w:ind w:left="1439" w:hanging="192"/>
      </w:pPr>
      <w:rPr>
        <w:rFonts w:hint="default"/>
      </w:rPr>
    </w:lvl>
    <w:lvl w:ilvl="2">
      <w:start w:val="1"/>
      <w:numFmt w:val="bullet"/>
      <w:lvlText w:val=""/>
      <w:lvlJc w:val="left"/>
      <w:pPr>
        <w:tabs>
          <w:tab w:val="num" w:pos="1701"/>
        </w:tabs>
        <w:ind w:left="1701" w:hanging="397"/>
      </w:pPr>
      <w:rPr>
        <w:rFonts w:ascii="Wingdings" w:hAnsi="Wingdings" w:hint="default"/>
      </w:rPr>
    </w:lvl>
    <w:lvl w:ilvl="3">
      <w:start w:val="1"/>
      <w:numFmt w:val="bullet"/>
      <w:lvlText w:val=""/>
      <w:lvlJc w:val="left"/>
      <w:pPr>
        <w:tabs>
          <w:tab w:val="num" w:pos="2879"/>
        </w:tabs>
        <w:ind w:left="2879" w:hanging="360"/>
      </w:pPr>
      <w:rPr>
        <w:rFonts w:ascii="Symbol" w:hAnsi="Symbol" w:cs="Times New Roman" w:hint="default"/>
      </w:rPr>
    </w:lvl>
    <w:lvl w:ilvl="4">
      <w:start w:val="1"/>
      <w:numFmt w:val="bullet"/>
      <w:lvlText w:val="o"/>
      <w:lvlJc w:val="left"/>
      <w:pPr>
        <w:tabs>
          <w:tab w:val="num" w:pos="3599"/>
        </w:tabs>
        <w:ind w:left="3599" w:hanging="360"/>
      </w:pPr>
      <w:rPr>
        <w:rFonts w:ascii="Courier New" w:hAnsi="Courier New" w:cs="Wingdings" w:hint="default"/>
      </w:rPr>
    </w:lvl>
    <w:lvl w:ilvl="5">
      <w:start w:val="1"/>
      <w:numFmt w:val="bullet"/>
      <w:lvlText w:val=""/>
      <w:lvlJc w:val="left"/>
      <w:pPr>
        <w:tabs>
          <w:tab w:val="num" w:pos="4319"/>
        </w:tabs>
        <w:ind w:left="4319" w:hanging="360"/>
      </w:pPr>
      <w:rPr>
        <w:rFonts w:ascii="Wingdings" w:hAnsi="Wingdings" w:cs="Times New Roman" w:hint="default"/>
      </w:rPr>
    </w:lvl>
    <w:lvl w:ilvl="6">
      <w:start w:val="1"/>
      <w:numFmt w:val="bullet"/>
      <w:lvlText w:val=""/>
      <w:lvlJc w:val="left"/>
      <w:pPr>
        <w:tabs>
          <w:tab w:val="num" w:pos="5039"/>
        </w:tabs>
        <w:ind w:left="5039" w:hanging="360"/>
      </w:pPr>
      <w:rPr>
        <w:rFonts w:ascii="Symbol" w:hAnsi="Symbol" w:cs="Times New Roman" w:hint="default"/>
      </w:rPr>
    </w:lvl>
    <w:lvl w:ilvl="7">
      <w:start w:val="1"/>
      <w:numFmt w:val="bullet"/>
      <w:lvlText w:val="o"/>
      <w:lvlJc w:val="left"/>
      <w:pPr>
        <w:tabs>
          <w:tab w:val="num" w:pos="5759"/>
        </w:tabs>
        <w:ind w:left="5759" w:hanging="360"/>
      </w:pPr>
      <w:rPr>
        <w:rFonts w:ascii="Courier New" w:hAnsi="Courier New" w:cs="Wingdings" w:hint="default"/>
      </w:rPr>
    </w:lvl>
    <w:lvl w:ilvl="8">
      <w:start w:val="1"/>
      <w:numFmt w:val="bullet"/>
      <w:lvlText w:val=""/>
      <w:lvlJc w:val="left"/>
      <w:pPr>
        <w:tabs>
          <w:tab w:val="num" w:pos="6479"/>
        </w:tabs>
        <w:ind w:left="6479" w:hanging="360"/>
      </w:pPr>
      <w:rPr>
        <w:rFonts w:ascii="Wingdings" w:hAnsi="Wingdings" w:cs="Times New Roman" w:hint="default"/>
      </w:rPr>
    </w:lvl>
  </w:abstractNum>
  <w:abstractNum w:abstractNumId="21">
    <w:nsid w:val="282D0092"/>
    <w:multiLevelType w:val="hybridMultilevel"/>
    <w:tmpl w:val="5B509820"/>
    <w:lvl w:ilvl="0" w:tplc="ACF83812">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2">
    <w:nsid w:val="29EB68B1"/>
    <w:multiLevelType w:val="hybridMultilevel"/>
    <w:tmpl w:val="2CFC371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2CAA24AD"/>
    <w:multiLevelType w:val="hybridMultilevel"/>
    <w:tmpl w:val="416652CA"/>
    <w:lvl w:ilvl="0" w:tplc="2B30162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nsid w:val="2DAA1480"/>
    <w:multiLevelType w:val="hybridMultilevel"/>
    <w:tmpl w:val="58E228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31775C98"/>
    <w:multiLevelType w:val="hybridMultilevel"/>
    <w:tmpl w:val="FB5E03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4C47026"/>
    <w:multiLevelType w:val="hybridMultilevel"/>
    <w:tmpl w:val="4FE22408"/>
    <w:lvl w:ilvl="0" w:tplc="1300469C">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7">
    <w:nsid w:val="354B4104"/>
    <w:multiLevelType w:val="hybridMultilevel"/>
    <w:tmpl w:val="0F4C46BE"/>
    <w:lvl w:ilvl="0" w:tplc="D826E390">
      <w:numFmt w:val="bullet"/>
      <w:lvlText w:val="-"/>
      <w:lvlJc w:val="left"/>
      <w:pPr>
        <w:tabs>
          <w:tab w:val="num" w:pos="1800"/>
        </w:tabs>
        <w:ind w:left="1800" w:hanging="360"/>
      </w:pPr>
      <w:rPr>
        <w:rFonts w:ascii="Arial" w:eastAsia="Times New Roman" w:hAnsi="Arial" w:cs="Aria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nsid w:val="3D860202"/>
    <w:multiLevelType w:val="multilevel"/>
    <w:tmpl w:val="7F58E33A"/>
    <w:lvl w:ilvl="0">
      <w:start w:val="1"/>
      <w:numFmt w:val="decimal"/>
      <w:lvlText w:val="%1."/>
      <w:lvlJc w:val="left"/>
      <w:pPr>
        <w:ind w:left="360" w:hanging="360"/>
      </w:pPr>
      <w:rPr>
        <w:rFonts w:hint="default"/>
        <w:sz w:val="26"/>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DF474C7"/>
    <w:multiLevelType w:val="hybridMultilevel"/>
    <w:tmpl w:val="C43CD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18956AF"/>
    <w:multiLevelType w:val="multilevel"/>
    <w:tmpl w:val="46188F00"/>
    <w:lvl w:ilvl="0">
      <w:start w:val="1"/>
      <w:numFmt w:val="decimal"/>
      <w:pStyle w:val="ListNumber"/>
      <w:lvlText w:val="%1"/>
      <w:lvlJc w:val="left"/>
      <w:pPr>
        <w:tabs>
          <w:tab w:val="num" w:pos="360"/>
        </w:tabs>
        <w:ind w:left="360" w:hanging="360"/>
      </w:pPr>
    </w:lvl>
    <w:lvl w:ilvl="1">
      <w:start w:val="1"/>
      <w:numFmt w:val="decimal"/>
      <w:pStyle w:val="ListNumber2"/>
      <w:lvlText w:val="%1.%2"/>
      <w:lvlJc w:val="left"/>
      <w:pPr>
        <w:tabs>
          <w:tab w:val="num" w:pos="792"/>
        </w:tabs>
        <w:ind w:left="792" w:hanging="432"/>
      </w:pPr>
    </w:lvl>
    <w:lvl w:ilvl="2">
      <w:start w:val="1"/>
      <w:numFmt w:val="decimal"/>
      <w:pStyle w:val="ListNumber3"/>
      <w:lvlText w:val="%1.%2.%3"/>
      <w:lvlJc w:val="left"/>
      <w:pPr>
        <w:tabs>
          <w:tab w:val="num" w:pos="1440"/>
        </w:tabs>
        <w:ind w:left="1224" w:hanging="504"/>
      </w:pPr>
    </w:lvl>
    <w:lvl w:ilvl="3">
      <w:start w:val="1"/>
      <w:numFmt w:val="decimal"/>
      <w:pStyle w:val="ListNumber4"/>
      <w:lvlText w:val="%1.%2.%3.%4"/>
      <w:lvlJc w:val="left"/>
      <w:pPr>
        <w:tabs>
          <w:tab w:val="num" w:pos="216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1">
    <w:nsid w:val="41F802E3"/>
    <w:multiLevelType w:val="hybridMultilevel"/>
    <w:tmpl w:val="F1981D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6DA4CF8"/>
    <w:multiLevelType w:val="hybridMultilevel"/>
    <w:tmpl w:val="341807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48884B45"/>
    <w:multiLevelType w:val="hybridMultilevel"/>
    <w:tmpl w:val="CD62A894"/>
    <w:lvl w:ilvl="0" w:tplc="0980B0B8">
      <w:start w:val="1"/>
      <w:numFmt w:val="bullet"/>
      <w:lvlText w:val=""/>
      <w:lvlJc w:val="left"/>
      <w:pPr>
        <w:ind w:left="720" w:hanging="360"/>
      </w:pPr>
      <w:rPr>
        <w:rFonts w:ascii="Symbol" w:hAnsi="Symbol" w:hint="default"/>
      </w:rPr>
    </w:lvl>
    <w:lvl w:ilvl="1" w:tplc="3832587C" w:tentative="1">
      <w:start w:val="1"/>
      <w:numFmt w:val="bullet"/>
      <w:lvlText w:val="o"/>
      <w:lvlJc w:val="left"/>
      <w:pPr>
        <w:ind w:left="1440" w:hanging="360"/>
      </w:pPr>
      <w:rPr>
        <w:rFonts w:ascii="Courier New" w:hAnsi="Courier New" w:cs="Courier New" w:hint="default"/>
      </w:rPr>
    </w:lvl>
    <w:lvl w:ilvl="2" w:tplc="F3FA46B4" w:tentative="1">
      <w:start w:val="1"/>
      <w:numFmt w:val="bullet"/>
      <w:lvlText w:val=""/>
      <w:lvlJc w:val="left"/>
      <w:pPr>
        <w:ind w:left="2160" w:hanging="360"/>
      </w:pPr>
      <w:rPr>
        <w:rFonts w:ascii="Wingdings" w:hAnsi="Wingdings" w:hint="default"/>
      </w:rPr>
    </w:lvl>
    <w:lvl w:ilvl="3" w:tplc="D9508E22" w:tentative="1">
      <w:start w:val="1"/>
      <w:numFmt w:val="bullet"/>
      <w:lvlText w:val=""/>
      <w:lvlJc w:val="left"/>
      <w:pPr>
        <w:ind w:left="2880" w:hanging="360"/>
      </w:pPr>
      <w:rPr>
        <w:rFonts w:ascii="Symbol" w:hAnsi="Symbol" w:hint="default"/>
      </w:rPr>
    </w:lvl>
    <w:lvl w:ilvl="4" w:tplc="168C6806" w:tentative="1">
      <w:start w:val="1"/>
      <w:numFmt w:val="bullet"/>
      <w:lvlText w:val="o"/>
      <w:lvlJc w:val="left"/>
      <w:pPr>
        <w:ind w:left="3600" w:hanging="360"/>
      </w:pPr>
      <w:rPr>
        <w:rFonts w:ascii="Courier New" w:hAnsi="Courier New" w:cs="Courier New" w:hint="default"/>
      </w:rPr>
    </w:lvl>
    <w:lvl w:ilvl="5" w:tplc="1D9A0EC6" w:tentative="1">
      <w:start w:val="1"/>
      <w:numFmt w:val="bullet"/>
      <w:lvlText w:val=""/>
      <w:lvlJc w:val="left"/>
      <w:pPr>
        <w:ind w:left="4320" w:hanging="360"/>
      </w:pPr>
      <w:rPr>
        <w:rFonts w:ascii="Wingdings" w:hAnsi="Wingdings" w:hint="default"/>
      </w:rPr>
    </w:lvl>
    <w:lvl w:ilvl="6" w:tplc="3C6EB4E8" w:tentative="1">
      <w:start w:val="1"/>
      <w:numFmt w:val="bullet"/>
      <w:lvlText w:val=""/>
      <w:lvlJc w:val="left"/>
      <w:pPr>
        <w:ind w:left="5040" w:hanging="360"/>
      </w:pPr>
      <w:rPr>
        <w:rFonts w:ascii="Symbol" w:hAnsi="Symbol" w:hint="default"/>
      </w:rPr>
    </w:lvl>
    <w:lvl w:ilvl="7" w:tplc="C158F804" w:tentative="1">
      <w:start w:val="1"/>
      <w:numFmt w:val="bullet"/>
      <w:lvlText w:val="o"/>
      <w:lvlJc w:val="left"/>
      <w:pPr>
        <w:ind w:left="5760" w:hanging="360"/>
      </w:pPr>
      <w:rPr>
        <w:rFonts w:ascii="Courier New" w:hAnsi="Courier New" w:cs="Courier New" w:hint="default"/>
      </w:rPr>
    </w:lvl>
    <w:lvl w:ilvl="8" w:tplc="5E6A82E4" w:tentative="1">
      <w:start w:val="1"/>
      <w:numFmt w:val="bullet"/>
      <w:lvlText w:val=""/>
      <w:lvlJc w:val="left"/>
      <w:pPr>
        <w:ind w:left="6480" w:hanging="360"/>
      </w:pPr>
      <w:rPr>
        <w:rFonts w:ascii="Wingdings" w:hAnsi="Wingdings" w:hint="default"/>
      </w:rPr>
    </w:lvl>
  </w:abstractNum>
  <w:abstractNum w:abstractNumId="34">
    <w:nsid w:val="4D2A023D"/>
    <w:multiLevelType w:val="hybridMultilevel"/>
    <w:tmpl w:val="06240804"/>
    <w:lvl w:ilvl="0" w:tplc="95FC6736">
      <w:start w:val="1"/>
      <w:numFmt w:val="bullet"/>
      <w:lvlText w:val=""/>
      <w:lvlJc w:val="left"/>
      <w:pPr>
        <w:ind w:left="720" w:hanging="360"/>
      </w:pPr>
      <w:rPr>
        <w:rFonts w:ascii="Symbol" w:hAnsi="Symbol" w:hint="default"/>
      </w:rPr>
    </w:lvl>
    <w:lvl w:ilvl="1" w:tplc="08B0BC28" w:tentative="1">
      <w:start w:val="1"/>
      <w:numFmt w:val="bullet"/>
      <w:lvlText w:val="o"/>
      <w:lvlJc w:val="left"/>
      <w:pPr>
        <w:ind w:left="1440" w:hanging="360"/>
      </w:pPr>
      <w:rPr>
        <w:rFonts w:ascii="Courier New" w:hAnsi="Courier New" w:cs="Courier New" w:hint="default"/>
      </w:rPr>
    </w:lvl>
    <w:lvl w:ilvl="2" w:tplc="E48A2982" w:tentative="1">
      <w:start w:val="1"/>
      <w:numFmt w:val="bullet"/>
      <w:lvlText w:val=""/>
      <w:lvlJc w:val="left"/>
      <w:pPr>
        <w:ind w:left="2160" w:hanging="360"/>
      </w:pPr>
      <w:rPr>
        <w:rFonts w:ascii="Wingdings" w:hAnsi="Wingdings" w:hint="default"/>
      </w:rPr>
    </w:lvl>
    <w:lvl w:ilvl="3" w:tplc="EF6E03D8" w:tentative="1">
      <w:start w:val="1"/>
      <w:numFmt w:val="bullet"/>
      <w:lvlText w:val=""/>
      <w:lvlJc w:val="left"/>
      <w:pPr>
        <w:ind w:left="2880" w:hanging="360"/>
      </w:pPr>
      <w:rPr>
        <w:rFonts w:ascii="Symbol" w:hAnsi="Symbol" w:hint="default"/>
      </w:rPr>
    </w:lvl>
    <w:lvl w:ilvl="4" w:tplc="D48CB0C6" w:tentative="1">
      <w:start w:val="1"/>
      <w:numFmt w:val="bullet"/>
      <w:lvlText w:val="o"/>
      <w:lvlJc w:val="left"/>
      <w:pPr>
        <w:ind w:left="3600" w:hanging="360"/>
      </w:pPr>
      <w:rPr>
        <w:rFonts w:ascii="Courier New" w:hAnsi="Courier New" w:cs="Courier New" w:hint="default"/>
      </w:rPr>
    </w:lvl>
    <w:lvl w:ilvl="5" w:tplc="43BCEECC" w:tentative="1">
      <w:start w:val="1"/>
      <w:numFmt w:val="bullet"/>
      <w:lvlText w:val=""/>
      <w:lvlJc w:val="left"/>
      <w:pPr>
        <w:ind w:left="4320" w:hanging="360"/>
      </w:pPr>
      <w:rPr>
        <w:rFonts w:ascii="Wingdings" w:hAnsi="Wingdings" w:hint="default"/>
      </w:rPr>
    </w:lvl>
    <w:lvl w:ilvl="6" w:tplc="967CB84E" w:tentative="1">
      <w:start w:val="1"/>
      <w:numFmt w:val="bullet"/>
      <w:lvlText w:val=""/>
      <w:lvlJc w:val="left"/>
      <w:pPr>
        <w:ind w:left="5040" w:hanging="360"/>
      </w:pPr>
      <w:rPr>
        <w:rFonts w:ascii="Symbol" w:hAnsi="Symbol" w:hint="default"/>
      </w:rPr>
    </w:lvl>
    <w:lvl w:ilvl="7" w:tplc="4224CA02" w:tentative="1">
      <w:start w:val="1"/>
      <w:numFmt w:val="bullet"/>
      <w:lvlText w:val="o"/>
      <w:lvlJc w:val="left"/>
      <w:pPr>
        <w:ind w:left="5760" w:hanging="360"/>
      </w:pPr>
      <w:rPr>
        <w:rFonts w:ascii="Courier New" w:hAnsi="Courier New" w:cs="Courier New" w:hint="default"/>
      </w:rPr>
    </w:lvl>
    <w:lvl w:ilvl="8" w:tplc="68CE13AE" w:tentative="1">
      <w:start w:val="1"/>
      <w:numFmt w:val="bullet"/>
      <w:lvlText w:val=""/>
      <w:lvlJc w:val="left"/>
      <w:pPr>
        <w:ind w:left="6480" w:hanging="360"/>
      </w:pPr>
      <w:rPr>
        <w:rFonts w:ascii="Wingdings" w:hAnsi="Wingdings" w:hint="default"/>
      </w:rPr>
    </w:lvl>
  </w:abstractNum>
  <w:abstractNum w:abstractNumId="35">
    <w:nsid w:val="4D602711"/>
    <w:multiLevelType w:val="hybridMultilevel"/>
    <w:tmpl w:val="D298969C"/>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6">
    <w:nsid w:val="5135356E"/>
    <w:multiLevelType w:val="hybridMultilevel"/>
    <w:tmpl w:val="EB189536"/>
    <w:lvl w:ilvl="0" w:tplc="7EF4B3F6">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7">
    <w:nsid w:val="52BB209A"/>
    <w:multiLevelType w:val="multilevel"/>
    <w:tmpl w:val="0809001F"/>
    <w:lvl w:ilvl="0">
      <w:start w:val="1"/>
      <w:numFmt w:val="decimal"/>
      <w:lvlText w:val="%1."/>
      <w:lvlJc w:val="left"/>
      <w:pPr>
        <w:ind w:left="360" w:hanging="360"/>
      </w:pPr>
      <w:rPr>
        <w:rFonts w:hint="default"/>
        <w:sz w:val="26"/>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44F17FF"/>
    <w:multiLevelType w:val="hybridMultilevel"/>
    <w:tmpl w:val="E734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59F78FD"/>
    <w:multiLevelType w:val="hybridMultilevel"/>
    <w:tmpl w:val="F328D19A"/>
    <w:lvl w:ilvl="0" w:tplc="3CE2020C">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0">
    <w:nsid w:val="5C9753F9"/>
    <w:multiLevelType w:val="hybridMultilevel"/>
    <w:tmpl w:val="86C4860C"/>
    <w:lvl w:ilvl="0" w:tplc="2B30162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1">
    <w:nsid w:val="5CD81604"/>
    <w:multiLevelType w:val="multilevel"/>
    <w:tmpl w:val="7F58E33A"/>
    <w:lvl w:ilvl="0">
      <w:start w:val="1"/>
      <w:numFmt w:val="decimal"/>
      <w:lvlText w:val="%1."/>
      <w:lvlJc w:val="left"/>
      <w:pPr>
        <w:ind w:left="360" w:hanging="360"/>
      </w:pPr>
      <w:rPr>
        <w:rFonts w:hint="default"/>
        <w:sz w:val="26"/>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D6E1CA9"/>
    <w:multiLevelType w:val="multilevel"/>
    <w:tmpl w:val="A46C604E"/>
    <w:lvl w:ilvl="0">
      <w:start w:val="1"/>
      <w:numFmt w:val="decimal"/>
      <w:pStyle w:val="BB-SHeadingLegal"/>
      <w:suff w:val="nothing"/>
      <w:lvlText w:val="Schedule %1"/>
      <w:lvlJc w:val="left"/>
      <w:pPr>
        <w:ind w:left="5954" w:firstLine="0"/>
      </w:pPr>
      <w:rPr>
        <w:rFonts w:ascii="Arial" w:hAnsi="Arial" w:hint="default"/>
        <w:b/>
        <w:i w:val="0"/>
        <w:caps/>
        <w:color w:val="auto"/>
        <w:sz w:val="20"/>
      </w:rPr>
    </w:lvl>
    <w:lvl w:ilvl="1">
      <w:start w:val="1"/>
      <w:numFmt w:val="decimal"/>
      <w:pStyle w:val="BB-SLevel4Legal"/>
      <w:suff w:val="nothing"/>
      <w:lvlText w:val="Part %2"/>
      <w:lvlJc w:val="left"/>
      <w:pPr>
        <w:ind w:left="0" w:firstLine="0"/>
      </w:pPr>
      <w:rPr>
        <w:rFonts w:ascii="Arial" w:hAnsi="Arial" w:hint="default"/>
        <w:b/>
        <w:i w:val="0"/>
        <w:caps w:val="0"/>
        <w:sz w:val="20"/>
      </w:rPr>
    </w:lvl>
    <w:lvl w:ilvl="2">
      <w:start w:val="1"/>
      <w:numFmt w:val="decimal"/>
      <w:lvlRestart w:val="1"/>
      <w:suff w:val="nothing"/>
      <w:lvlText w:val="APPENDIX %3"/>
      <w:lvlJc w:val="left"/>
      <w:pPr>
        <w:ind w:left="0" w:firstLine="0"/>
      </w:pPr>
      <w:rPr>
        <w:rFonts w:ascii="Arial" w:hAnsi="Arial" w:hint="default"/>
        <w:b/>
        <w:i w:val="0"/>
        <w:caps/>
        <w:sz w:val="20"/>
      </w:rPr>
    </w:lvl>
    <w:lvl w:ilvl="3">
      <w:start w:val="1"/>
      <w:numFmt w:val="decimal"/>
      <w:lvlRestart w:val="2"/>
      <w:pStyle w:val="BB-SLevel1Legal"/>
      <w:lvlText w:val="%4"/>
      <w:lvlJc w:val="left"/>
      <w:pPr>
        <w:tabs>
          <w:tab w:val="num" w:pos="862"/>
        </w:tabs>
        <w:ind w:left="862" w:hanging="720"/>
      </w:pPr>
      <w:rPr>
        <w:rFonts w:ascii="Arial" w:hAnsi="Arial" w:hint="default"/>
        <w:b/>
        <w:sz w:val="20"/>
      </w:rPr>
    </w:lvl>
    <w:lvl w:ilvl="4">
      <w:start w:val="1"/>
      <w:numFmt w:val="decimal"/>
      <w:pStyle w:val="BB-SLevel2Legal"/>
      <w:lvlText w:val="%4.%5"/>
      <w:lvlJc w:val="left"/>
      <w:pPr>
        <w:tabs>
          <w:tab w:val="num" w:pos="720"/>
        </w:tabs>
        <w:ind w:left="720" w:hanging="720"/>
      </w:pPr>
      <w:rPr>
        <w:rFonts w:hint="default"/>
        <w:b w:val="0"/>
        <w:color w:val="auto"/>
        <w:sz w:val="24"/>
        <w:szCs w:val="24"/>
      </w:rPr>
    </w:lvl>
    <w:lvl w:ilvl="5">
      <w:start w:val="1"/>
      <w:numFmt w:val="decimal"/>
      <w:pStyle w:val="BB-SLevel3Legal"/>
      <w:lvlText w:val="%4.%5.%6"/>
      <w:lvlJc w:val="left"/>
      <w:pPr>
        <w:tabs>
          <w:tab w:val="num" w:pos="1701"/>
        </w:tabs>
        <w:ind w:left="1701" w:hanging="981"/>
      </w:pPr>
      <w:rPr>
        <w:rFonts w:hint="default"/>
        <w:b w:val="0"/>
      </w:rPr>
    </w:lvl>
    <w:lvl w:ilvl="6">
      <w:start w:val="1"/>
      <w:numFmt w:val="lowerLetter"/>
      <w:pStyle w:val="BB-SLevel4Legal"/>
      <w:lvlText w:val="(%7)"/>
      <w:lvlJc w:val="left"/>
      <w:pPr>
        <w:tabs>
          <w:tab w:val="num" w:pos="2268"/>
        </w:tabs>
        <w:ind w:left="2268" w:hanging="567"/>
      </w:pPr>
      <w:rPr>
        <w:rFonts w:hint="default"/>
      </w:rPr>
    </w:lvl>
    <w:lvl w:ilvl="7">
      <w:start w:val="1"/>
      <w:numFmt w:val="lowerRoman"/>
      <w:pStyle w:val="BB-SLevel1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43">
    <w:nsid w:val="60816F83"/>
    <w:multiLevelType w:val="multilevel"/>
    <w:tmpl w:val="7F58E33A"/>
    <w:lvl w:ilvl="0">
      <w:start w:val="1"/>
      <w:numFmt w:val="decimal"/>
      <w:lvlText w:val="%1."/>
      <w:lvlJc w:val="left"/>
      <w:pPr>
        <w:ind w:left="360" w:hanging="360"/>
      </w:pPr>
      <w:rPr>
        <w:rFonts w:hint="default"/>
        <w:sz w:val="26"/>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10413C3"/>
    <w:multiLevelType w:val="hybridMultilevel"/>
    <w:tmpl w:val="D0781E20"/>
    <w:lvl w:ilvl="0" w:tplc="C068ED72">
      <w:start w:val="1"/>
      <w:numFmt w:val="lowerLetter"/>
      <w:lvlText w:val="(%1)"/>
      <w:lvlJc w:val="left"/>
      <w:pPr>
        <w:ind w:left="2153" w:hanging="720"/>
      </w:pPr>
      <w:rPr>
        <w:rFonts w:hint="default"/>
      </w:rPr>
    </w:lvl>
    <w:lvl w:ilvl="1" w:tplc="08090019" w:tentative="1">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45">
    <w:nsid w:val="62787184"/>
    <w:multiLevelType w:val="multilevel"/>
    <w:tmpl w:val="71F8B242"/>
    <w:lvl w:ilvl="0">
      <w:start w:val="1"/>
      <w:numFmt w:val="decimal"/>
      <w:pStyle w:val="Level1"/>
      <w:lvlText w:val="%1."/>
      <w:lvlJc w:val="left"/>
      <w:pPr>
        <w:tabs>
          <w:tab w:val="num" w:pos="709"/>
        </w:tabs>
        <w:ind w:left="709" w:hanging="709"/>
      </w:pPr>
      <w:rPr>
        <w:rFonts w:hint="default"/>
        <w:b w:val="0"/>
        <w:i w:val="0"/>
        <w:u w:val="none"/>
      </w:rPr>
    </w:lvl>
    <w:lvl w:ilvl="1">
      <w:start w:val="1"/>
      <w:numFmt w:val="decimal"/>
      <w:pStyle w:val="Level2"/>
      <w:lvlText w:val="%1.%2"/>
      <w:lvlJc w:val="left"/>
      <w:pPr>
        <w:tabs>
          <w:tab w:val="num" w:pos="709"/>
        </w:tabs>
        <w:ind w:left="709" w:hanging="709"/>
      </w:pPr>
      <w:rPr>
        <w:rFonts w:hint="default"/>
        <w:b w:val="0"/>
        <w:i w:val="0"/>
        <w:u w:val="none"/>
      </w:rPr>
    </w:lvl>
    <w:lvl w:ilvl="2">
      <w:start w:val="1"/>
      <w:numFmt w:val="decimal"/>
      <w:pStyle w:val="Level3"/>
      <w:lvlText w:val="%1.%2.%3"/>
      <w:lvlJc w:val="left"/>
      <w:pPr>
        <w:tabs>
          <w:tab w:val="num" w:pos="1701"/>
        </w:tabs>
        <w:ind w:left="1701" w:hanging="992"/>
      </w:pPr>
      <w:rPr>
        <w:rFonts w:hint="default"/>
        <w:b w:val="0"/>
        <w:i w:val="0"/>
        <w:u w:val="none"/>
      </w:rPr>
    </w:lvl>
    <w:lvl w:ilvl="3">
      <w:start w:val="1"/>
      <w:numFmt w:val="decimal"/>
      <w:pStyle w:val="Level4"/>
      <w:lvlText w:val="%1.%2.%3.%4"/>
      <w:lvlJc w:val="left"/>
      <w:pPr>
        <w:tabs>
          <w:tab w:val="num" w:pos="2835"/>
        </w:tabs>
        <w:ind w:left="2835" w:hanging="1134"/>
      </w:pPr>
      <w:rPr>
        <w:rFonts w:hint="default"/>
        <w:b w:val="0"/>
        <w:i w:val="0"/>
        <w:u w:val="none"/>
      </w:rPr>
    </w:lvl>
    <w:lvl w:ilvl="4">
      <w:start w:val="1"/>
      <w:numFmt w:val="lowerLetter"/>
      <w:pStyle w:val="Level5"/>
      <w:lvlText w:val="(%5)"/>
      <w:lvlJc w:val="left"/>
      <w:pPr>
        <w:tabs>
          <w:tab w:val="num" w:pos="2835"/>
        </w:tabs>
        <w:ind w:left="2835" w:hanging="1134"/>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6">
    <w:nsid w:val="630E5D1B"/>
    <w:multiLevelType w:val="multilevel"/>
    <w:tmpl w:val="C82A6F1A"/>
    <w:lvl w:ilvl="0">
      <w:start w:val="1"/>
      <w:numFmt w:val="decimal"/>
      <w:pStyle w:val="N1"/>
      <w:suff w:val="space"/>
      <w:lvlText w:val="%1."/>
      <w:lvlJc w:val="left"/>
      <w:pPr>
        <w:ind w:left="0" w:firstLine="176"/>
      </w:pPr>
      <w:rPr>
        <w:b/>
        <w:i w:val="0"/>
      </w:rPr>
    </w:lvl>
    <w:lvl w:ilvl="1">
      <w:start w:val="1"/>
      <w:numFmt w:val="decimal"/>
      <w:pStyle w:val="N2"/>
      <w:suff w:val="space"/>
      <w:lvlText w:val="(%2)"/>
      <w:lvlJc w:val="left"/>
      <w:pPr>
        <w:ind w:left="0" w:firstLine="176"/>
      </w:pPr>
      <w:rPr>
        <w:b w:val="0"/>
        <w:i w:val="0"/>
      </w:rPr>
    </w:lvl>
    <w:lvl w:ilvl="2">
      <w:start w:val="1"/>
      <w:numFmt w:val="lowerLetter"/>
      <w:pStyle w:val="N3"/>
      <w:lvlText w:val="(%3)"/>
      <w:lvlJc w:val="left"/>
      <w:pPr>
        <w:tabs>
          <w:tab w:val="num" w:pos="794"/>
        </w:tabs>
        <w:ind w:left="794" w:hanging="448"/>
      </w:pPr>
    </w:lvl>
    <w:lvl w:ilvl="3">
      <w:start w:val="1"/>
      <w:numFmt w:val="lowerRoman"/>
      <w:pStyle w:val="N4"/>
      <w:lvlText w:val="(%4)"/>
      <w:lvlJc w:val="left"/>
      <w:pPr>
        <w:tabs>
          <w:tab w:val="num" w:pos="1225"/>
        </w:tabs>
        <w:ind w:left="964" w:hanging="459"/>
      </w:pPr>
    </w:lvl>
    <w:lvl w:ilvl="4">
      <w:start w:val="27"/>
      <w:numFmt w:val="lowerLetter"/>
      <w:pStyle w:val="N5"/>
      <w:lvlText w:val="(%5)"/>
      <w:lvlJc w:val="left"/>
      <w:pPr>
        <w:tabs>
          <w:tab w:val="num" w:pos="1140"/>
        </w:tabs>
        <w:ind w:left="1140" w:hanging="465"/>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47">
    <w:nsid w:val="63BE2B37"/>
    <w:multiLevelType w:val="hybridMultilevel"/>
    <w:tmpl w:val="030E9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A242878"/>
    <w:multiLevelType w:val="hybridMultilevel"/>
    <w:tmpl w:val="A2B0C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nsid w:val="6BA60D06"/>
    <w:multiLevelType w:val="hybridMultilevel"/>
    <w:tmpl w:val="AD18F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nsid w:val="6C7B002D"/>
    <w:multiLevelType w:val="hybridMultilevel"/>
    <w:tmpl w:val="86362694"/>
    <w:lvl w:ilvl="0" w:tplc="AA68FB60">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1">
    <w:nsid w:val="6F2D6C48"/>
    <w:multiLevelType w:val="hybridMultilevel"/>
    <w:tmpl w:val="2236CD1A"/>
    <w:lvl w:ilvl="0" w:tplc="FFFFFFFF">
      <w:start w:val="1"/>
      <w:numFmt w:val="decimal"/>
      <w:lvlText w:val="%1."/>
      <w:lvlJc w:val="left"/>
      <w:pPr>
        <w:tabs>
          <w:tab w:val="num" w:pos="720"/>
        </w:tabs>
        <w:ind w:left="720" w:hanging="360"/>
      </w:pPr>
      <w:rPr>
        <w:rFonts w:hint="default"/>
        <w:color w:val="00000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2">
    <w:nsid w:val="70780EB0"/>
    <w:multiLevelType w:val="multilevel"/>
    <w:tmpl w:val="7F58E33A"/>
    <w:lvl w:ilvl="0">
      <w:start w:val="1"/>
      <w:numFmt w:val="decimal"/>
      <w:lvlText w:val="%1."/>
      <w:lvlJc w:val="left"/>
      <w:pPr>
        <w:ind w:left="360" w:hanging="360"/>
      </w:pPr>
      <w:rPr>
        <w:rFonts w:hint="default"/>
        <w:sz w:val="26"/>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0DE3D58"/>
    <w:multiLevelType w:val="hybridMultilevel"/>
    <w:tmpl w:val="4964F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nsid w:val="73960DC0"/>
    <w:multiLevelType w:val="multilevel"/>
    <w:tmpl w:val="F448FC84"/>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5">
    <w:nsid w:val="761016FC"/>
    <w:multiLevelType w:val="multilevel"/>
    <w:tmpl w:val="25101944"/>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6">
    <w:nsid w:val="76CF45B1"/>
    <w:multiLevelType w:val="hybridMultilevel"/>
    <w:tmpl w:val="A336EC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7427FC8"/>
    <w:multiLevelType w:val="hybridMultilevel"/>
    <w:tmpl w:val="C640085C"/>
    <w:lvl w:ilvl="0" w:tplc="DE2489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776401A1"/>
    <w:multiLevelType w:val="hybridMultilevel"/>
    <w:tmpl w:val="BC381F28"/>
    <w:lvl w:ilvl="0" w:tplc="8424F1C0">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9">
    <w:nsid w:val="77C521B8"/>
    <w:multiLevelType w:val="hybridMultilevel"/>
    <w:tmpl w:val="85C44BB6"/>
    <w:lvl w:ilvl="0" w:tplc="243C94D4">
      <w:numFmt w:val="bullet"/>
      <w:lvlText w:val="-"/>
      <w:lvlJc w:val="left"/>
      <w:pPr>
        <w:tabs>
          <w:tab w:val="num" w:pos="1440"/>
        </w:tabs>
        <w:ind w:left="1440" w:hanging="360"/>
      </w:pPr>
      <w:rPr>
        <w:rFonts w:ascii="Arial" w:eastAsia="Times New Roman" w:hAnsi="Arial" w:cs="Arial" w:hint="default"/>
      </w:rPr>
    </w:lvl>
    <w:lvl w:ilvl="1" w:tplc="2620EFEC" w:tentative="1">
      <w:start w:val="1"/>
      <w:numFmt w:val="bullet"/>
      <w:lvlText w:val="o"/>
      <w:lvlJc w:val="left"/>
      <w:pPr>
        <w:tabs>
          <w:tab w:val="num" w:pos="2160"/>
        </w:tabs>
        <w:ind w:left="2160" w:hanging="360"/>
      </w:pPr>
      <w:rPr>
        <w:rFonts w:ascii="Courier New" w:hAnsi="Courier New" w:cs="Courier New" w:hint="default"/>
      </w:rPr>
    </w:lvl>
    <w:lvl w:ilvl="2" w:tplc="C7E6606C" w:tentative="1">
      <w:start w:val="1"/>
      <w:numFmt w:val="bullet"/>
      <w:lvlText w:val=""/>
      <w:lvlJc w:val="left"/>
      <w:pPr>
        <w:tabs>
          <w:tab w:val="num" w:pos="2880"/>
        </w:tabs>
        <w:ind w:left="2880" w:hanging="360"/>
      </w:pPr>
      <w:rPr>
        <w:rFonts w:ascii="Wingdings" w:hAnsi="Wingdings" w:hint="default"/>
      </w:rPr>
    </w:lvl>
    <w:lvl w:ilvl="3" w:tplc="897009AE" w:tentative="1">
      <w:start w:val="1"/>
      <w:numFmt w:val="bullet"/>
      <w:lvlText w:val=""/>
      <w:lvlJc w:val="left"/>
      <w:pPr>
        <w:tabs>
          <w:tab w:val="num" w:pos="3600"/>
        </w:tabs>
        <w:ind w:left="3600" w:hanging="360"/>
      </w:pPr>
      <w:rPr>
        <w:rFonts w:ascii="Symbol" w:hAnsi="Symbol" w:hint="default"/>
      </w:rPr>
    </w:lvl>
    <w:lvl w:ilvl="4" w:tplc="C1486712" w:tentative="1">
      <w:start w:val="1"/>
      <w:numFmt w:val="bullet"/>
      <w:lvlText w:val="o"/>
      <w:lvlJc w:val="left"/>
      <w:pPr>
        <w:tabs>
          <w:tab w:val="num" w:pos="4320"/>
        </w:tabs>
        <w:ind w:left="4320" w:hanging="360"/>
      </w:pPr>
      <w:rPr>
        <w:rFonts w:ascii="Courier New" w:hAnsi="Courier New" w:cs="Courier New" w:hint="default"/>
      </w:rPr>
    </w:lvl>
    <w:lvl w:ilvl="5" w:tplc="74EE3736" w:tentative="1">
      <w:start w:val="1"/>
      <w:numFmt w:val="bullet"/>
      <w:lvlText w:val=""/>
      <w:lvlJc w:val="left"/>
      <w:pPr>
        <w:tabs>
          <w:tab w:val="num" w:pos="5040"/>
        </w:tabs>
        <w:ind w:left="5040" w:hanging="360"/>
      </w:pPr>
      <w:rPr>
        <w:rFonts w:ascii="Wingdings" w:hAnsi="Wingdings" w:hint="default"/>
      </w:rPr>
    </w:lvl>
    <w:lvl w:ilvl="6" w:tplc="793C5A4A" w:tentative="1">
      <w:start w:val="1"/>
      <w:numFmt w:val="bullet"/>
      <w:lvlText w:val=""/>
      <w:lvlJc w:val="left"/>
      <w:pPr>
        <w:tabs>
          <w:tab w:val="num" w:pos="5760"/>
        </w:tabs>
        <w:ind w:left="5760" w:hanging="360"/>
      </w:pPr>
      <w:rPr>
        <w:rFonts w:ascii="Symbol" w:hAnsi="Symbol" w:hint="default"/>
      </w:rPr>
    </w:lvl>
    <w:lvl w:ilvl="7" w:tplc="213092A4" w:tentative="1">
      <w:start w:val="1"/>
      <w:numFmt w:val="bullet"/>
      <w:lvlText w:val="o"/>
      <w:lvlJc w:val="left"/>
      <w:pPr>
        <w:tabs>
          <w:tab w:val="num" w:pos="6480"/>
        </w:tabs>
        <w:ind w:left="6480" w:hanging="360"/>
      </w:pPr>
      <w:rPr>
        <w:rFonts w:ascii="Courier New" w:hAnsi="Courier New" w:cs="Courier New" w:hint="default"/>
      </w:rPr>
    </w:lvl>
    <w:lvl w:ilvl="8" w:tplc="36E427CA" w:tentative="1">
      <w:start w:val="1"/>
      <w:numFmt w:val="bullet"/>
      <w:lvlText w:val=""/>
      <w:lvlJc w:val="left"/>
      <w:pPr>
        <w:tabs>
          <w:tab w:val="num" w:pos="7200"/>
        </w:tabs>
        <w:ind w:left="7200" w:hanging="360"/>
      </w:pPr>
      <w:rPr>
        <w:rFonts w:ascii="Wingdings" w:hAnsi="Wingdings" w:hint="default"/>
      </w:rPr>
    </w:lvl>
  </w:abstractNum>
  <w:abstractNum w:abstractNumId="60">
    <w:nsid w:val="7A184D45"/>
    <w:multiLevelType w:val="hybridMultilevel"/>
    <w:tmpl w:val="4718E328"/>
    <w:lvl w:ilvl="0" w:tplc="CB04DDF8">
      <w:start w:val="1"/>
      <w:numFmt w:val="bullet"/>
      <w:lvlText w:val=""/>
      <w:lvlJc w:val="left"/>
      <w:pPr>
        <w:ind w:left="720" w:hanging="360"/>
      </w:pPr>
      <w:rPr>
        <w:rFonts w:ascii="Symbol" w:hAnsi="Symbol" w:hint="default"/>
      </w:rPr>
    </w:lvl>
    <w:lvl w:ilvl="1" w:tplc="1E54EB08" w:tentative="1">
      <w:start w:val="1"/>
      <w:numFmt w:val="bullet"/>
      <w:lvlText w:val="o"/>
      <w:lvlJc w:val="left"/>
      <w:pPr>
        <w:ind w:left="1440" w:hanging="360"/>
      </w:pPr>
      <w:rPr>
        <w:rFonts w:ascii="Courier New" w:hAnsi="Courier New" w:cs="Courier New" w:hint="default"/>
      </w:rPr>
    </w:lvl>
    <w:lvl w:ilvl="2" w:tplc="44689EBC" w:tentative="1">
      <w:start w:val="1"/>
      <w:numFmt w:val="bullet"/>
      <w:lvlText w:val=""/>
      <w:lvlJc w:val="left"/>
      <w:pPr>
        <w:ind w:left="2160" w:hanging="360"/>
      </w:pPr>
      <w:rPr>
        <w:rFonts w:ascii="Wingdings" w:hAnsi="Wingdings" w:hint="default"/>
      </w:rPr>
    </w:lvl>
    <w:lvl w:ilvl="3" w:tplc="3D148738" w:tentative="1">
      <w:start w:val="1"/>
      <w:numFmt w:val="bullet"/>
      <w:lvlText w:val=""/>
      <w:lvlJc w:val="left"/>
      <w:pPr>
        <w:ind w:left="2880" w:hanging="360"/>
      </w:pPr>
      <w:rPr>
        <w:rFonts w:ascii="Symbol" w:hAnsi="Symbol" w:hint="default"/>
      </w:rPr>
    </w:lvl>
    <w:lvl w:ilvl="4" w:tplc="F8325430" w:tentative="1">
      <w:start w:val="1"/>
      <w:numFmt w:val="bullet"/>
      <w:lvlText w:val="o"/>
      <w:lvlJc w:val="left"/>
      <w:pPr>
        <w:ind w:left="3600" w:hanging="360"/>
      </w:pPr>
      <w:rPr>
        <w:rFonts w:ascii="Courier New" w:hAnsi="Courier New" w:cs="Courier New" w:hint="default"/>
      </w:rPr>
    </w:lvl>
    <w:lvl w:ilvl="5" w:tplc="204EB15E" w:tentative="1">
      <w:start w:val="1"/>
      <w:numFmt w:val="bullet"/>
      <w:lvlText w:val=""/>
      <w:lvlJc w:val="left"/>
      <w:pPr>
        <w:ind w:left="4320" w:hanging="360"/>
      </w:pPr>
      <w:rPr>
        <w:rFonts w:ascii="Wingdings" w:hAnsi="Wingdings" w:hint="default"/>
      </w:rPr>
    </w:lvl>
    <w:lvl w:ilvl="6" w:tplc="D4AE9E5E" w:tentative="1">
      <w:start w:val="1"/>
      <w:numFmt w:val="bullet"/>
      <w:lvlText w:val=""/>
      <w:lvlJc w:val="left"/>
      <w:pPr>
        <w:ind w:left="5040" w:hanging="360"/>
      </w:pPr>
      <w:rPr>
        <w:rFonts w:ascii="Symbol" w:hAnsi="Symbol" w:hint="default"/>
      </w:rPr>
    </w:lvl>
    <w:lvl w:ilvl="7" w:tplc="1D1E81B0" w:tentative="1">
      <w:start w:val="1"/>
      <w:numFmt w:val="bullet"/>
      <w:lvlText w:val="o"/>
      <w:lvlJc w:val="left"/>
      <w:pPr>
        <w:ind w:left="5760" w:hanging="360"/>
      </w:pPr>
      <w:rPr>
        <w:rFonts w:ascii="Courier New" w:hAnsi="Courier New" w:cs="Courier New" w:hint="default"/>
      </w:rPr>
    </w:lvl>
    <w:lvl w:ilvl="8" w:tplc="CF1CF2F8" w:tentative="1">
      <w:start w:val="1"/>
      <w:numFmt w:val="bullet"/>
      <w:lvlText w:val=""/>
      <w:lvlJc w:val="left"/>
      <w:pPr>
        <w:ind w:left="6480" w:hanging="360"/>
      </w:pPr>
      <w:rPr>
        <w:rFonts w:ascii="Wingdings" w:hAnsi="Wingdings" w:hint="default"/>
      </w:rPr>
    </w:lvl>
  </w:abstractNum>
  <w:abstractNum w:abstractNumId="61">
    <w:nsid w:val="7C257DAD"/>
    <w:multiLevelType w:val="multilevel"/>
    <w:tmpl w:val="7742A340"/>
    <w:lvl w:ilvl="0">
      <w:start w:val="2"/>
      <w:numFmt w:val="decimal"/>
      <w:lvlText w:val="%1"/>
      <w:lvlJc w:val="left"/>
      <w:pPr>
        <w:tabs>
          <w:tab w:val="num" w:pos="564"/>
        </w:tabs>
        <w:ind w:left="564" w:hanging="564"/>
      </w:pPr>
      <w:rPr>
        <w:rFonts w:hint="default"/>
      </w:rPr>
    </w:lvl>
    <w:lvl w:ilvl="1">
      <w:start w:val="2"/>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CD7292F"/>
    <w:multiLevelType w:val="hybridMultilevel"/>
    <w:tmpl w:val="B52A9B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7F5830A1"/>
    <w:multiLevelType w:val="hybridMultilevel"/>
    <w:tmpl w:val="3D729044"/>
    <w:lvl w:ilvl="0" w:tplc="437C787A">
      <w:start w:val="1"/>
      <w:numFmt w:val="lowerLetter"/>
      <w:lvlText w:val="%1)"/>
      <w:lvlJc w:val="left"/>
      <w:pPr>
        <w:ind w:left="750" w:hanging="42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64">
    <w:nsid w:val="7FD67BD1"/>
    <w:multiLevelType w:val="hybridMultilevel"/>
    <w:tmpl w:val="F38CC8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46"/>
  </w:num>
  <w:num w:numId="3">
    <w:abstractNumId w:val="61"/>
  </w:num>
  <w:num w:numId="4">
    <w:abstractNumId w:val="19"/>
  </w:num>
  <w:num w:numId="5">
    <w:abstractNumId w:val="6"/>
  </w:num>
  <w:num w:numId="6">
    <w:abstractNumId w:val="59"/>
  </w:num>
  <w:num w:numId="7">
    <w:abstractNumId w:val="54"/>
  </w:num>
  <w:num w:numId="8">
    <w:abstractNumId w:val="55"/>
  </w:num>
  <w:num w:numId="9">
    <w:abstractNumId w:val="10"/>
  </w:num>
  <w:num w:numId="10">
    <w:abstractNumId w:val="18"/>
  </w:num>
  <w:num w:numId="11">
    <w:abstractNumId w:val="3"/>
  </w:num>
  <w:num w:numId="12">
    <w:abstractNumId w:val="20"/>
  </w:num>
  <w:num w:numId="13">
    <w:abstractNumId w:val="30"/>
  </w:num>
  <w:num w:numId="14">
    <w:abstractNumId w:val="51"/>
  </w:num>
  <w:num w:numId="15">
    <w:abstractNumId w:val="16"/>
  </w:num>
  <w:num w:numId="16">
    <w:abstractNumId w:val="32"/>
  </w:num>
  <w:num w:numId="17">
    <w:abstractNumId w:val="17"/>
  </w:num>
  <w:num w:numId="18">
    <w:abstractNumId w:val="53"/>
  </w:num>
  <w:num w:numId="19">
    <w:abstractNumId w:val="12"/>
  </w:num>
  <w:num w:numId="20">
    <w:abstractNumId w:val="48"/>
  </w:num>
  <w:num w:numId="21">
    <w:abstractNumId w:val="49"/>
  </w:num>
  <w:num w:numId="22">
    <w:abstractNumId w:val="62"/>
  </w:num>
  <w:num w:numId="23">
    <w:abstractNumId w:val="7"/>
  </w:num>
  <w:num w:numId="24">
    <w:abstractNumId w:val="15"/>
  </w:num>
  <w:num w:numId="25">
    <w:abstractNumId w:val="47"/>
  </w:num>
  <w:num w:numId="26">
    <w:abstractNumId w:val="38"/>
  </w:num>
  <w:num w:numId="27">
    <w:abstractNumId w:val="29"/>
  </w:num>
  <w:num w:numId="28">
    <w:abstractNumId w:val="2"/>
  </w:num>
  <w:num w:numId="29">
    <w:abstractNumId w:val="44"/>
  </w:num>
  <w:num w:numId="30">
    <w:abstractNumId w:val="9"/>
  </w:num>
  <w:num w:numId="31">
    <w:abstractNumId w:val="13"/>
  </w:num>
  <w:num w:numId="32">
    <w:abstractNumId w:val="31"/>
  </w:num>
  <w:num w:numId="33">
    <w:abstractNumId w:val="25"/>
  </w:num>
  <w:num w:numId="34">
    <w:abstractNumId w:val="11"/>
  </w:num>
  <w:num w:numId="35">
    <w:abstractNumId w:val="57"/>
  </w:num>
  <w:num w:numId="36">
    <w:abstractNumId w:val="26"/>
  </w:num>
  <w:num w:numId="37">
    <w:abstractNumId w:val="27"/>
  </w:num>
  <w:num w:numId="38">
    <w:abstractNumId w:val="36"/>
  </w:num>
  <w:num w:numId="39">
    <w:abstractNumId w:val="50"/>
  </w:num>
  <w:num w:numId="40">
    <w:abstractNumId w:val="40"/>
  </w:num>
  <w:num w:numId="41">
    <w:abstractNumId w:val="23"/>
  </w:num>
  <w:num w:numId="42">
    <w:abstractNumId w:val="58"/>
  </w:num>
  <w:num w:numId="43">
    <w:abstractNumId w:val="39"/>
  </w:num>
  <w:num w:numId="44">
    <w:abstractNumId w:val="8"/>
  </w:num>
  <w:num w:numId="45">
    <w:abstractNumId w:val="22"/>
  </w:num>
  <w:num w:numId="46">
    <w:abstractNumId w:val="56"/>
  </w:num>
  <w:num w:numId="47">
    <w:abstractNumId w:val="60"/>
  </w:num>
  <w:num w:numId="48">
    <w:abstractNumId w:val="4"/>
  </w:num>
  <w:num w:numId="49">
    <w:abstractNumId w:val="34"/>
  </w:num>
  <w:num w:numId="50">
    <w:abstractNumId w:val="33"/>
  </w:num>
  <w:num w:numId="51">
    <w:abstractNumId w:val="0"/>
  </w:num>
  <w:num w:numId="52">
    <w:abstractNumId w:val="63"/>
  </w:num>
  <w:num w:numId="53">
    <w:abstractNumId w:val="24"/>
  </w:num>
  <w:num w:numId="54">
    <w:abstractNumId w:val="21"/>
  </w:num>
  <w:num w:numId="55">
    <w:abstractNumId w:val="37"/>
  </w:num>
  <w:num w:numId="56">
    <w:abstractNumId w:val="28"/>
  </w:num>
  <w:num w:numId="57">
    <w:abstractNumId w:val="64"/>
  </w:num>
  <w:num w:numId="58">
    <w:abstractNumId w:val="43"/>
  </w:num>
  <w:num w:numId="59">
    <w:abstractNumId w:val="41"/>
  </w:num>
  <w:num w:numId="60">
    <w:abstractNumId w:val="5"/>
  </w:num>
  <w:num w:numId="61">
    <w:abstractNumId w:val="14"/>
  </w:num>
  <w:num w:numId="62">
    <w:abstractNumId w:val="52"/>
  </w:num>
  <w:num w:numId="63">
    <w:abstractNumId w:val="1"/>
  </w:num>
  <w:num w:numId="64">
    <w:abstractNumId w:val="42"/>
  </w:num>
  <w:num w:numId="65">
    <w:abstractNumId w:val="3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rceOverwriteVersion" w:val="False"/>
  </w:docVars>
  <w:rsids>
    <w:rsidRoot w:val="00012AC4"/>
    <w:rsid w:val="0000147E"/>
    <w:rsid w:val="00012AC4"/>
    <w:rsid w:val="00024A75"/>
    <w:rsid w:val="0002532F"/>
    <w:rsid w:val="0003122B"/>
    <w:rsid w:val="00035659"/>
    <w:rsid w:val="000418C8"/>
    <w:rsid w:val="000704A4"/>
    <w:rsid w:val="00074BE7"/>
    <w:rsid w:val="00087165"/>
    <w:rsid w:val="00087540"/>
    <w:rsid w:val="000A3613"/>
    <w:rsid w:val="000A4D90"/>
    <w:rsid w:val="000B406D"/>
    <w:rsid w:val="000C04C2"/>
    <w:rsid w:val="000C2EB2"/>
    <w:rsid w:val="000C53E8"/>
    <w:rsid w:val="000D271A"/>
    <w:rsid w:val="000E4573"/>
    <w:rsid w:val="000E5B76"/>
    <w:rsid w:val="000F6333"/>
    <w:rsid w:val="00115C5A"/>
    <w:rsid w:val="00116139"/>
    <w:rsid w:val="0013451D"/>
    <w:rsid w:val="001411EE"/>
    <w:rsid w:val="00143F14"/>
    <w:rsid w:val="00152B54"/>
    <w:rsid w:val="00156FF2"/>
    <w:rsid w:val="00163020"/>
    <w:rsid w:val="00165284"/>
    <w:rsid w:val="001734EB"/>
    <w:rsid w:val="0019356D"/>
    <w:rsid w:val="001A4FF8"/>
    <w:rsid w:val="001A63F9"/>
    <w:rsid w:val="001C23CC"/>
    <w:rsid w:val="001C482C"/>
    <w:rsid w:val="001E0F18"/>
    <w:rsid w:val="001E3A71"/>
    <w:rsid w:val="00203B2F"/>
    <w:rsid w:val="0021726B"/>
    <w:rsid w:val="00222B60"/>
    <w:rsid w:val="00225F70"/>
    <w:rsid w:val="00241A9B"/>
    <w:rsid w:val="00242E81"/>
    <w:rsid w:val="00245051"/>
    <w:rsid w:val="002655BB"/>
    <w:rsid w:val="00266B23"/>
    <w:rsid w:val="00272C27"/>
    <w:rsid w:val="0029488A"/>
    <w:rsid w:val="00295411"/>
    <w:rsid w:val="002A4592"/>
    <w:rsid w:val="002B20C0"/>
    <w:rsid w:val="002B2693"/>
    <w:rsid w:val="002B3FF9"/>
    <w:rsid w:val="002B5781"/>
    <w:rsid w:val="002D0F55"/>
    <w:rsid w:val="002D1759"/>
    <w:rsid w:val="00301050"/>
    <w:rsid w:val="003045EB"/>
    <w:rsid w:val="00345A3D"/>
    <w:rsid w:val="00345FD7"/>
    <w:rsid w:val="003477CF"/>
    <w:rsid w:val="00351A33"/>
    <w:rsid w:val="00352B33"/>
    <w:rsid w:val="0036111A"/>
    <w:rsid w:val="00361CD5"/>
    <w:rsid w:val="0036620D"/>
    <w:rsid w:val="003724B6"/>
    <w:rsid w:val="00376FF4"/>
    <w:rsid w:val="00381247"/>
    <w:rsid w:val="00385556"/>
    <w:rsid w:val="003872FB"/>
    <w:rsid w:val="00392ECF"/>
    <w:rsid w:val="00395583"/>
    <w:rsid w:val="003A4458"/>
    <w:rsid w:val="003B0774"/>
    <w:rsid w:val="003B632B"/>
    <w:rsid w:val="003D2272"/>
    <w:rsid w:val="003F219E"/>
    <w:rsid w:val="003F36C6"/>
    <w:rsid w:val="003F57E2"/>
    <w:rsid w:val="003F5C13"/>
    <w:rsid w:val="0040136D"/>
    <w:rsid w:val="00404B9B"/>
    <w:rsid w:val="00404D8E"/>
    <w:rsid w:val="00405B35"/>
    <w:rsid w:val="00407FDC"/>
    <w:rsid w:val="0041243D"/>
    <w:rsid w:val="00412773"/>
    <w:rsid w:val="00446C96"/>
    <w:rsid w:val="004502AC"/>
    <w:rsid w:val="0045083E"/>
    <w:rsid w:val="00451F44"/>
    <w:rsid w:val="00454050"/>
    <w:rsid w:val="0045552C"/>
    <w:rsid w:val="00463D39"/>
    <w:rsid w:val="00466648"/>
    <w:rsid w:val="004807DF"/>
    <w:rsid w:val="004814C3"/>
    <w:rsid w:val="004870E9"/>
    <w:rsid w:val="00487917"/>
    <w:rsid w:val="00496FEC"/>
    <w:rsid w:val="004A58B2"/>
    <w:rsid w:val="004E0543"/>
    <w:rsid w:val="004E5FCE"/>
    <w:rsid w:val="005046AF"/>
    <w:rsid w:val="0050703E"/>
    <w:rsid w:val="005122F6"/>
    <w:rsid w:val="0053219E"/>
    <w:rsid w:val="00537D80"/>
    <w:rsid w:val="00541837"/>
    <w:rsid w:val="00551D87"/>
    <w:rsid w:val="00583E97"/>
    <w:rsid w:val="00586D49"/>
    <w:rsid w:val="0059525A"/>
    <w:rsid w:val="005A0546"/>
    <w:rsid w:val="005B1200"/>
    <w:rsid w:val="005B218E"/>
    <w:rsid w:val="005C1382"/>
    <w:rsid w:val="005C27AD"/>
    <w:rsid w:val="005E0223"/>
    <w:rsid w:val="005E0752"/>
    <w:rsid w:val="005E09F4"/>
    <w:rsid w:val="005E4B02"/>
    <w:rsid w:val="005E736A"/>
    <w:rsid w:val="00600609"/>
    <w:rsid w:val="00602E8C"/>
    <w:rsid w:val="00624DA8"/>
    <w:rsid w:val="00630CC1"/>
    <w:rsid w:val="0063520F"/>
    <w:rsid w:val="006377FF"/>
    <w:rsid w:val="00660AAE"/>
    <w:rsid w:val="006615AB"/>
    <w:rsid w:val="00667F9B"/>
    <w:rsid w:val="00670C0C"/>
    <w:rsid w:val="006759EE"/>
    <w:rsid w:val="00683826"/>
    <w:rsid w:val="00690CAE"/>
    <w:rsid w:val="006A0C7C"/>
    <w:rsid w:val="006A6FF3"/>
    <w:rsid w:val="006B619C"/>
    <w:rsid w:val="006C10CF"/>
    <w:rsid w:val="006F6262"/>
    <w:rsid w:val="00710526"/>
    <w:rsid w:val="00711721"/>
    <w:rsid w:val="00713FFC"/>
    <w:rsid w:val="00726240"/>
    <w:rsid w:val="00734136"/>
    <w:rsid w:val="0074363A"/>
    <w:rsid w:val="00780767"/>
    <w:rsid w:val="00787A5D"/>
    <w:rsid w:val="00792876"/>
    <w:rsid w:val="00796F78"/>
    <w:rsid w:val="007A71F8"/>
    <w:rsid w:val="007B4BCD"/>
    <w:rsid w:val="007F49D2"/>
    <w:rsid w:val="0080329B"/>
    <w:rsid w:val="00820A02"/>
    <w:rsid w:val="00832976"/>
    <w:rsid w:val="0083332E"/>
    <w:rsid w:val="00834B63"/>
    <w:rsid w:val="0084109E"/>
    <w:rsid w:val="00841426"/>
    <w:rsid w:val="0084230A"/>
    <w:rsid w:val="00843EF8"/>
    <w:rsid w:val="008451D7"/>
    <w:rsid w:val="008502EF"/>
    <w:rsid w:val="008556DD"/>
    <w:rsid w:val="008569FB"/>
    <w:rsid w:val="00857618"/>
    <w:rsid w:val="00861D3B"/>
    <w:rsid w:val="0087564C"/>
    <w:rsid w:val="00886F10"/>
    <w:rsid w:val="0088708A"/>
    <w:rsid w:val="008A1F57"/>
    <w:rsid w:val="008A3800"/>
    <w:rsid w:val="008B778E"/>
    <w:rsid w:val="008C1EB8"/>
    <w:rsid w:val="00900D08"/>
    <w:rsid w:val="00912198"/>
    <w:rsid w:val="00921E65"/>
    <w:rsid w:val="009266D3"/>
    <w:rsid w:val="00936BF3"/>
    <w:rsid w:val="00965A3E"/>
    <w:rsid w:val="00967110"/>
    <w:rsid w:val="009749A9"/>
    <w:rsid w:val="00977434"/>
    <w:rsid w:val="009801D5"/>
    <w:rsid w:val="00981FD7"/>
    <w:rsid w:val="00987525"/>
    <w:rsid w:val="00992AED"/>
    <w:rsid w:val="009A0255"/>
    <w:rsid w:val="009B587B"/>
    <w:rsid w:val="009C2AFE"/>
    <w:rsid w:val="009E2F73"/>
    <w:rsid w:val="009F38CD"/>
    <w:rsid w:val="009F3C44"/>
    <w:rsid w:val="00A02E45"/>
    <w:rsid w:val="00A15955"/>
    <w:rsid w:val="00A30778"/>
    <w:rsid w:val="00A45599"/>
    <w:rsid w:val="00A657B8"/>
    <w:rsid w:val="00A657E5"/>
    <w:rsid w:val="00A71B64"/>
    <w:rsid w:val="00A71D13"/>
    <w:rsid w:val="00A81A32"/>
    <w:rsid w:val="00A81FCF"/>
    <w:rsid w:val="00A82A2F"/>
    <w:rsid w:val="00A86026"/>
    <w:rsid w:val="00A971EB"/>
    <w:rsid w:val="00AB0076"/>
    <w:rsid w:val="00AC7D67"/>
    <w:rsid w:val="00AD31A5"/>
    <w:rsid w:val="00AD7412"/>
    <w:rsid w:val="00AE48E4"/>
    <w:rsid w:val="00AF2610"/>
    <w:rsid w:val="00B07632"/>
    <w:rsid w:val="00B150BA"/>
    <w:rsid w:val="00B262ED"/>
    <w:rsid w:val="00B4773D"/>
    <w:rsid w:val="00B7307A"/>
    <w:rsid w:val="00B829CC"/>
    <w:rsid w:val="00B83437"/>
    <w:rsid w:val="00B93D0A"/>
    <w:rsid w:val="00BA28B4"/>
    <w:rsid w:val="00BA3695"/>
    <w:rsid w:val="00BB0A41"/>
    <w:rsid w:val="00BB2004"/>
    <w:rsid w:val="00BB200E"/>
    <w:rsid w:val="00BB3387"/>
    <w:rsid w:val="00BB6892"/>
    <w:rsid w:val="00BC3449"/>
    <w:rsid w:val="00BD1652"/>
    <w:rsid w:val="00BD28EA"/>
    <w:rsid w:val="00BE5285"/>
    <w:rsid w:val="00BE79EA"/>
    <w:rsid w:val="00BF39C9"/>
    <w:rsid w:val="00C019EB"/>
    <w:rsid w:val="00C05296"/>
    <w:rsid w:val="00C138F7"/>
    <w:rsid w:val="00C15134"/>
    <w:rsid w:val="00C17838"/>
    <w:rsid w:val="00C2362E"/>
    <w:rsid w:val="00C32249"/>
    <w:rsid w:val="00C409E1"/>
    <w:rsid w:val="00C51C2B"/>
    <w:rsid w:val="00C60BD3"/>
    <w:rsid w:val="00C812D9"/>
    <w:rsid w:val="00C82805"/>
    <w:rsid w:val="00C91114"/>
    <w:rsid w:val="00CB1988"/>
    <w:rsid w:val="00CB4EB1"/>
    <w:rsid w:val="00CE13F7"/>
    <w:rsid w:val="00CF15B7"/>
    <w:rsid w:val="00CF3958"/>
    <w:rsid w:val="00CF6C5E"/>
    <w:rsid w:val="00CF6F37"/>
    <w:rsid w:val="00D245E2"/>
    <w:rsid w:val="00D64258"/>
    <w:rsid w:val="00D86A24"/>
    <w:rsid w:val="00D94DCE"/>
    <w:rsid w:val="00DA4BE8"/>
    <w:rsid w:val="00DD0905"/>
    <w:rsid w:val="00DD6F79"/>
    <w:rsid w:val="00DE2BA2"/>
    <w:rsid w:val="00DE593B"/>
    <w:rsid w:val="00E025A7"/>
    <w:rsid w:val="00E03498"/>
    <w:rsid w:val="00E07A53"/>
    <w:rsid w:val="00E142DC"/>
    <w:rsid w:val="00E14FDA"/>
    <w:rsid w:val="00E16796"/>
    <w:rsid w:val="00E27935"/>
    <w:rsid w:val="00E453BF"/>
    <w:rsid w:val="00E472F0"/>
    <w:rsid w:val="00E60992"/>
    <w:rsid w:val="00E75581"/>
    <w:rsid w:val="00E84E8B"/>
    <w:rsid w:val="00E90566"/>
    <w:rsid w:val="00E93285"/>
    <w:rsid w:val="00E94ABA"/>
    <w:rsid w:val="00E94EAF"/>
    <w:rsid w:val="00E961D4"/>
    <w:rsid w:val="00E971C9"/>
    <w:rsid w:val="00EC2D5E"/>
    <w:rsid w:val="00EC469B"/>
    <w:rsid w:val="00EC48D1"/>
    <w:rsid w:val="00EC5B48"/>
    <w:rsid w:val="00ED6471"/>
    <w:rsid w:val="00EE6D72"/>
    <w:rsid w:val="00F02740"/>
    <w:rsid w:val="00F03B55"/>
    <w:rsid w:val="00F05EF2"/>
    <w:rsid w:val="00F1362F"/>
    <w:rsid w:val="00F45165"/>
    <w:rsid w:val="00F561B4"/>
    <w:rsid w:val="00F6256E"/>
    <w:rsid w:val="00F8191E"/>
    <w:rsid w:val="00F83FD0"/>
    <w:rsid w:val="00F87FB3"/>
    <w:rsid w:val="00F93AF0"/>
    <w:rsid w:val="00FA5EFB"/>
    <w:rsid w:val="00FB3A9D"/>
    <w:rsid w:val="00FB51FA"/>
    <w:rsid w:val="00FC4E68"/>
    <w:rsid w:val="00FC597F"/>
    <w:rsid w:val="00FD2F2F"/>
    <w:rsid w:val="00FD7091"/>
    <w:rsid w:val="00FE586B"/>
    <w:rsid w:val="00FF2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ill Sans" w:hAnsi="Gill Sans"/>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b/>
      <w:bCs/>
      <w:snapToGrid w:val="0"/>
      <w:szCs w:val="24"/>
      <w:lang w:eastAsia="en-US"/>
    </w:rPr>
  </w:style>
  <w:style w:type="paragraph" w:styleId="Heading4">
    <w:name w:val="heading 4"/>
    <w:basedOn w:val="Normal"/>
    <w:next w:val="Normal"/>
    <w:qFormat/>
    <w:pPr>
      <w:keepNext/>
      <w:ind w:left="720" w:hanging="720"/>
      <w:outlineLvl w:val="3"/>
    </w:pPr>
    <w:rPr>
      <w:b/>
      <w:sz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keepNext/>
      <w:tabs>
        <w:tab w:val="left" w:pos="720"/>
      </w:tabs>
      <w:outlineLvl w:val="6"/>
    </w:pPr>
    <w:rPr>
      <w:b/>
      <w:color w:val="000000"/>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Paragraph">
    <w:name w:val="List Paragraph"/>
    <w:basedOn w:val="Normal"/>
    <w:uiPriority w:val="34"/>
    <w:qFormat/>
    <w:pPr>
      <w:ind w:left="720"/>
    </w:pPr>
    <w:rPr>
      <w:rFonts w:ascii="Times New Roman" w:hAnsi="Times New Roman"/>
      <w:szCs w:val="24"/>
      <w:lang w:eastAsia="en-US"/>
    </w:rPr>
  </w:style>
  <w:style w:type="paragraph" w:styleId="BodyText">
    <w:name w:val="Body Text"/>
    <w:basedOn w:val="Normal"/>
    <w:rPr>
      <w:snapToGrid w:val="0"/>
      <w:lang w:eastAsia="en-US"/>
    </w:rPr>
  </w:style>
  <w:style w:type="paragraph" w:styleId="BodyTextIndent">
    <w:name w:val="Body Text Indent"/>
    <w:basedOn w:val="Normal"/>
    <w:pPr>
      <w:spacing w:after="120"/>
      <w:ind w:left="360"/>
    </w:pPr>
  </w:style>
  <w:style w:type="paragraph" w:styleId="FootnoteText">
    <w:name w:val="footnote text"/>
    <w:basedOn w:val="Normal"/>
    <w:semiHidden/>
    <w:rPr>
      <w:rFonts w:ascii="Times New Roman" w:hAnsi="Times New Roman"/>
      <w:sz w:val="20"/>
    </w:rPr>
  </w:style>
  <w:style w:type="paragraph" w:styleId="BlockText">
    <w:name w:val="Block Text"/>
    <w:basedOn w:val="Normal"/>
    <w:pPr>
      <w:ind w:left="720" w:right="720"/>
    </w:pPr>
    <w:rPr>
      <w:b/>
      <w:i/>
      <w:snapToGrid w:val="0"/>
      <w:lang w:eastAsia="en-US"/>
    </w:rPr>
  </w:style>
  <w:style w:type="paragraph" w:customStyle="1" w:styleId="DefaultText">
    <w:name w:val="Default Text"/>
    <w:rPr>
      <w:snapToGrid w:val="0"/>
      <w:color w:val="000000"/>
      <w:sz w:val="24"/>
      <w:lang w:eastAsia="en-US"/>
    </w:rPr>
  </w:style>
  <w:style w:type="paragraph" w:styleId="Footer">
    <w:name w:val="footer"/>
    <w:aliases w:val="Doc Footer"/>
    <w:basedOn w:val="Normal"/>
    <w:link w:val="FooterChar"/>
    <w:uiPriority w:val="99"/>
    <w:pPr>
      <w:tabs>
        <w:tab w:val="center" w:pos="4153"/>
        <w:tab w:val="right" w:pos="8306"/>
      </w:tabs>
    </w:pPr>
    <w:rPr>
      <w:rFonts w:ascii="Times New Roman" w:hAnsi="Times New Roman"/>
      <w:sz w:val="20"/>
      <w:lang w:val="en-US"/>
    </w:rPr>
  </w:style>
  <w:style w:type="paragraph" w:styleId="BalloonText">
    <w:name w:val="Balloon Text"/>
    <w:basedOn w:val="Normal"/>
    <w:link w:val="BalloonTextChar"/>
    <w:semiHidden/>
    <w:unhideWhenUsed/>
    <w:rPr>
      <w:rFonts w:ascii="Tahoma" w:hAnsi="Tahoma" w:cs="Tahoma"/>
      <w:sz w:val="16"/>
      <w:szCs w:val="16"/>
      <w:lang w:val="en-US" w:eastAsia="en-US"/>
    </w:rPr>
  </w:style>
  <w:style w:type="character" w:customStyle="1" w:styleId="BalloonTextChar">
    <w:name w:val="Balloon Text Char"/>
    <w:link w:val="BalloonText"/>
    <w:semiHidden/>
    <w:rPr>
      <w:rFonts w:ascii="Tahoma" w:hAnsi="Tahoma" w:cs="Tahoma"/>
      <w:sz w:val="16"/>
      <w:szCs w:val="16"/>
      <w:lang w:val="en-US" w:eastAsia="en-US" w:bidi="ar-SA"/>
    </w:rPr>
  </w:style>
  <w:style w:type="paragraph" w:styleId="CommentText">
    <w:name w:val="annotation text"/>
    <w:basedOn w:val="Normal"/>
    <w:link w:val="CommentTextChar"/>
    <w:semiHidden/>
    <w:unhideWhenUsed/>
    <w:pPr>
      <w:spacing w:after="200" w:line="276" w:lineRule="auto"/>
    </w:pPr>
    <w:rPr>
      <w:rFonts w:ascii="Calibri" w:hAnsi="Calibri"/>
      <w:sz w:val="20"/>
      <w:lang w:val="en-US" w:eastAsia="en-US"/>
    </w:rPr>
  </w:style>
  <w:style w:type="character" w:customStyle="1" w:styleId="CommentTextChar">
    <w:name w:val="Comment Text Char"/>
    <w:link w:val="CommentText"/>
    <w:semiHidden/>
    <w:rPr>
      <w:rFonts w:ascii="Calibri" w:hAnsi="Calibri"/>
      <w:lang w:val="en-US" w:eastAsia="en-US" w:bidi="ar-SA"/>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link w:val="CommentSubject"/>
    <w:semiHidden/>
    <w:rPr>
      <w:rFonts w:ascii="Calibri" w:hAnsi="Calibri"/>
      <w:b/>
      <w:bCs/>
      <w:lang w:val="en-US" w:eastAsia="en-US" w:bidi="ar-SA"/>
    </w:rPr>
  </w:style>
  <w:style w:type="paragraph" w:styleId="Header">
    <w:name w:val="header"/>
    <w:aliases w:val="Header instruction text"/>
    <w:basedOn w:val="Normal"/>
    <w:link w:val="HeaderChar"/>
    <w:pPr>
      <w:tabs>
        <w:tab w:val="center" w:pos="4153"/>
        <w:tab w:val="right" w:pos="8306"/>
      </w:tabs>
      <w:spacing w:after="200" w:line="276" w:lineRule="auto"/>
    </w:pPr>
    <w:rPr>
      <w:rFonts w:ascii="Calibri" w:hAnsi="Calibri"/>
      <w:sz w:val="22"/>
      <w:szCs w:val="22"/>
      <w:lang w:val="en-US" w:eastAsia="en-US"/>
    </w:rPr>
  </w:style>
  <w:style w:type="character" w:styleId="PageNumber">
    <w:name w:val="page number"/>
    <w:basedOn w:val="DefaultParagraphFont"/>
  </w:style>
  <w:style w:type="paragraph" w:customStyle="1" w:styleId="default">
    <w:name w:val="default"/>
    <w:rPr>
      <w:rFonts w:ascii="BtnHove-Light" w:hAnsi="BtnHove-Light"/>
      <w:snapToGrid w:val="0"/>
      <w:color w:val="000000"/>
      <w:sz w:val="26"/>
      <w:lang w:eastAsia="en-US"/>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customStyle="1" w:styleId="Level1">
    <w:name w:val="Level 1"/>
    <w:basedOn w:val="Normal"/>
    <w:pPr>
      <w:numPr>
        <w:numId w:val="1"/>
      </w:numPr>
      <w:spacing w:after="240" w:line="312" w:lineRule="auto"/>
      <w:jc w:val="both"/>
      <w:outlineLvl w:val="0"/>
    </w:pPr>
    <w:rPr>
      <w:rFonts w:ascii="Times New Roman" w:hAnsi="Times New Roman"/>
      <w:lang w:eastAsia="en-US"/>
    </w:rPr>
  </w:style>
  <w:style w:type="paragraph" w:customStyle="1" w:styleId="Level2">
    <w:name w:val="Level 2"/>
    <w:basedOn w:val="Normal"/>
    <w:pPr>
      <w:numPr>
        <w:ilvl w:val="1"/>
        <w:numId w:val="1"/>
      </w:numPr>
      <w:spacing w:after="240" w:line="312" w:lineRule="auto"/>
      <w:jc w:val="both"/>
      <w:outlineLvl w:val="1"/>
    </w:pPr>
    <w:rPr>
      <w:rFonts w:ascii="Times New Roman" w:hAnsi="Times New Roman"/>
      <w:lang w:eastAsia="en-US"/>
    </w:rPr>
  </w:style>
  <w:style w:type="paragraph" w:customStyle="1" w:styleId="Level3">
    <w:name w:val="Level 3"/>
    <w:basedOn w:val="Normal"/>
    <w:pPr>
      <w:numPr>
        <w:ilvl w:val="2"/>
        <w:numId w:val="1"/>
      </w:numPr>
      <w:spacing w:after="240" w:line="312" w:lineRule="auto"/>
      <w:jc w:val="both"/>
      <w:outlineLvl w:val="2"/>
    </w:pPr>
    <w:rPr>
      <w:rFonts w:ascii="Times New Roman" w:hAnsi="Times New Roman"/>
      <w:lang w:eastAsia="en-US"/>
    </w:rPr>
  </w:style>
  <w:style w:type="paragraph" w:customStyle="1" w:styleId="Level4">
    <w:name w:val="Level 4"/>
    <w:basedOn w:val="Normal"/>
    <w:pPr>
      <w:numPr>
        <w:ilvl w:val="3"/>
        <w:numId w:val="1"/>
      </w:numPr>
      <w:spacing w:after="240" w:line="312" w:lineRule="auto"/>
      <w:jc w:val="both"/>
      <w:outlineLvl w:val="3"/>
    </w:pPr>
    <w:rPr>
      <w:rFonts w:ascii="Times New Roman" w:hAnsi="Times New Roman"/>
      <w:lang w:eastAsia="en-US"/>
    </w:rPr>
  </w:style>
  <w:style w:type="paragraph" w:customStyle="1" w:styleId="Level5">
    <w:name w:val="Level 5"/>
    <w:basedOn w:val="Normal"/>
    <w:pPr>
      <w:numPr>
        <w:ilvl w:val="4"/>
        <w:numId w:val="1"/>
      </w:numPr>
      <w:spacing w:after="240" w:line="312" w:lineRule="auto"/>
      <w:jc w:val="both"/>
      <w:outlineLvl w:val="4"/>
    </w:pPr>
    <w:rPr>
      <w:rFonts w:ascii="Times New Roman" w:hAnsi="Times New Roman"/>
      <w:lang w:eastAsia="en-US"/>
    </w:rPr>
  </w:style>
  <w:style w:type="paragraph" w:customStyle="1" w:styleId="N1">
    <w:name w:val="N1"/>
    <w:basedOn w:val="Normal"/>
    <w:pPr>
      <w:numPr>
        <w:numId w:val="2"/>
      </w:numPr>
      <w:spacing w:before="160" w:line="220" w:lineRule="atLeast"/>
      <w:jc w:val="both"/>
    </w:pPr>
    <w:rPr>
      <w:rFonts w:ascii="Times New Roman" w:hAnsi="Times New Roman"/>
      <w:sz w:val="21"/>
    </w:rPr>
  </w:style>
  <w:style w:type="paragraph" w:customStyle="1" w:styleId="N2">
    <w:name w:val="N2"/>
    <w:basedOn w:val="N1"/>
    <w:pPr>
      <w:numPr>
        <w:ilvl w:val="1"/>
      </w:numPr>
      <w:tabs>
        <w:tab w:val="num" w:pos="360"/>
      </w:tabs>
      <w:spacing w:before="80"/>
      <w:ind w:left="360" w:hanging="360"/>
    </w:pPr>
  </w:style>
  <w:style w:type="paragraph" w:customStyle="1" w:styleId="N3">
    <w:name w:val="N3"/>
    <w:basedOn w:val="N2"/>
    <w:pPr>
      <w:numPr>
        <w:ilvl w:val="2"/>
      </w:numPr>
      <w:tabs>
        <w:tab w:val="clear" w:pos="794"/>
        <w:tab w:val="num" w:pos="360"/>
      </w:tabs>
      <w:ind w:left="360" w:hanging="360"/>
    </w:pPr>
  </w:style>
  <w:style w:type="paragraph" w:customStyle="1" w:styleId="N4">
    <w:name w:val="N4"/>
    <w:basedOn w:val="N3"/>
    <w:pPr>
      <w:numPr>
        <w:ilvl w:val="3"/>
      </w:numPr>
      <w:tabs>
        <w:tab w:val="clear" w:pos="1225"/>
        <w:tab w:val="num" w:pos="360"/>
      </w:tabs>
      <w:ind w:left="360" w:hanging="360"/>
    </w:pPr>
  </w:style>
  <w:style w:type="paragraph" w:customStyle="1" w:styleId="N5">
    <w:name w:val="N5"/>
    <w:basedOn w:val="N4"/>
    <w:pPr>
      <w:numPr>
        <w:ilvl w:val="4"/>
      </w:numPr>
      <w:tabs>
        <w:tab w:val="clear" w:pos="1140"/>
        <w:tab w:val="num" w:pos="360"/>
      </w:tabs>
      <w:ind w:left="360" w:hanging="360"/>
    </w:pPr>
  </w:style>
  <w:style w:type="paragraph" w:styleId="BodyText2">
    <w:name w:val="Body Text 2"/>
    <w:basedOn w:val="Normal"/>
    <w:pPr>
      <w:tabs>
        <w:tab w:val="left" w:pos="720"/>
      </w:tabs>
    </w:pPr>
    <w:rPr>
      <w:b/>
      <w:i/>
      <w:color w:val="000000"/>
    </w:rPr>
  </w:style>
  <w:style w:type="paragraph" w:customStyle="1" w:styleId="Style2">
    <w:name w:val="Style2"/>
    <w:basedOn w:val="Normal"/>
    <w:rPr>
      <w:rFonts w:ascii="Arial" w:hAnsi="Arial"/>
      <w:sz w:val="36"/>
      <w:lang w:eastAsia="en-US"/>
    </w:rPr>
  </w:style>
  <w:style w:type="paragraph" w:styleId="BodyText3">
    <w:name w:val="Body Text 3"/>
    <w:basedOn w:val="Normal"/>
    <w:pPr>
      <w:tabs>
        <w:tab w:val="left" w:pos="720"/>
      </w:tabs>
      <w:jc w:val="both"/>
    </w:pPr>
    <w:rPr>
      <w:b/>
      <w:i/>
    </w:rPr>
  </w:style>
  <w:style w:type="paragraph" w:customStyle="1" w:styleId="11">
    <w:name w:val="1.1"/>
    <w:pPr>
      <w:spacing w:after="240"/>
    </w:pPr>
    <w:rPr>
      <w:rFonts w:ascii="Gill Sans" w:hAnsi="Gill Sans"/>
      <w:sz w:val="24"/>
    </w:rPr>
  </w:style>
  <w:style w:type="paragraph" w:customStyle="1" w:styleId="Default0">
    <w:name w:val="Default"/>
    <w:pPr>
      <w:autoSpaceDE w:val="0"/>
      <w:autoSpaceDN w:val="0"/>
      <w:adjustRightInd w:val="0"/>
    </w:pPr>
    <w:rPr>
      <w:rFonts w:ascii="Gill Sans" w:hAnsi="Gill Sans" w:cs="Gill Sans"/>
      <w:color w:val="000000"/>
      <w:sz w:val="24"/>
      <w:szCs w:val="24"/>
    </w:rPr>
  </w:style>
  <w:style w:type="character" w:styleId="Strong">
    <w:name w:val="Strong"/>
    <w:qFormat/>
    <w:rPr>
      <w:b/>
      <w:bCs/>
    </w:rPr>
  </w:style>
  <w:style w:type="paragraph" w:styleId="Title">
    <w:name w:val="Title"/>
    <w:basedOn w:val="Normal"/>
    <w:qFormat/>
    <w:pPr>
      <w:autoSpaceDE w:val="0"/>
      <w:autoSpaceDN w:val="0"/>
      <w:adjustRightInd w:val="0"/>
      <w:spacing w:line="240" w:lineRule="atLeast"/>
      <w:jc w:val="center"/>
    </w:pPr>
    <w:rPr>
      <w:b/>
      <w:bCs/>
      <w:szCs w:val="24"/>
      <w:lang w:val="en-US"/>
    </w:rPr>
  </w:style>
  <w:style w:type="paragraph" w:styleId="PlainText">
    <w:name w:val="Plain Text"/>
    <w:basedOn w:val="Normal"/>
    <w:link w:val="PlainTextChar"/>
    <w:rPr>
      <w:rFonts w:ascii="Courier New" w:hAnsi="Courier New" w:cs="Courier New"/>
      <w:sz w:val="20"/>
      <w:lang w:eastAsia="en-US"/>
    </w:rPr>
  </w:style>
  <w:style w:type="character" w:customStyle="1" w:styleId="PlainTextChar">
    <w:name w:val="Plain Text Char"/>
    <w:link w:val="PlainText"/>
    <w:semiHidden/>
    <w:locked/>
    <w:rPr>
      <w:rFonts w:ascii="Courier New" w:hAnsi="Courier New" w:cs="Courier New"/>
      <w:lang w:val="en-GB" w:eastAsia="en-US" w:bidi="ar-SA"/>
    </w:rPr>
  </w:style>
  <w:style w:type="paragraph" w:styleId="NormalIndent">
    <w:name w:val="Normal Indent"/>
    <w:basedOn w:val="Normal"/>
    <w:pPr>
      <w:spacing w:after="240"/>
      <w:ind w:left="720" w:hanging="720"/>
    </w:pPr>
    <w:rPr>
      <w:rFonts w:cs="Arial"/>
      <w:color w:val="000000"/>
      <w:szCs w:val="24"/>
    </w:rPr>
  </w:style>
  <w:style w:type="paragraph" w:customStyle="1" w:styleId="H2">
    <w:name w:val="H2"/>
    <w:basedOn w:val="Normal"/>
    <w:next w:val="Normal"/>
    <w:pPr>
      <w:keepNext/>
      <w:spacing w:before="100" w:after="100"/>
      <w:outlineLvl w:val="2"/>
    </w:pPr>
    <w:rPr>
      <w:rFonts w:ascii="Times New Roman" w:hAnsi="Times New Roman" w:cs="Mangal"/>
      <w:b/>
      <w:bCs/>
      <w:snapToGrid w:val="0"/>
      <w:sz w:val="36"/>
      <w:szCs w:val="36"/>
      <w:lang w:eastAsia="en-US" w:bidi="hi-IN"/>
    </w:rPr>
  </w:style>
  <w:style w:type="paragraph" w:customStyle="1" w:styleId="H3">
    <w:name w:val="H3"/>
    <w:basedOn w:val="Normal"/>
    <w:next w:val="Normal"/>
    <w:pPr>
      <w:keepNext/>
      <w:spacing w:before="100" w:after="100"/>
      <w:outlineLvl w:val="3"/>
    </w:pPr>
    <w:rPr>
      <w:rFonts w:ascii="Times New Roman" w:hAnsi="Times New Roman" w:cs="Mangal"/>
      <w:b/>
      <w:bCs/>
      <w:snapToGrid w:val="0"/>
      <w:sz w:val="28"/>
      <w:szCs w:val="28"/>
      <w:lang w:eastAsia="en-US" w:bidi="hi-IN"/>
    </w:rPr>
  </w:style>
  <w:style w:type="paragraph" w:customStyle="1" w:styleId="H1">
    <w:name w:val="H1"/>
    <w:basedOn w:val="Normal"/>
    <w:next w:val="Normal"/>
    <w:pPr>
      <w:keepNext/>
      <w:spacing w:before="100" w:after="100"/>
      <w:outlineLvl w:val="1"/>
    </w:pPr>
    <w:rPr>
      <w:rFonts w:ascii="Times New Roman" w:hAnsi="Times New Roman" w:cs="Mangal"/>
      <w:b/>
      <w:bCs/>
      <w:snapToGrid w:val="0"/>
      <w:kern w:val="36"/>
      <w:sz w:val="48"/>
      <w:szCs w:val="48"/>
      <w:lang w:eastAsia="en-US" w:bidi="hi-IN"/>
    </w:rPr>
  </w:style>
  <w:style w:type="paragraph" w:customStyle="1" w:styleId="Bullets">
    <w:name w:val="Bullets"/>
    <w:pPr>
      <w:keepLines/>
      <w:numPr>
        <w:numId w:val="12"/>
      </w:numPr>
      <w:tabs>
        <w:tab w:val="clear" w:pos="1080"/>
        <w:tab w:val="num" w:pos="360"/>
      </w:tabs>
      <w:overflowPunct w:val="0"/>
      <w:autoSpaceDE w:val="0"/>
      <w:autoSpaceDN w:val="0"/>
      <w:adjustRightInd w:val="0"/>
      <w:spacing w:after="180"/>
      <w:ind w:left="0" w:firstLine="0"/>
      <w:jc w:val="both"/>
      <w:textAlignment w:val="baseline"/>
    </w:pPr>
    <w:rPr>
      <w:rFonts w:ascii="Arial" w:hAnsi="Arial"/>
      <w:noProof/>
      <w:sz w:val="24"/>
      <w:lang w:eastAsia="en-US"/>
    </w:rPr>
  </w:style>
  <w:style w:type="paragraph" w:styleId="ListNumber">
    <w:name w:val="List Number"/>
    <w:basedOn w:val="Normal"/>
    <w:next w:val="ListNumber2"/>
    <w:pPr>
      <w:numPr>
        <w:numId w:val="13"/>
      </w:numPr>
      <w:spacing w:before="120" w:after="120"/>
    </w:pPr>
    <w:rPr>
      <w:rFonts w:ascii="Arial" w:hAnsi="Arial"/>
      <w:b/>
      <w:lang w:eastAsia="en-US"/>
    </w:rPr>
  </w:style>
  <w:style w:type="paragraph" w:styleId="ListNumber2">
    <w:name w:val="List Number 2"/>
    <w:basedOn w:val="Normal"/>
    <w:pPr>
      <w:numPr>
        <w:ilvl w:val="1"/>
        <w:numId w:val="13"/>
      </w:numPr>
      <w:tabs>
        <w:tab w:val="clear" w:pos="792"/>
        <w:tab w:val="left" w:pos="1077"/>
      </w:tabs>
      <w:spacing w:before="120" w:after="120"/>
      <w:ind w:left="1094" w:hanging="737"/>
      <w:jc w:val="both"/>
    </w:pPr>
    <w:rPr>
      <w:rFonts w:ascii="Arial" w:hAnsi="Arial"/>
      <w:lang w:eastAsia="en-US"/>
    </w:rPr>
  </w:style>
  <w:style w:type="paragraph" w:styleId="ListNumber3">
    <w:name w:val="List Number 3"/>
    <w:basedOn w:val="Normal"/>
    <w:pPr>
      <w:numPr>
        <w:ilvl w:val="2"/>
        <w:numId w:val="13"/>
      </w:numPr>
      <w:spacing w:before="120" w:after="120"/>
      <w:ind w:left="1814" w:hanging="737"/>
      <w:jc w:val="both"/>
    </w:pPr>
    <w:rPr>
      <w:rFonts w:ascii="Arial" w:hAnsi="Arial"/>
      <w:lang w:eastAsia="en-US"/>
    </w:rPr>
  </w:style>
  <w:style w:type="paragraph" w:styleId="ListNumber4">
    <w:name w:val="List Number 4"/>
    <w:basedOn w:val="Normal"/>
    <w:pPr>
      <w:numPr>
        <w:ilvl w:val="3"/>
        <w:numId w:val="13"/>
      </w:numPr>
      <w:jc w:val="both"/>
    </w:pPr>
    <w:rPr>
      <w:rFonts w:ascii="Arial" w:hAnsi="Arial"/>
      <w:lang w:eastAsia="en-US"/>
    </w:rPr>
  </w:style>
  <w:style w:type="paragraph" w:customStyle="1" w:styleId="Body">
    <w:name w:val="Body*"/>
    <w:pPr>
      <w:keepLines/>
      <w:overflowPunct w:val="0"/>
      <w:autoSpaceDE w:val="0"/>
      <w:autoSpaceDN w:val="0"/>
      <w:adjustRightInd w:val="0"/>
      <w:spacing w:after="240"/>
      <w:ind w:left="720" w:hanging="720"/>
      <w:jc w:val="both"/>
      <w:textAlignment w:val="baseline"/>
    </w:pPr>
    <w:rPr>
      <w:rFonts w:ascii="Arial" w:hAnsi="Arial"/>
      <w:noProof/>
      <w:sz w:val="24"/>
      <w:lang w:eastAsia="en-US"/>
    </w:rPr>
  </w:style>
  <w:style w:type="character" w:styleId="LineNumber">
    <w:name w:val="line number"/>
    <w:basedOn w:val="DefaultParagraphFont"/>
  </w:style>
  <w:style w:type="paragraph" w:customStyle="1" w:styleId="Chead">
    <w:name w:val="C head*"/>
    <w:pPr>
      <w:keepNext/>
      <w:tabs>
        <w:tab w:val="left" w:pos="566"/>
      </w:tabs>
      <w:overflowPunct w:val="0"/>
      <w:autoSpaceDE w:val="0"/>
      <w:autoSpaceDN w:val="0"/>
      <w:adjustRightInd w:val="0"/>
      <w:spacing w:before="120" w:after="240"/>
      <w:textAlignment w:val="baseline"/>
    </w:pPr>
    <w:rPr>
      <w:rFonts w:ascii="Arial" w:hAnsi="Arial"/>
      <w:b/>
      <w:noProof/>
      <w:sz w:val="24"/>
      <w:lang w:eastAsia="en-US"/>
    </w:rPr>
  </w:style>
  <w:style w:type="paragraph" w:customStyle="1" w:styleId="Appendix">
    <w:name w:val="Appendix"/>
    <w:pPr>
      <w:overflowPunct w:val="0"/>
      <w:autoSpaceDE w:val="0"/>
      <w:autoSpaceDN w:val="0"/>
      <w:adjustRightInd w:val="0"/>
      <w:spacing w:after="360"/>
      <w:jc w:val="right"/>
      <w:textAlignment w:val="baseline"/>
    </w:pPr>
    <w:rPr>
      <w:rFonts w:ascii="Arial" w:hAnsi="Arial"/>
      <w:b/>
      <w:noProof/>
      <w:sz w:val="36"/>
      <w:lang w:eastAsia="en-US"/>
    </w:rPr>
  </w:style>
  <w:style w:type="paragraph" w:customStyle="1" w:styleId="Ahead">
    <w:name w:val="A head*"/>
    <w:pPr>
      <w:keepNext/>
      <w:overflowPunct w:val="0"/>
      <w:autoSpaceDE w:val="0"/>
      <w:autoSpaceDN w:val="0"/>
      <w:adjustRightInd w:val="0"/>
      <w:spacing w:after="240"/>
      <w:textAlignment w:val="baseline"/>
    </w:pPr>
    <w:rPr>
      <w:rFonts w:ascii="Arial" w:hAnsi="Arial"/>
      <w:b/>
      <w:caps/>
      <w:noProof/>
      <w:sz w:val="24"/>
      <w:lang w:eastAsia="en-US"/>
    </w:rPr>
  </w:style>
  <w:style w:type="paragraph" w:customStyle="1" w:styleId="a">
    <w:name w:val="(a"/>
    <w:aliases w:val="b)*"/>
    <w:pPr>
      <w:keepLines/>
      <w:overflowPunct w:val="0"/>
      <w:autoSpaceDE w:val="0"/>
      <w:autoSpaceDN w:val="0"/>
      <w:adjustRightInd w:val="0"/>
      <w:spacing w:before="85"/>
      <w:ind w:left="1440" w:hanging="720"/>
      <w:jc w:val="both"/>
      <w:textAlignment w:val="baseline"/>
    </w:pPr>
    <w:rPr>
      <w:rFonts w:ascii="Arial" w:hAnsi="Arial"/>
      <w:noProof/>
      <w:sz w:val="24"/>
      <w:lang w:eastAsia="en-US"/>
    </w:rPr>
  </w:style>
  <w:style w:type="paragraph" w:customStyle="1" w:styleId="Bhead">
    <w:name w:val="B head*"/>
    <w:pPr>
      <w:keepNext/>
      <w:tabs>
        <w:tab w:val="left" w:pos="566"/>
      </w:tabs>
      <w:overflowPunct w:val="0"/>
      <w:autoSpaceDE w:val="0"/>
      <w:autoSpaceDN w:val="0"/>
      <w:adjustRightInd w:val="0"/>
      <w:spacing w:after="240"/>
      <w:textAlignment w:val="baseline"/>
    </w:pPr>
    <w:rPr>
      <w:rFonts w:ascii="Arial" w:hAnsi="Arial"/>
      <w:noProof/>
      <w:sz w:val="24"/>
      <w:lang w:eastAsia="en-US"/>
    </w:rPr>
  </w:style>
  <w:style w:type="paragraph" w:customStyle="1" w:styleId="Cont-1">
    <w:name w:val="Cont-1"/>
    <w:pPr>
      <w:keepLines/>
      <w:tabs>
        <w:tab w:val="left" w:pos="566"/>
        <w:tab w:val="left" w:pos="1700"/>
        <w:tab w:val="right" w:pos="9276"/>
      </w:tabs>
      <w:overflowPunct w:val="0"/>
      <w:autoSpaceDE w:val="0"/>
      <w:autoSpaceDN w:val="0"/>
      <w:adjustRightInd w:val="0"/>
      <w:spacing w:before="340" w:line="340" w:lineRule="exact"/>
      <w:textAlignment w:val="baseline"/>
    </w:pPr>
    <w:rPr>
      <w:rFonts w:ascii="Arial" w:hAnsi="Arial"/>
      <w:noProof/>
      <w:sz w:val="24"/>
      <w:lang w:eastAsia="en-US"/>
    </w:rPr>
  </w:style>
  <w:style w:type="paragraph" w:styleId="ListBullet">
    <w:name w:val="List Bullet"/>
    <w:basedOn w:val="Normal"/>
    <w:autoRedefine/>
    <w:rPr>
      <w:lang w:eastAsia="en-US"/>
    </w:rPr>
  </w:style>
  <w:style w:type="paragraph" w:styleId="Subtitle">
    <w:name w:val="Subtitle"/>
    <w:basedOn w:val="Normal"/>
    <w:qFormat/>
    <w:pPr>
      <w:tabs>
        <w:tab w:val="left" w:pos="720"/>
        <w:tab w:val="left" w:pos="1008"/>
      </w:tabs>
      <w:jc w:val="both"/>
    </w:pPr>
    <w:rPr>
      <w:b/>
      <w:lang w:eastAsia="en-US"/>
    </w:rPr>
  </w:style>
  <w:style w:type="character" w:styleId="FollowedHyperlink">
    <w:name w:val="FollowedHyperlink"/>
    <w:rPr>
      <w:color w:val="800080"/>
      <w:u w:val="single"/>
    </w:rPr>
  </w:style>
  <w:style w:type="paragraph" w:styleId="TOC2">
    <w:name w:val="toc 2"/>
    <w:basedOn w:val="Normal"/>
    <w:next w:val="Normal"/>
    <w:autoRedefine/>
    <w:semiHidden/>
    <w:pPr>
      <w:tabs>
        <w:tab w:val="left" w:pos="851"/>
        <w:tab w:val="left" w:pos="1276"/>
        <w:tab w:val="left" w:pos="8647"/>
        <w:tab w:val="right" w:pos="9061"/>
      </w:tabs>
      <w:ind w:left="851" w:hanging="851"/>
    </w:pPr>
    <w:rPr>
      <w:lang w:eastAsia="en-US"/>
    </w:rPr>
  </w:style>
  <w:style w:type="paragraph" w:styleId="TOC1">
    <w:name w:val="toc 1"/>
    <w:basedOn w:val="Normal"/>
    <w:next w:val="Normal"/>
    <w:autoRedefine/>
    <w:semiHidden/>
    <w:pPr>
      <w:tabs>
        <w:tab w:val="left" w:pos="709"/>
        <w:tab w:val="left" w:pos="1418"/>
        <w:tab w:val="left" w:pos="8647"/>
      </w:tabs>
      <w:ind w:left="709" w:hanging="709"/>
    </w:pPr>
    <w:rPr>
      <w:rFonts w:ascii="Arial" w:hAnsi="Arial" w:cs="Arial"/>
      <w:b/>
      <w:noProof/>
      <w:lang w:eastAsia="en-US"/>
    </w:rPr>
  </w:style>
  <w:style w:type="paragraph" w:styleId="TOC3">
    <w:name w:val="toc 3"/>
    <w:basedOn w:val="Normal"/>
    <w:next w:val="Normal"/>
    <w:autoRedefine/>
    <w:semiHidden/>
    <w:pPr>
      <w:tabs>
        <w:tab w:val="left" w:pos="851"/>
        <w:tab w:val="left" w:pos="8647"/>
        <w:tab w:val="right" w:leader="dot" w:pos="9061"/>
      </w:tabs>
    </w:pPr>
    <w:rPr>
      <w:lang w:eastAsia="en-US"/>
    </w:rPr>
  </w:style>
  <w:style w:type="paragraph" w:styleId="TOC4">
    <w:name w:val="toc 4"/>
    <w:basedOn w:val="Normal"/>
    <w:next w:val="Normal"/>
    <w:autoRedefine/>
    <w:semiHidden/>
    <w:pPr>
      <w:ind w:left="720"/>
    </w:pPr>
    <w:rPr>
      <w:lang w:eastAsia="en-US"/>
    </w:rPr>
  </w:style>
  <w:style w:type="paragraph" w:styleId="TOC5">
    <w:name w:val="toc 5"/>
    <w:basedOn w:val="Normal"/>
    <w:next w:val="Normal"/>
    <w:autoRedefine/>
    <w:semiHidden/>
    <w:pPr>
      <w:ind w:left="960"/>
    </w:pPr>
    <w:rPr>
      <w:lang w:eastAsia="en-US"/>
    </w:rPr>
  </w:style>
  <w:style w:type="paragraph" w:styleId="TOC6">
    <w:name w:val="toc 6"/>
    <w:basedOn w:val="Normal"/>
    <w:next w:val="Normal"/>
    <w:autoRedefine/>
    <w:semiHidden/>
    <w:pPr>
      <w:ind w:left="1200"/>
    </w:pPr>
    <w:rPr>
      <w:lang w:eastAsia="en-US"/>
    </w:rPr>
  </w:style>
  <w:style w:type="paragraph" w:styleId="TOC7">
    <w:name w:val="toc 7"/>
    <w:basedOn w:val="Normal"/>
    <w:next w:val="Normal"/>
    <w:autoRedefine/>
    <w:semiHidden/>
    <w:pPr>
      <w:ind w:left="1440"/>
    </w:pPr>
    <w:rPr>
      <w:lang w:eastAsia="en-US"/>
    </w:rPr>
  </w:style>
  <w:style w:type="paragraph" w:styleId="TOC8">
    <w:name w:val="toc 8"/>
    <w:basedOn w:val="Normal"/>
    <w:next w:val="Normal"/>
    <w:autoRedefine/>
    <w:semiHidden/>
    <w:pPr>
      <w:ind w:left="1680"/>
    </w:pPr>
    <w:rPr>
      <w:lang w:eastAsia="en-US"/>
    </w:rPr>
  </w:style>
  <w:style w:type="paragraph" w:styleId="TOC9">
    <w:name w:val="toc 9"/>
    <w:basedOn w:val="Normal"/>
    <w:next w:val="Normal"/>
    <w:autoRedefine/>
    <w:semiHidden/>
    <w:pPr>
      <w:ind w:left="1920"/>
    </w:pPr>
    <w:rPr>
      <w:lang w:eastAsia="en-US"/>
    </w:rPr>
  </w:style>
  <w:style w:type="character" w:customStyle="1" w:styleId="InitialStyle">
    <w:name w:val="InitialStyle"/>
    <w:rPr>
      <w:rFonts w:ascii="Courier New" w:hAnsi="Courier New"/>
      <w:color w:val="auto"/>
      <w:spacing w:val="0"/>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EndnoteText">
    <w:name w:val="endnote text"/>
    <w:basedOn w:val="Normal"/>
    <w:semiHidden/>
    <w:rPr>
      <w:rFonts w:ascii="Times New Roman" w:hAnsi="Times New Roman" w:cs="Mangal"/>
      <w:szCs w:val="24"/>
      <w:lang w:bidi="hi-IN"/>
    </w:rPr>
  </w:style>
  <w:style w:type="paragraph" w:customStyle="1" w:styleId="CouncilText">
    <w:name w:val="Council Text"/>
    <w:basedOn w:val="Normal"/>
    <w:rPr>
      <w:rFonts w:cs="Mangal"/>
      <w:szCs w:val="24"/>
      <w:lang w:bidi="hi-IN"/>
    </w:rPr>
  </w:style>
  <w:style w:type="paragraph" w:styleId="Closing">
    <w:name w:val="Closing"/>
    <w:basedOn w:val="Normal"/>
    <w:pPr>
      <w:ind w:left="4252"/>
    </w:pPr>
  </w:style>
  <w:style w:type="paragraph" w:styleId="Date">
    <w:name w:val="Date"/>
    <w:basedOn w:val="Normal"/>
    <w:next w:val="Normal"/>
  </w:style>
  <w:style w:type="paragraph" w:styleId="Signature">
    <w:name w:val="Signature"/>
    <w:basedOn w:val="Normal"/>
    <w:pPr>
      <w:ind w:left="4252"/>
    </w:pPr>
  </w:style>
  <w:style w:type="paragraph" w:styleId="BodyTextFirstIndent">
    <w:name w:val="Body Text First Indent"/>
    <w:basedOn w:val="BodyText"/>
    <w:pPr>
      <w:spacing w:after="120"/>
      <w:ind w:firstLine="210"/>
    </w:pPr>
    <w:rPr>
      <w:snapToGrid/>
      <w:lang w:eastAsia="en-GB"/>
    </w:rPr>
  </w:style>
  <w:style w:type="paragraph" w:styleId="BodyTextFirstIndent2">
    <w:name w:val="Body Text First Indent 2"/>
    <w:basedOn w:val="BodyTextIndent"/>
    <w:pPr>
      <w:ind w:left="283" w:firstLine="210"/>
    </w:pPr>
  </w:style>
  <w:style w:type="character" w:styleId="CommentReference">
    <w:name w:val="annotation reference"/>
    <w:semiHidden/>
    <w:rPr>
      <w:sz w:val="16"/>
      <w:szCs w:val="16"/>
    </w:rPr>
  </w:style>
  <w:style w:type="character" w:customStyle="1" w:styleId="HeaderChar">
    <w:name w:val="Header Char"/>
    <w:aliases w:val="Header instruction text Char"/>
    <w:basedOn w:val="DefaultParagraphFont"/>
    <w:link w:val="Header"/>
    <w:locked/>
    <w:rsid w:val="003045EB"/>
    <w:rPr>
      <w:rFonts w:ascii="Calibri" w:hAnsi="Calibri"/>
      <w:sz w:val="22"/>
      <w:szCs w:val="22"/>
      <w:lang w:val="en-US" w:eastAsia="en-US"/>
    </w:rPr>
  </w:style>
  <w:style w:type="character" w:customStyle="1" w:styleId="FooterChar">
    <w:name w:val="Footer Char"/>
    <w:aliases w:val="Doc Footer Char"/>
    <w:basedOn w:val="DefaultParagraphFont"/>
    <w:link w:val="Footer"/>
    <w:uiPriority w:val="99"/>
    <w:rsid w:val="008451D7"/>
    <w:rPr>
      <w:lang w:val="en-US"/>
    </w:rPr>
  </w:style>
  <w:style w:type="paragraph" w:customStyle="1" w:styleId="BB-NormInd2Legal">
    <w:name w:val="BB-NormInd2(Legal)"/>
    <w:uiPriority w:val="99"/>
    <w:rsid w:val="00BF39C9"/>
    <w:pPr>
      <w:tabs>
        <w:tab w:val="left" w:pos="720"/>
      </w:tabs>
      <w:spacing w:after="240"/>
      <w:ind w:left="720"/>
      <w:jc w:val="both"/>
    </w:pPr>
    <w:rPr>
      <w:rFonts w:ascii="Arial" w:eastAsiaTheme="minorHAnsi" w:hAnsi="Arial" w:cs="Arial"/>
      <w:lang w:eastAsia="en-US"/>
    </w:rPr>
  </w:style>
  <w:style w:type="paragraph" w:customStyle="1" w:styleId="BB-SLevel1Legal">
    <w:name w:val="BB-SLevel1(Legal)"/>
    <w:next w:val="Normal"/>
    <w:uiPriority w:val="99"/>
    <w:rsid w:val="00BF39C9"/>
    <w:pPr>
      <w:numPr>
        <w:ilvl w:val="7"/>
        <w:numId w:val="64"/>
      </w:numPr>
      <w:tabs>
        <w:tab w:val="clear" w:pos="2835"/>
        <w:tab w:val="num" w:pos="862"/>
      </w:tabs>
      <w:spacing w:after="240"/>
      <w:ind w:left="862" w:hanging="720"/>
      <w:jc w:val="both"/>
    </w:pPr>
    <w:rPr>
      <w:rFonts w:ascii="Arial" w:eastAsiaTheme="minorHAnsi" w:hAnsi="Arial" w:cs="Arial"/>
      <w:lang w:eastAsia="en-US"/>
    </w:rPr>
  </w:style>
  <w:style w:type="paragraph" w:customStyle="1" w:styleId="BB-SLevel2Legal">
    <w:name w:val="BB-SLevel2(Legal)"/>
    <w:next w:val="BB-NormInd2Legal"/>
    <w:uiPriority w:val="99"/>
    <w:rsid w:val="00BF39C9"/>
    <w:pPr>
      <w:numPr>
        <w:ilvl w:val="4"/>
        <w:numId w:val="64"/>
      </w:numPr>
      <w:spacing w:after="240"/>
      <w:jc w:val="both"/>
    </w:pPr>
    <w:rPr>
      <w:rFonts w:ascii="Arial" w:eastAsiaTheme="minorHAnsi" w:hAnsi="Arial" w:cs="Arial"/>
      <w:lang w:eastAsia="en-US"/>
    </w:rPr>
  </w:style>
  <w:style w:type="paragraph" w:customStyle="1" w:styleId="BB-SLevel3Legal">
    <w:name w:val="BB-SLevel3(Legal)"/>
    <w:next w:val="Normal"/>
    <w:uiPriority w:val="99"/>
    <w:rsid w:val="00BF39C9"/>
    <w:pPr>
      <w:numPr>
        <w:ilvl w:val="5"/>
        <w:numId w:val="64"/>
      </w:numPr>
      <w:spacing w:after="240"/>
      <w:jc w:val="both"/>
    </w:pPr>
    <w:rPr>
      <w:rFonts w:ascii="Arial" w:eastAsiaTheme="minorHAnsi" w:hAnsi="Arial" w:cs="Arial"/>
      <w:lang w:eastAsia="en-US"/>
    </w:rPr>
  </w:style>
  <w:style w:type="paragraph" w:customStyle="1" w:styleId="BB-SLevel4Legal">
    <w:name w:val="BB-SLevel4(Legal)"/>
    <w:next w:val="Normal"/>
    <w:uiPriority w:val="99"/>
    <w:rsid w:val="00BF39C9"/>
    <w:pPr>
      <w:numPr>
        <w:ilvl w:val="6"/>
        <w:numId w:val="64"/>
      </w:numPr>
      <w:spacing w:after="240"/>
      <w:jc w:val="both"/>
    </w:pPr>
    <w:rPr>
      <w:rFonts w:ascii="Arial" w:eastAsiaTheme="minorHAnsi" w:hAnsi="Arial" w:cs="Arial"/>
      <w:lang w:eastAsia="en-US"/>
    </w:rPr>
  </w:style>
  <w:style w:type="paragraph" w:customStyle="1" w:styleId="BB-SHeadingLegal">
    <w:name w:val="BB-SHeading(Legal)"/>
    <w:next w:val="Normal"/>
    <w:uiPriority w:val="99"/>
    <w:rsid w:val="00BF39C9"/>
    <w:pPr>
      <w:pageBreakBefore/>
      <w:numPr>
        <w:numId w:val="64"/>
      </w:numPr>
      <w:spacing w:after="240"/>
      <w:ind w:left="0"/>
      <w:jc w:val="center"/>
    </w:pPr>
    <w:rPr>
      <w:rFonts w:ascii="Arial" w:eastAsiaTheme="minorHAnsi" w:hAnsi="Arial" w:cs="Arial"/>
      <w:b/>
      <w:cap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ill Sans" w:hAnsi="Gill Sans"/>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b/>
      <w:bCs/>
      <w:snapToGrid w:val="0"/>
      <w:szCs w:val="24"/>
      <w:lang w:eastAsia="en-US"/>
    </w:rPr>
  </w:style>
  <w:style w:type="paragraph" w:styleId="Heading4">
    <w:name w:val="heading 4"/>
    <w:basedOn w:val="Normal"/>
    <w:next w:val="Normal"/>
    <w:qFormat/>
    <w:pPr>
      <w:keepNext/>
      <w:ind w:left="720" w:hanging="720"/>
      <w:outlineLvl w:val="3"/>
    </w:pPr>
    <w:rPr>
      <w:b/>
      <w:sz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keepNext/>
      <w:tabs>
        <w:tab w:val="left" w:pos="720"/>
      </w:tabs>
      <w:outlineLvl w:val="6"/>
    </w:pPr>
    <w:rPr>
      <w:b/>
      <w:color w:val="000000"/>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Paragraph">
    <w:name w:val="List Paragraph"/>
    <w:basedOn w:val="Normal"/>
    <w:uiPriority w:val="34"/>
    <w:qFormat/>
    <w:pPr>
      <w:ind w:left="720"/>
    </w:pPr>
    <w:rPr>
      <w:rFonts w:ascii="Times New Roman" w:hAnsi="Times New Roman"/>
      <w:szCs w:val="24"/>
      <w:lang w:eastAsia="en-US"/>
    </w:rPr>
  </w:style>
  <w:style w:type="paragraph" w:styleId="BodyText">
    <w:name w:val="Body Text"/>
    <w:basedOn w:val="Normal"/>
    <w:rPr>
      <w:snapToGrid w:val="0"/>
      <w:lang w:eastAsia="en-US"/>
    </w:rPr>
  </w:style>
  <w:style w:type="paragraph" w:styleId="BodyTextIndent">
    <w:name w:val="Body Text Indent"/>
    <w:basedOn w:val="Normal"/>
    <w:pPr>
      <w:spacing w:after="120"/>
      <w:ind w:left="360"/>
    </w:pPr>
  </w:style>
  <w:style w:type="paragraph" w:styleId="FootnoteText">
    <w:name w:val="footnote text"/>
    <w:basedOn w:val="Normal"/>
    <w:semiHidden/>
    <w:rPr>
      <w:rFonts w:ascii="Times New Roman" w:hAnsi="Times New Roman"/>
      <w:sz w:val="20"/>
    </w:rPr>
  </w:style>
  <w:style w:type="paragraph" w:styleId="BlockText">
    <w:name w:val="Block Text"/>
    <w:basedOn w:val="Normal"/>
    <w:pPr>
      <w:ind w:left="720" w:right="720"/>
    </w:pPr>
    <w:rPr>
      <w:b/>
      <w:i/>
      <w:snapToGrid w:val="0"/>
      <w:lang w:eastAsia="en-US"/>
    </w:rPr>
  </w:style>
  <w:style w:type="paragraph" w:customStyle="1" w:styleId="DefaultText">
    <w:name w:val="Default Text"/>
    <w:rPr>
      <w:snapToGrid w:val="0"/>
      <w:color w:val="000000"/>
      <w:sz w:val="24"/>
      <w:lang w:eastAsia="en-US"/>
    </w:rPr>
  </w:style>
  <w:style w:type="paragraph" w:styleId="Footer">
    <w:name w:val="footer"/>
    <w:aliases w:val="Doc Footer"/>
    <w:basedOn w:val="Normal"/>
    <w:link w:val="FooterChar"/>
    <w:uiPriority w:val="99"/>
    <w:pPr>
      <w:tabs>
        <w:tab w:val="center" w:pos="4153"/>
        <w:tab w:val="right" w:pos="8306"/>
      </w:tabs>
    </w:pPr>
    <w:rPr>
      <w:rFonts w:ascii="Times New Roman" w:hAnsi="Times New Roman"/>
      <w:sz w:val="20"/>
      <w:lang w:val="en-US"/>
    </w:rPr>
  </w:style>
  <w:style w:type="paragraph" w:styleId="BalloonText">
    <w:name w:val="Balloon Text"/>
    <w:basedOn w:val="Normal"/>
    <w:link w:val="BalloonTextChar"/>
    <w:semiHidden/>
    <w:unhideWhenUsed/>
    <w:rPr>
      <w:rFonts w:ascii="Tahoma" w:hAnsi="Tahoma" w:cs="Tahoma"/>
      <w:sz w:val="16"/>
      <w:szCs w:val="16"/>
      <w:lang w:val="en-US" w:eastAsia="en-US"/>
    </w:rPr>
  </w:style>
  <w:style w:type="character" w:customStyle="1" w:styleId="BalloonTextChar">
    <w:name w:val="Balloon Text Char"/>
    <w:link w:val="BalloonText"/>
    <w:semiHidden/>
    <w:rPr>
      <w:rFonts w:ascii="Tahoma" w:hAnsi="Tahoma" w:cs="Tahoma"/>
      <w:sz w:val="16"/>
      <w:szCs w:val="16"/>
      <w:lang w:val="en-US" w:eastAsia="en-US" w:bidi="ar-SA"/>
    </w:rPr>
  </w:style>
  <w:style w:type="paragraph" w:styleId="CommentText">
    <w:name w:val="annotation text"/>
    <w:basedOn w:val="Normal"/>
    <w:link w:val="CommentTextChar"/>
    <w:semiHidden/>
    <w:unhideWhenUsed/>
    <w:pPr>
      <w:spacing w:after="200" w:line="276" w:lineRule="auto"/>
    </w:pPr>
    <w:rPr>
      <w:rFonts w:ascii="Calibri" w:hAnsi="Calibri"/>
      <w:sz w:val="20"/>
      <w:lang w:val="en-US" w:eastAsia="en-US"/>
    </w:rPr>
  </w:style>
  <w:style w:type="character" w:customStyle="1" w:styleId="CommentTextChar">
    <w:name w:val="Comment Text Char"/>
    <w:link w:val="CommentText"/>
    <w:semiHidden/>
    <w:rPr>
      <w:rFonts w:ascii="Calibri" w:hAnsi="Calibri"/>
      <w:lang w:val="en-US" w:eastAsia="en-US" w:bidi="ar-SA"/>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link w:val="CommentSubject"/>
    <w:semiHidden/>
    <w:rPr>
      <w:rFonts w:ascii="Calibri" w:hAnsi="Calibri"/>
      <w:b/>
      <w:bCs/>
      <w:lang w:val="en-US" w:eastAsia="en-US" w:bidi="ar-SA"/>
    </w:rPr>
  </w:style>
  <w:style w:type="paragraph" w:styleId="Header">
    <w:name w:val="header"/>
    <w:aliases w:val="Header instruction text"/>
    <w:basedOn w:val="Normal"/>
    <w:link w:val="HeaderChar"/>
    <w:pPr>
      <w:tabs>
        <w:tab w:val="center" w:pos="4153"/>
        <w:tab w:val="right" w:pos="8306"/>
      </w:tabs>
      <w:spacing w:after="200" w:line="276" w:lineRule="auto"/>
    </w:pPr>
    <w:rPr>
      <w:rFonts w:ascii="Calibri" w:hAnsi="Calibri"/>
      <w:sz w:val="22"/>
      <w:szCs w:val="22"/>
      <w:lang w:val="en-US" w:eastAsia="en-US"/>
    </w:rPr>
  </w:style>
  <w:style w:type="character" w:styleId="PageNumber">
    <w:name w:val="page number"/>
    <w:basedOn w:val="DefaultParagraphFont"/>
  </w:style>
  <w:style w:type="paragraph" w:customStyle="1" w:styleId="default">
    <w:name w:val="default"/>
    <w:rPr>
      <w:rFonts w:ascii="BtnHove-Light" w:hAnsi="BtnHove-Light"/>
      <w:snapToGrid w:val="0"/>
      <w:color w:val="000000"/>
      <w:sz w:val="26"/>
      <w:lang w:eastAsia="en-US"/>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customStyle="1" w:styleId="Level1">
    <w:name w:val="Level 1"/>
    <w:basedOn w:val="Normal"/>
    <w:pPr>
      <w:numPr>
        <w:numId w:val="1"/>
      </w:numPr>
      <w:spacing w:after="240" w:line="312" w:lineRule="auto"/>
      <w:jc w:val="both"/>
      <w:outlineLvl w:val="0"/>
    </w:pPr>
    <w:rPr>
      <w:rFonts w:ascii="Times New Roman" w:hAnsi="Times New Roman"/>
      <w:lang w:eastAsia="en-US"/>
    </w:rPr>
  </w:style>
  <w:style w:type="paragraph" w:customStyle="1" w:styleId="Level2">
    <w:name w:val="Level 2"/>
    <w:basedOn w:val="Normal"/>
    <w:pPr>
      <w:numPr>
        <w:ilvl w:val="1"/>
        <w:numId w:val="1"/>
      </w:numPr>
      <w:spacing w:after="240" w:line="312" w:lineRule="auto"/>
      <w:jc w:val="both"/>
      <w:outlineLvl w:val="1"/>
    </w:pPr>
    <w:rPr>
      <w:rFonts w:ascii="Times New Roman" w:hAnsi="Times New Roman"/>
      <w:lang w:eastAsia="en-US"/>
    </w:rPr>
  </w:style>
  <w:style w:type="paragraph" w:customStyle="1" w:styleId="Level3">
    <w:name w:val="Level 3"/>
    <w:basedOn w:val="Normal"/>
    <w:pPr>
      <w:numPr>
        <w:ilvl w:val="2"/>
        <w:numId w:val="1"/>
      </w:numPr>
      <w:spacing w:after="240" w:line="312" w:lineRule="auto"/>
      <w:jc w:val="both"/>
      <w:outlineLvl w:val="2"/>
    </w:pPr>
    <w:rPr>
      <w:rFonts w:ascii="Times New Roman" w:hAnsi="Times New Roman"/>
      <w:lang w:eastAsia="en-US"/>
    </w:rPr>
  </w:style>
  <w:style w:type="paragraph" w:customStyle="1" w:styleId="Level4">
    <w:name w:val="Level 4"/>
    <w:basedOn w:val="Normal"/>
    <w:pPr>
      <w:numPr>
        <w:ilvl w:val="3"/>
        <w:numId w:val="1"/>
      </w:numPr>
      <w:spacing w:after="240" w:line="312" w:lineRule="auto"/>
      <w:jc w:val="both"/>
      <w:outlineLvl w:val="3"/>
    </w:pPr>
    <w:rPr>
      <w:rFonts w:ascii="Times New Roman" w:hAnsi="Times New Roman"/>
      <w:lang w:eastAsia="en-US"/>
    </w:rPr>
  </w:style>
  <w:style w:type="paragraph" w:customStyle="1" w:styleId="Level5">
    <w:name w:val="Level 5"/>
    <w:basedOn w:val="Normal"/>
    <w:pPr>
      <w:numPr>
        <w:ilvl w:val="4"/>
        <w:numId w:val="1"/>
      </w:numPr>
      <w:spacing w:after="240" w:line="312" w:lineRule="auto"/>
      <w:jc w:val="both"/>
      <w:outlineLvl w:val="4"/>
    </w:pPr>
    <w:rPr>
      <w:rFonts w:ascii="Times New Roman" w:hAnsi="Times New Roman"/>
      <w:lang w:eastAsia="en-US"/>
    </w:rPr>
  </w:style>
  <w:style w:type="paragraph" w:customStyle="1" w:styleId="N1">
    <w:name w:val="N1"/>
    <w:basedOn w:val="Normal"/>
    <w:pPr>
      <w:numPr>
        <w:numId w:val="2"/>
      </w:numPr>
      <w:spacing w:before="160" w:line="220" w:lineRule="atLeast"/>
      <w:jc w:val="both"/>
    </w:pPr>
    <w:rPr>
      <w:rFonts w:ascii="Times New Roman" w:hAnsi="Times New Roman"/>
      <w:sz w:val="21"/>
    </w:rPr>
  </w:style>
  <w:style w:type="paragraph" w:customStyle="1" w:styleId="N2">
    <w:name w:val="N2"/>
    <w:basedOn w:val="N1"/>
    <w:pPr>
      <w:numPr>
        <w:ilvl w:val="1"/>
      </w:numPr>
      <w:tabs>
        <w:tab w:val="num" w:pos="360"/>
      </w:tabs>
      <w:spacing w:before="80"/>
      <w:ind w:left="360" w:hanging="360"/>
    </w:pPr>
  </w:style>
  <w:style w:type="paragraph" w:customStyle="1" w:styleId="N3">
    <w:name w:val="N3"/>
    <w:basedOn w:val="N2"/>
    <w:pPr>
      <w:numPr>
        <w:ilvl w:val="2"/>
      </w:numPr>
      <w:tabs>
        <w:tab w:val="clear" w:pos="794"/>
        <w:tab w:val="num" w:pos="360"/>
      </w:tabs>
      <w:ind w:left="360" w:hanging="360"/>
    </w:pPr>
  </w:style>
  <w:style w:type="paragraph" w:customStyle="1" w:styleId="N4">
    <w:name w:val="N4"/>
    <w:basedOn w:val="N3"/>
    <w:pPr>
      <w:numPr>
        <w:ilvl w:val="3"/>
      </w:numPr>
      <w:tabs>
        <w:tab w:val="clear" w:pos="1225"/>
        <w:tab w:val="num" w:pos="360"/>
      </w:tabs>
      <w:ind w:left="360" w:hanging="360"/>
    </w:pPr>
  </w:style>
  <w:style w:type="paragraph" w:customStyle="1" w:styleId="N5">
    <w:name w:val="N5"/>
    <w:basedOn w:val="N4"/>
    <w:pPr>
      <w:numPr>
        <w:ilvl w:val="4"/>
      </w:numPr>
      <w:tabs>
        <w:tab w:val="clear" w:pos="1140"/>
        <w:tab w:val="num" w:pos="360"/>
      </w:tabs>
      <w:ind w:left="360" w:hanging="360"/>
    </w:pPr>
  </w:style>
  <w:style w:type="paragraph" w:styleId="BodyText2">
    <w:name w:val="Body Text 2"/>
    <w:basedOn w:val="Normal"/>
    <w:pPr>
      <w:tabs>
        <w:tab w:val="left" w:pos="720"/>
      </w:tabs>
    </w:pPr>
    <w:rPr>
      <w:b/>
      <w:i/>
      <w:color w:val="000000"/>
    </w:rPr>
  </w:style>
  <w:style w:type="paragraph" w:customStyle="1" w:styleId="Style2">
    <w:name w:val="Style2"/>
    <w:basedOn w:val="Normal"/>
    <w:rPr>
      <w:rFonts w:ascii="Arial" w:hAnsi="Arial"/>
      <w:sz w:val="36"/>
      <w:lang w:eastAsia="en-US"/>
    </w:rPr>
  </w:style>
  <w:style w:type="paragraph" w:styleId="BodyText3">
    <w:name w:val="Body Text 3"/>
    <w:basedOn w:val="Normal"/>
    <w:pPr>
      <w:tabs>
        <w:tab w:val="left" w:pos="720"/>
      </w:tabs>
      <w:jc w:val="both"/>
    </w:pPr>
    <w:rPr>
      <w:b/>
      <w:i/>
    </w:rPr>
  </w:style>
  <w:style w:type="paragraph" w:customStyle="1" w:styleId="11">
    <w:name w:val="1.1"/>
    <w:pPr>
      <w:spacing w:after="240"/>
    </w:pPr>
    <w:rPr>
      <w:rFonts w:ascii="Gill Sans" w:hAnsi="Gill Sans"/>
      <w:sz w:val="24"/>
    </w:rPr>
  </w:style>
  <w:style w:type="paragraph" w:customStyle="1" w:styleId="Default0">
    <w:name w:val="Default"/>
    <w:pPr>
      <w:autoSpaceDE w:val="0"/>
      <w:autoSpaceDN w:val="0"/>
      <w:adjustRightInd w:val="0"/>
    </w:pPr>
    <w:rPr>
      <w:rFonts w:ascii="Gill Sans" w:hAnsi="Gill Sans" w:cs="Gill Sans"/>
      <w:color w:val="000000"/>
      <w:sz w:val="24"/>
      <w:szCs w:val="24"/>
    </w:rPr>
  </w:style>
  <w:style w:type="character" w:styleId="Strong">
    <w:name w:val="Strong"/>
    <w:qFormat/>
    <w:rPr>
      <w:b/>
      <w:bCs/>
    </w:rPr>
  </w:style>
  <w:style w:type="paragraph" w:styleId="Title">
    <w:name w:val="Title"/>
    <w:basedOn w:val="Normal"/>
    <w:qFormat/>
    <w:pPr>
      <w:autoSpaceDE w:val="0"/>
      <w:autoSpaceDN w:val="0"/>
      <w:adjustRightInd w:val="0"/>
      <w:spacing w:line="240" w:lineRule="atLeast"/>
      <w:jc w:val="center"/>
    </w:pPr>
    <w:rPr>
      <w:b/>
      <w:bCs/>
      <w:szCs w:val="24"/>
      <w:lang w:val="en-US"/>
    </w:rPr>
  </w:style>
  <w:style w:type="paragraph" w:styleId="PlainText">
    <w:name w:val="Plain Text"/>
    <w:basedOn w:val="Normal"/>
    <w:link w:val="PlainTextChar"/>
    <w:rPr>
      <w:rFonts w:ascii="Courier New" w:hAnsi="Courier New" w:cs="Courier New"/>
      <w:sz w:val="20"/>
      <w:lang w:eastAsia="en-US"/>
    </w:rPr>
  </w:style>
  <w:style w:type="character" w:customStyle="1" w:styleId="PlainTextChar">
    <w:name w:val="Plain Text Char"/>
    <w:link w:val="PlainText"/>
    <w:semiHidden/>
    <w:locked/>
    <w:rPr>
      <w:rFonts w:ascii="Courier New" w:hAnsi="Courier New" w:cs="Courier New"/>
      <w:lang w:val="en-GB" w:eastAsia="en-US" w:bidi="ar-SA"/>
    </w:rPr>
  </w:style>
  <w:style w:type="paragraph" w:styleId="NormalIndent">
    <w:name w:val="Normal Indent"/>
    <w:basedOn w:val="Normal"/>
    <w:pPr>
      <w:spacing w:after="240"/>
      <w:ind w:left="720" w:hanging="720"/>
    </w:pPr>
    <w:rPr>
      <w:rFonts w:cs="Arial"/>
      <w:color w:val="000000"/>
      <w:szCs w:val="24"/>
    </w:rPr>
  </w:style>
  <w:style w:type="paragraph" w:customStyle="1" w:styleId="H2">
    <w:name w:val="H2"/>
    <w:basedOn w:val="Normal"/>
    <w:next w:val="Normal"/>
    <w:pPr>
      <w:keepNext/>
      <w:spacing w:before="100" w:after="100"/>
      <w:outlineLvl w:val="2"/>
    </w:pPr>
    <w:rPr>
      <w:rFonts w:ascii="Times New Roman" w:hAnsi="Times New Roman" w:cs="Mangal"/>
      <w:b/>
      <w:bCs/>
      <w:snapToGrid w:val="0"/>
      <w:sz w:val="36"/>
      <w:szCs w:val="36"/>
      <w:lang w:eastAsia="en-US" w:bidi="hi-IN"/>
    </w:rPr>
  </w:style>
  <w:style w:type="paragraph" w:customStyle="1" w:styleId="H3">
    <w:name w:val="H3"/>
    <w:basedOn w:val="Normal"/>
    <w:next w:val="Normal"/>
    <w:pPr>
      <w:keepNext/>
      <w:spacing w:before="100" w:after="100"/>
      <w:outlineLvl w:val="3"/>
    </w:pPr>
    <w:rPr>
      <w:rFonts w:ascii="Times New Roman" w:hAnsi="Times New Roman" w:cs="Mangal"/>
      <w:b/>
      <w:bCs/>
      <w:snapToGrid w:val="0"/>
      <w:sz w:val="28"/>
      <w:szCs w:val="28"/>
      <w:lang w:eastAsia="en-US" w:bidi="hi-IN"/>
    </w:rPr>
  </w:style>
  <w:style w:type="paragraph" w:customStyle="1" w:styleId="H1">
    <w:name w:val="H1"/>
    <w:basedOn w:val="Normal"/>
    <w:next w:val="Normal"/>
    <w:pPr>
      <w:keepNext/>
      <w:spacing w:before="100" w:after="100"/>
      <w:outlineLvl w:val="1"/>
    </w:pPr>
    <w:rPr>
      <w:rFonts w:ascii="Times New Roman" w:hAnsi="Times New Roman" w:cs="Mangal"/>
      <w:b/>
      <w:bCs/>
      <w:snapToGrid w:val="0"/>
      <w:kern w:val="36"/>
      <w:sz w:val="48"/>
      <w:szCs w:val="48"/>
      <w:lang w:eastAsia="en-US" w:bidi="hi-IN"/>
    </w:rPr>
  </w:style>
  <w:style w:type="paragraph" w:customStyle="1" w:styleId="Bullets">
    <w:name w:val="Bullets"/>
    <w:pPr>
      <w:keepLines/>
      <w:numPr>
        <w:numId w:val="12"/>
      </w:numPr>
      <w:tabs>
        <w:tab w:val="clear" w:pos="1080"/>
        <w:tab w:val="num" w:pos="360"/>
      </w:tabs>
      <w:overflowPunct w:val="0"/>
      <w:autoSpaceDE w:val="0"/>
      <w:autoSpaceDN w:val="0"/>
      <w:adjustRightInd w:val="0"/>
      <w:spacing w:after="180"/>
      <w:ind w:left="0" w:firstLine="0"/>
      <w:jc w:val="both"/>
      <w:textAlignment w:val="baseline"/>
    </w:pPr>
    <w:rPr>
      <w:rFonts w:ascii="Arial" w:hAnsi="Arial"/>
      <w:noProof/>
      <w:sz w:val="24"/>
      <w:lang w:eastAsia="en-US"/>
    </w:rPr>
  </w:style>
  <w:style w:type="paragraph" w:styleId="ListNumber">
    <w:name w:val="List Number"/>
    <w:basedOn w:val="Normal"/>
    <w:next w:val="ListNumber2"/>
    <w:pPr>
      <w:numPr>
        <w:numId w:val="13"/>
      </w:numPr>
      <w:spacing w:before="120" w:after="120"/>
    </w:pPr>
    <w:rPr>
      <w:rFonts w:ascii="Arial" w:hAnsi="Arial"/>
      <w:b/>
      <w:lang w:eastAsia="en-US"/>
    </w:rPr>
  </w:style>
  <w:style w:type="paragraph" w:styleId="ListNumber2">
    <w:name w:val="List Number 2"/>
    <w:basedOn w:val="Normal"/>
    <w:pPr>
      <w:numPr>
        <w:ilvl w:val="1"/>
        <w:numId w:val="13"/>
      </w:numPr>
      <w:tabs>
        <w:tab w:val="clear" w:pos="792"/>
        <w:tab w:val="left" w:pos="1077"/>
      </w:tabs>
      <w:spacing w:before="120" w:after="120"/>
      <w:ind w:left="1094" w:hanging="737"/>
      <w:jc w:val="both"/>
    </w:pPr>
    <w:rPr>
      <w:rFonts w:ascii="Arial" w:hAnsi="Arial"/>
      <w:lang w:eastAsia="en-US"/>
    </w:rPr>
  </w:style>
  <w:style w:type="paragraph" w:styleId="ListNumber3">
    <w:name w:val="List Number 3"/>
    <w:basedOn w:val="Normal"/>
    <w:pPr>
      <w:numPr>
        <w:ilvl w:val="2"/>
        <w:numId w:val="13"/>
      </w:numPr>
      <w:spacing w:before="120" w:after="120"/>
      <w:ind w:left="1814" w:hanging="737"/>
      <w:jc w:val="both"/>
    </w:pPr>
    <w:rPr>
      <w:rFonts w:ascii="Arial" w:hAnsi="Arial"/>
      <w:lang w:eastAsia="en-US"/>
    </w:rPr>
  </w:style>
  <w:style w:type="paragraph" w:styleId="ListNumber4">
    <w:name w:val="List Number 4"/>
    <w:basedOn w:val="Normal"/>
    <w:pPr>
      <w:numPr>
        <w:ilvl w:val="3"/>
        <w:numId w:val="13"/>
      </w:numPr>
      <w:jc w:val="both"/>
    </w:pPr>
    <w:rPr>
      <w:rFonts w:ascii="Arial" w:hAnsi="Arial"/>
      <w:lang w:eastAsia="en-US"/>
    </w:rPr>
  </w:style>
  <w:style w:type="paragraph" w:customStyle="1" w:styleId="Body">
    <w:name w:val="Body*"/>
    <w:pPr>
      <w:keepLines/>
      <w:overflowPunct w:val="0"/>
      <w:autoSpaceDE w:val="0"/>
      <w:autoSpaceDN w:val="0"/>
      <w:adjustRightInd w:val="0"/>
      <w:spacing w:after="240"/>
      <w:ind w:left="720" w:hanging="720"/>
      <w:jc w:val="both"/>
      <w:textAlignment w:val="baseline"/>
    </w:pPr>
    <w:rPr>
      <w:rFonts w:ascii="Arial" w:hAnsi="Arial"/>
      <w:noProof/>
      <w:sz w:val="24"/>
      <w:lang w:eastAsia="en-US"/>
    </w:rPr>
  </w:style>
  <w:style w:type="character" w:styleId="LineNumber">
    <w:name w:val="line number"/>
    <w:basedOn w:val="DefaultParagraphFont"/>
  </w:style>
  <w:style w:type="paragraph" w:customStyle="1" w:styleId="Chead">
    <w:name w:val="C head*"/>
    <w:pPr>
      <w:keepNext/>
      <w:tabs>
        <w:tab w:val="left" w:pos="566"/>
      </w:tabs>
      <w:overflowPunct w:val="0"/>
      <w:autoSpaceDE w:val="0"/>
      <w:autoSpaceDN w:val="0"/>
      <w:adjustRightInd w:val="0"/>
      <w:spacing w:before="120" w:after="240"/>
      <w:textAlignment w:val="baseline"/>
    </w:pPr>
    <w:rPr>
      <w:rFonts w:ascii="Arial" w:hAnsi="Arial"/>
      <w:b/>
      <w:noProof/>
      <w:sz w:val="24"/>
      <w:lang w:eastAsia="en-US"/>
    </w:rPr>
  </w:style>
  <w:style w:type="paragraph" w:customStyle="1" w:styleId="Appendix">
    <w:name w:val="Appendix"/>
    <w:pPr>
      <w:overflowPunct w:val="0"/>
      <w:autoSpaceDE w:val="0"/>
      <w:autoSpaceDN w:val="0"/>
      <w:adjustRightInd w:val="0"/>
      <w:spacing w:after="360"/>
      <w:jc w:val="right"/>
      <w:textAlignment w:val="baseline"/>
    </w:pPr>
    <w:rPr>
      <w:rFonts w:ascii="Arial" w:hAnsi="Arial"/>
      <w:b/>
      <w:noProof/>
      <w:sz w:val="36"/>
      <w:lang w:eastAsia="en-US"/>
    </w:rPr>
  </w:style>
  <w:style w:type="paragraph" w:customStyle="1" w:styleId="Ahead">
    <w:name w:val="A head*"/>
    <w:pPr>
      <w:keepNext/>
      <w:overflowPunct w:val="0"/>
      <w:autoSpaceDE w:val="0"/>
      <w:autoSpaceDN w:val="0"/>
      <w:adjustRightInd w:val="0"/>
      <w:spacing w:after="240"/>
      <w:textAlignment w:val="baseline"/>
    </w:pPr>
    <w:rPr>
      <w:rFonts w:ascii="Arial" w:hAnsi="Arial"/>
      <w:b/>
      <w:caps/>
      <w:noProof/>
      <w:sz w:val="24"/>
      <w:lang w:eastAsia="en-US"/>
    </w:rPr>
  </w:style>
  <w:style w:type="paragraph" w:customStyle="1" w:styleId="a">
    <w:name w:val="(a"/>
    <w:aliases w:val="b)*"/>
    <w:pPr>
      <w:keepLines/>
      <w:overflowPunct w:val="0"/>
      <w:autoSpaceDE w:val="0"/>
      <w:autoSpaceDN w:val="0"/>
      <w:adjustRightInd w:val="0"/>
      <w:spacing w:before="85"/>
      <w:ind w:left="1440" w:hanging="720"/>
      <w:jc w:val="both"/>
      <w:textAlignment w:val="baseline"/>
    </w:pPr>
    <w:rPr>
      <w:rFonts w:ascii="Arial" w:hAnsi="Arial"/>
      <w:noProof/>
      <w:sz w:val="24"/>
      <w:lang w:eastAsia="en-US"/>
    </w:rPr>
  </w:style>
  <w:style w:type="paragraph" w:customStyle="1" w:styleId="Bhead">
    <w:name w:val="B head*"/>
    <w:pPr>
      <w:keepNext/>
      <w:tabs>
        <w:tab w:val="left" w:pos="566"/>
      </w:tabs>
      <w:overflowPunct w:val="0"/>
      <w:autoSpaceDE w:val="0"/>
      <w:autoSpaceDN w:val="0"/>
      <w:adjustRightInd w:val="0"/>
      <w:spacing w:after="240"/>
      <w:textAlignment w:val="baseline"/>
    </w:pPr>
    <w:rPr>
      <w:rFonts w:ascii="Arial" w:hAnsi="Arial"/>
      <w:noProof/>
      <w:sz w:val="24"/>
      <w:lang w:eastAsia="en-US"/>
    </w:rPr>
  </w:style>
  <w:style w:type="paragraph" w:customStyle="1" w:styleId="Cont-1">
    <w:name w:val="Cont-1"/>
    <w:pPr>
      <w:keepLines/>
      <w:tabs>
        <w:tab w:val="left" w:pos="566"/>
        <w:tab w:val="left" w:pos="1700"/>
        <w:tab w:val="right" w:pos="9276"/>
      </w:tabs>
      <w:overflowPunct w:val="0"/>
      <w:autoSpaceDE w:val="0"/>
      <w:autoSpaceDN w:val="0"/>
      <w:adjustRightInd w:val="0"/>
      <w:spacing w:before="340" w:line="340" w:lineRule="exact"/>
      <w:textAlignment w:val="baseline"/>
    </w:pPr>
    <w:rPr>
      <w:rFonts w:ascii="Arial" w:hAnsi="Arial"/>
      <w:noProof/>
      <w:sz w:val="24"/>
      <w:lang w:eastAsia="en-US"/>
    </w:rPr>
  </w:style>
  <w:style w:type="paragraph" w:styleId="ListBullet">
    <w:name w:val="List Bullet"/>
    <w:basedOn w:val="Normal"/>
    <w:autoRedefine/>
    <w:rPr>
      <w:lang w:eastAsia="en-US"/>
    </w:rPr>
  </w:style>
  <w:style w:type="paragraph" w:styleId="Subtitle">
    <w:name w:val="Subtitle"/>
    <w:basedOn w:val="Normal"/>
    <w:qFormat/>
    <w:pPr>
      <w:tabs>
        <w:tab w:val="left" w:pos="720"/>
        <w:tab w:val="left" w:pos="1008"/>
      </w:tabs>
      <w:jc w:val="both"/>
    </w:pPr>
    <w:rPr>
      <w:b/>
      <w:lang w:eastAsia="en-US"/>
    </w:rPr>
  </w:style>
  <w:style w:type="character" w:styleId="FollowedHyperlink">
    <w:name w:val="FollowedHyperlink"/>
    <w:rPr>
      <w:color w:val="800080"/>
      <w:u w:val="single"/>
    </w:rPr>
  </w:style>
  <w:style w:type="paragraph" w:styleId="TOC2">
    <w:name w:val="toc 2"/>
    <w:basedOn w:val="Normal"/>
    <w:next w:val="Normal"/>
    <w:autoRedefine/>
    <w:semiHidden/>
    <w:pPr>
      <w:tabs>
        <w:tab w:val="left" w:pos="851"/>
        <w:tab w:val="left" w:pos="1276"/>
        <w:tab w:val="left" w:pos="8647"/>
        <w:tab w:val="right" w:pos="9061"/>
      </w:tabs>
      <w:ind w:left="851" w:hanging="851"/>
    </w:pPr>
    <w:rPr>
      <w:lang w:eastAsia="en-US"/>
    </w:rPr>
  </w:style>
  <w:style w:type="paragraph" w:styleId="TOC1">
    <w:name w:val="toc 1"/>
    <w:basedOn w:val="Normal"/>
    <w:next w:val="Normal"/>
    <w:autoRedefine/>
    <w:semiHidden/>
    <w:pPr>
      <w:tabs>
        <w:tab w:val="left" w:pos="709"/>
        <w:tab w:val="left" w:pos="1418"/>
        <w:tab w:val="left" w:pos="8647"/>
      </w:tabs>
      <w:ind w:left="709" w:hanging="709"/>
    </w:pPr>
    <w:rPr>
      <w:rFonts w:ascii="Arial" w:hAnsi="Arial" w:cs="Arial"/>
      <w:b/>
      <w:noProof/>
      <w:lang w:eastAsia="en-US"/>
    </w:rPr>
  </w:style>
  <w:style w:type="paragraph" w:styleId="TOC3">
    <w:name w:val="toc 3"/>
    <w:basedOn w:val="Normal"/>
    <w:next w:val="Normal"/>
    <w:autoRedefine/>
    <w:semiHidden/>
    <w:pPr>
      <w:tabs>
        <w:tab w:val="left" w:pos="851"/>
        <w:tab w:val="left" w:pos="8647"/>
        <w:tab w:val="right" w:leader="dot" w:pos="9061"/>
      </w:tabs>
    </w:pPr>
    <w:rPr>
      <w:lang w:eastAsia="en-US"/>
    </w:rPr>
  </w:style>
  <w:style w:type="paragraph" w:styleId="TOC4">
    <w:name w:val="toc 4"/>
    <w:basedOn w:val="Normal"/>
    <w:next w:val="Normal"/>
    <w:autoRedefine/>
    <w:semiHidden/>
    <w:pPr>
      <w:ind w:left="720"/>
    </w:pPr>
    <w:rPr>
      <w:lang w:eastAsia="en-US"/>
    </w:rPr>
  </w:style>
  <w:style w:type="paragraph" w:styleId="TOC5">
    <w:name w:val="toc 5"/>
    <w:basedOn w:val="Normal"/>
    <w:next w:val="Normal"/>
    <w:autoRedefine/>
    <w:semiHidden/>
    <w:pPr>
      <w:ind w:left="960"/>
    </w:pPr>
    <w:rPr>
      <w:lang w:eastAsia="en-US"/>
    </w:rPr>
  </w:style>
  <w:style w:type="paragraph" w:styleId="TOC6">
    <w:name w:val="toc 6"/>
    <w:basedOn w:val="Normal"/>
    <w:next w:val="Normal"/>
    <w:autoRedefine/>
    <w:semiHidden/>
    <w:pPr>
      <w:ind w:left="1200"/>
    </w:pPr>
    <w:rPr>
      <w:lang w:eastAsia="en-US"/>
    </w:rPr>
  </w:style>
  <w:style w:type="paragraph" w:styleId="TOC7">
    <w:name w:val="toc 7"/>
    <w:basedOn w:val="Normal"/>
    <w:next w:val="Normal"/>
    <w:autoRedefine/>
    <w:semiHidden/>
    <w:pPr>
      <w:ind w:left="1440"/>
    </w:pPr>
    <w:rPr>
      <w:lang w:eastAsia="en-US"/>
    </w:rPr>
  </w:style>
  <w:style w:type="paragraph" w:styleId="TOC8">
    <w:name w:val="toc 8"/>
    <w:basedOn w:val="Normal"/>
    <w:next w:val="Normal"/>
    <w:autoRedefine/>
    <w:semiHidden/>
    <w:pPr>
      <w:ind w:left="1680"/>
    </w:pPr>
    <w:rPr>
      <w:lang w:eastAsia="en-US"/>
    </w:rPr>
  </w:style>
  <w:style w:type="paragraph" w:styleId="TOC9">
    <w:name w:val="toc 9"/>
    <w:basedOn w:val="Normal"/>
    <w:next w:val="Normal"/>
    <w:autoRedefine/>
    <w:semiHidden/>
    <w:pPr>
      <w:ind w:left="1920"/>
    </w:pPr>
    <w:rPr>
      <w:lang w:eastAsia="en-US"/>
    </w:rPr>
  </w:style>
  <w:style w:type="character" w:customStyle="1" w:styleId="InitialStyle">
    <w:name w:val="InitialStyle"/>
    <w:rPr>
      <w:rFonts w:ascii="Courier New" w:hAnsi="Courier New"/>
      <w:color w:val="auto"/>
      <w:spacing w:val="0"/>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EndnoteText">
    <w:name w:val="endnote text"/>
    <w:basedOn w:val="Normal"/>
    <w:semiHidden/>
    <w:rPr>
      <w:rFonts w:ascii="Times New Roman" w:hAnsi="Times New Roman" w:cs="Mangal"/>
      <w:szCs w:val="24"/>
      <w:lang w:bidi="hi-IN"/>
    </w:rPr>
  </w:style>
  <w:style w:type="paragraph" w:customStyle="1" w:styleId="CouncilText">
    <w:name w:val="Council Text"/>
    <w:basedOn w:val="Normal"/>
    <w:rPr>
      <w:rFonts w:cs="Mangal"/>
      <w:szCs w:val="24"/>
      <w:lang w:bidi="hi-IN"/>
    </w:rPr>
  </w:style>
  <w:style w:type="paragraph" w:styleId="Closing">
    <w:name w:val="Closing"/>
    <w:basedOn w:val="Normal"/>
    <w:pPr>
      <w:ind w:left="4252"/>
    </w:pPr>
  </w:style>
  <w:style w:type="paragraph" w:styleId="Date">
    <w:name w:val="Date"/>
    <w:basedOn w:val="Normal"/>
    <w:next w:val="Normal"/>
  </w:style>
  <w:style w:type="paragraph" w:styleId="Signature">
    <w:name w:val="Signature"/>
    <w:basedOn w:val="Normal"/>
    <w:pPr>
      <w:ind w:left="4252"/>
    </w:pPr>
  </w:style>
  <w:style w:type="paragraph" w:styleId="BodyTextFirstIndent">
    <w:name w:val="Body Text First Indent"/>
    <w:basedOn w:val="BodyText"/>
    <w:pPr>
      <w:spacing w:after="120"/>
      <w:ind w:firstLine="210"/>
    </w:pPr>
    <w:rPr>
      <w:snapToGrid/>
      <w:lang w:eastAsia="en-GB"/>
    </w:rPr>
  </w:style>
  <w:style w:type="paragraph" w:styleId="BodyTextFirstIndent2">
    <w:name w:val="Body Text First Indent 2"/>
    <w:basedOn w:val="BodyTextIndent"/>
    <w:pPr>
      <w:ind w:left="283" w:firstLine="210"/>
    </w:pPr>
  </w:style>
  <w:style w:type="character" w:styleId="CommentReference">
    <w:name w:val="annotation reference"/>
    <w:semiHidden/>
    <w:rPr>
      <w:sz w:val="16"/>
      <w:szCs w:val="16"/>
    </w:rPr>
  </w:style>
  <w:style w:type="character" w:customStyle="1" w:styleId="HeaderChar">
    <w:name w:val="Header Char"/>
    <w:aliases w:val="Header instruction text Char"/>
    <w:basedOn w:val="DefaultParagraphFont"/>
    <w:link w:val="Header"/>
    <w:locked/>
    <w:rsid w:val="003045EB"/>
    <w:rPr>
      <w:rFonts w:ascii="Calibri" w:hAnsi="Calibri"/>
      <w:sz w:val="22"/>
      <w:szCs w:val="22"/>
      <w:lang w:val="en-US" w:eastAsia="en-US"/>
    </w:rPr>
  </w:style>
  <w:style w:type="character" w:customStyle="1" w:styleId="FooterChar">
    <w:name w:val="Footer Char"/>
    <w:aliases w:val="Doc Footer Char"/>
    <w:basedOn w:val="DefaultParagraphFont"/>
    <w:link w:val="Footer"/>
    <w:uiPriority w:val="99"/>
    <w:rsid w:val="008451D7"/>
    <w:rPr>
      <w:lang w:val="en-US"/>
    </w:rPr>
  </w:style>
  <w:style w:type="paragraph" w:customStyle="1" w:styleId="BB-NormInd2Legal">
    <w:name w:val="BB-NormInd2(Legal)"/>
    <w:uiPriority w:val="99"/>
    <w:rsid w:val="00BF39C9"/>
    <w:pPr>
      <w:tabs>
        <w:tab w:val="left" w:pos="720"/>
      </w:tabs>
      <w:spacing w:after="240"/>
      <w:ind w:left="720"/>
      <w:jc w:val="both"/>
    </w:pPr>
    <w:rPr>
      <w:rFonts w:ascii="Arial" w:eastAsiaTheme="minorHAnsi" w:hAnsi="Arial" w:cs="Arial"/>
      <w:lang w:eastAsia="en-US"/>
    </w:rPr>
  </w:style>
  <w:style w:type="paragraph" w:customStyle="1" w:styleId="BB-SLevel1Legal">
    <w:name w:val="BB-SLevel1(Legal)"/>
    <w:next w:val="Normal"/>
    <w:uiPriority w:val="99"/>
    <w:rsid w:val="00BF39C9"/>
    <w:pPr>
      <w:numPr>
        <w:ilvl w:val="7"/>
        <w:numId w:val="64"/>
      </w:numPr>
      <w:tabs>
        <w:tab w:val="clear" w:pos="2835"/>
        <w:tab w:val="num" w:pos="862"/>
      </w:tabs>
      <w:spacing w:after="240"/>
      <w:ind w:left="862" w:hanging="720"/>
      <w:jc w:val="both"/>
    </w:pPr>
    <w:rPr>
      <w:rFonts w:ascii="Arial" w:eastAsiaTheme="minorHAnsi" w:hAnsi="Arial" w:cs="Arial"/>
      <w:lang w:eastAsia="en-US"/>
    </w:rPr>
  </w:style>
  <w:style w:type="paragraph" w:customStyle="1" w:styleId="BB-SLevel2Legal">
    <w:name w:val="BB-SLevel2(Legal)"/>
    <w:next w:val="BB-NormInd2Legal"/>
    <w:uiPriority w:val="99"/>
    <w:rsid w:val="00BF39C9"/>
    <w:pPr>
      <w:numPr>
        <w:ilvl w:val="4"/>
        <w:numId w:val="64"/>
      </w:numPr>
      <w:spacing w:after="240"/>
      <w:jc w:val="both"/>
    </w:pPr>
    <w:rPr>
      <w:rFonts w:ascii="Arial" w:eastAsiaTheme="minorHAnsi" w:hAnsi="Arial" w:cs="Arial"/>
      <w:lang w:eastAsia="en-US"/>
    </w:rPr>
  </w:style>
  <w:style w:type="paragraph" w:customStyle="1" w:styleId="BB-SLevel3Legal">
    <w:name w:val="BB-SLevel3(Legal)"/>
    <w:next w:val="Normal"/>
    <w:uiPriority w:val="99"/>
    <w:rsid w:val="00BF39C9"/>
    <w:pPr>
      <w:numPr>
        <w:ilvl w:val="5"/>
        <w:numId w:val="64"/>
      </w:numPr>
      <w:spacing w:after="240"/>
      <w:jc w:val="both"/>
    </w:pPr>
    <w:rPr>
      <w:rFonts w:ascii="Arial" w:eastAsiaTheme="minorHAnsi" w:hAnsi="Arial" w:cs="Arial"/>
      <w:lang w:eastAsia="en-US"/>
    </w:rPr>
  </w:style>
  <w:style w:type="paragraph" w:customStyle="1" w:styleId="BB-SLevel4Legal">
    <w:name w:val="BB-SLevel4(Legal)"/>
    <w:next w:val="Normal"/>
    <w:uiPriority w:val="99"/>
    <w:rsid w:val="00BF39C9"/>
    <w:pPr>
      <w:numPr>
        <w:ilvl w:val="6"/>
        <w:numId w:val="64"/>
      </w:numPr>
      <w:spacing w:after="240"/>
      <w:jc w:val="both"/>
    </w:pPr>
    <w:rPr>
      <w:rFonts w:ascii="Arial" w:eastAsiaTheme="minorHAnsi" w:hAnsi="Arial" w:cs="Arial"/>
      <w:lang w:eastAsia="en-US"/>
    </w:rPr>
  </w:style>
  <w:style w:type="paragraph" w:customStyle="1" w:styleId="BB-SHeadingLegal">
    <w:name w:val="BB-SHeading(Legal)"/>
    <w:next w:val="Normal"/>
    <w:uiPriority w:val="99"/>
    <w:rsid w:val="00BF39C9"/>
    <w:pPr>
      <w:pageBreakBefore/>
      <w:numPr>
        <w:numId w:val="64"/>
      </w:numPr>
      <w:spacing w:after="240"/>
      <w:ind w:left="0"/>
      <w:jc w:val="center"/>
    </w:pPr>
    <w:rPr>
      <w:rFonts w:ascii="Arial" w:eastAsiaTheme="minorHAnsi" w:hAnsi="Arial" w:cs="Arial"/>
      <w:b/>
      <w:cap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93676">
      <w:bodyDiv w:val="1"/>
      <w:marLeft w:val="0"/>
      <w:marRight w:val="0"/>
      <w:marTop w:val="0"/>
      <w:marBottom w:val="0"/>
      <w:divBdr>
        <w:top w:val="none" w:sz="0" w:space="0" w:color="auto"/>
        <w:left w:val="none" w:sz="0" w:space="0" w:color="auto"/>
        <w:bottom w:val="none" w:sz="0" w:space="0" w:color="auto"/>
        <w:right w:val="none" w:sz="0" w:space="0" w:color="auto"/>
      </w:divBdr>
    </w:div>
    <w:div w:id="872495589">
      <w:bodyDiv w:val="1"/>
      <w:marLeft w:val="0"/>
      <w:marRight w:val="0"/>
      <w:marTop w:val="0"/>
      <w:marBottom w:val="0"/>
      <w:divBdr>
        <w:top w:val="none" w:sz="0" w:space="0" w:color="auto"/>
        <w:left w:val="none" w:sz="0" w:space="0" w:color="auto"/>
        <w:bottom w:val="none" w:sz="0" w:space="0" w:color="auto"/>
        <w:right w:val="none" w:sz="0" w:space="0" w:color="auto"/>
      </w:divBdr>
    </w:div>
    <w:div w:id="1019889915">
      <w:bodyDiv w:val="1"/>
      <w:marLeft w:val="0"/>
      <w:marRight w:val="0"/>
      <w:marTop w:val="0"/>
      <w:marBottom w:val="0"/>
      <w:divBdr>
        <w:top w:val="none" w:sz="0" w:space="0" w:color="auto"/>
        <w:left w:val="none" w:sz="0" w:space="0" w:color="auto"/>
        <w:bottom w:val="none" w:sz="0" w:space="0" w:color="auto"/>
        <w:right w:val="none" w:sz="0" w:space="0" w:color="auto"/>
      </w:divBdr>
    </w:div>
    <w:div w:id="160506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43291-F47A-4223-AE2E-07768D72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87</Pages>
  <Words>21819</Words>
  <Characters>116955</Characters>
  <Application>Microsoft Office Word</Application>
  <DocSecurity>0</DocSecurity>
  <Lines>974</Lines>
  <Paragraphs>276</Paragraphs>
  <ScaleCrop>false</ScaleCrop>
  <HeadingPairs>
    <vt:vector size="2" baseType="variant">
      <vt:variant>
        <vt:lpstr>Title</vt:lpstr>
      </vt:variant>
      <vt:variant>
        <vt:i4>1</vt:i4>
      </vt:variant>
    </vt:vector>
  </HeadingPairs>
  <TitlesOfParts>
    <vt:vector size="1" baseType="lpstr">
      <vt:lpstr>PART 4</vt:lpstr>
    </vt:vector>
  </TitlesOfParts>
  <Company>Brighton &amp; Hove City Council</Company>
  <LinksUpToDate>false</LinksUpToDate>
  <CharactersWithSpaces>138498</CharactersWithSpaces>
  <SharedDoc>false</SharedDoc>
  <HLinks>
    <vt:vector size="18" baseType="variant">
      <vt:variant>
        <vt:i4>6160406</vt:i4>
      </vt:variant>
      <vt:variant>
        <vt:i4>6</vt:i4>
      </vt:variant>
      <vt:variant>
        <vt:i4>0</vt:i4>
      </vt:variant>
      <vt:variant>
        <vt:i4>5</vt:i4>
      </vt:variant>
      <vt:variant>
        <vt:lpwstr>http://www.defra.gov.uk/publications/files/pb10589-securing-the-future-050307.pdf</vt:lpwstr>
      </vt:variant>
      <vt:variant>
        <vt:lpwstr/>
      </vt:variant>
      <vt:variant>
        <vt:i4>20</vt:i4>
      </vt:variant>
      <vt:variant>
        <vt:i4>3</vt:i4>
      </vt:variant>
      <vt:variant>
        <vt:i4>0</vt:i4>
      </vt:variant>
      <vt:variant>
        <vt:i4>5</vt:i4>
      </vt:variant>
      <vt:variant>
        <vt:lpwstr>http://www.unesco.org/new/en/natural-sciences/environment/ecological-sciences/biosphere-reserves/</vt:lpwstr>
      </vt:variant>
      <vt:variant>
        <vt:lpwstr/>
      </vt:variant>
      <vt:variant>
        <vt:i4>2687020</vt:i4>
      </vt:variant>
      <vt:variant>
        <vt:i4>0</vt:i4>
      </vt:variant>
      <vt:variant>
        <vt:i4>0</vt:i4>
      </vt:variant>
      <vt:variant>
        <vt:i4>5</vt:i4>
      </vt:variant>
      <vt:variant>
        <vt:lpwstr>http://www.bandhsp.co.uk/index.cfm?request=b1158724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4</dc:title>
  <dc:creator>adrian conley</dc:creator>
  <cp:lastModifiedBy>Adrian Conley</cp:lastModifiedBy>
  <cp:revision>4</cp:revision>
  <cp:lastPrinted>2018-07-26T17:03:00Z</cp:lastPrinted>
  <dcterms:created xsi:type="dcterms:W3CDTF">2018-11-02T11:13:00Z</dcterms:created>
  <dcterms:modified xsi:type="dcterms:W3CDTF">2018-11-07T08:55:00Z</dcterms:modified>
</cp:coreProperties>
</file>