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28" w:rsidRPr="00AE05B2" w:rsidRDefault="0062772A">
      <w:pPr>
        <w:rPr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           </w:t>
      </w:r>
      <w:r w:rsidRPr="00AE05B2">
        <w:rPr>
          <w:sz w:val="28"/>
          <w:szCs w:val="28"/>
          <w:u w:val="single"/>
        </w:rPr>
        <w:t>NOTICE OF MODIFICATION ORDER</w:t>
      </w:r>
    </w:p>
    <w:p w:rsidR="0062772A" w:rsidRPr="00AE05B2" w:rsidRDefault="00AE05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62772A" w:rsidRPr="00AE05B2">
        <w:rPr>
          <w:sz w:val="28"/>
          <w:szCs w:val="28"/>
          <w:u w:val="single"/>
        </w:rPr>
        <w:t>Section 53 of the Wildlife and Countryside Act 1981</w:t>
      </w:r>
    </w:p>
    <w:p w:rsidR="003945A8" w:rsidRDefault="003945A8">
      <w:pPr>
        <w:rPr>
          <w:sz w:val="28"/>
          <w:szCs w:val="28"/>
          <w:u w:val="single"/>
        </w:rPr>
      </w:pPr>
      <w:r w:rsidRPr="003945A8">
        <w:rPr>
          <w:sz w:val="28"/>
          <w:szCs w:val="28"/>
        </w:rPr>
        <w:t xml:space="preserve">                                </w:t>
      </w:r>
      <w:r w:rsidR="0062772A" w:rsidRPr="00AE05B2">
        <w:rPr>
          <w:sz w:val="28"/>
          <w:szCs w:val="28"/>
          <w:u w:val="single"/>
        </w:rPr>
        <w:t>B</w:t>
      </w:r>
      <w:r w:rsidR="006161BC">
        <w:rPr>
          <w:sz w:val="28"/>
          <w:szCs w:val="28"/>
          <w:u w:val="single"/>
        </w:rPr>
        <w:t>RIGHTON</w:t>
      </w:r>
      <w:r w:rsidR="0062772A" w:rsidRPr="00AE05B2">
        <w:rPr>
          <w:sz w:val="28"/>
          <w:szCs w:val="28"/>
          <w:u w:val="single"/>
        </w:rPr>
        <w:t xml:space="preserve"> &amp; H</w:t>
      </w:r>
      <w:r w:rsidR="006161BC">
        <w:rPr>
          <w:sz w:val="28"/>
          <w:szCs w:val="28"/>
          <w:u w:val="single"/>
        </w:rPr>
        <w:t>OVE</w:t>
      </w:r>
      <w:r w:rsidR="0062772A" w:rsidRPr="00AE05B2">
        <w:rPr>
          <w:sz w:val="28"/>
          <w:szCs w:val="28"/>
          <w:u w:val="single"/>
        </w:rPr>
        <w:t xml:space="preserve"> C</w:t>
      </w:r>
      <w:r w:rsidR="006161BC">
        <w:rPr>
          <w:sz w:val="28"/>
          <w:szCs w:val="28"/>
          <w:u w:val="single"/>
        </w:rPr>
        <w:t>ITY</w:t>
      </w:r>
      <w:r w:rsidR="0062772A" w:rsidRPr="00AE05B2">
        <w:rPr>
          <w:sz w:val="28"/>
          <w:szCs w:val="28"/>
          <w:u w:val="single"/>
        </w:rPr>
        <w:t xml:space="preserve"> C</w:t>
      </w:r>
      <w:r>
        <w:rPr>
          <w:sz w:val="28"/>
          <w:szCs w:val="28"/>
          <w:u w:val="single"/>
        </w:rPr>
        <w:t>OUNCIL</w:t>
      </w:r>
    </w:p>
    <w:p w:rsidR="006161BC" w:rsidRDefault="003945A8">
      <w:pPr>
        <w:rPr>
          <w:sz w:val="28"/>
          <w:szCs w:val="28"/>
          <w:u w:val="single"/>
        </w:rPr>
      </w:pPr>
      <w:r w:rsidRPr="003945A8">
        <w:rPr>
          <w:sz w:val="28"/>
          <w:szCs w:val="28"/>
        </w:rPr>
        <w:t xml:space="preserve">                </w:t>
      </w:r>
      <w:r w:rsidR="0062772A" w:rsidRPr="00AE05B2">
        <w:rPr>
          <w:sz w:val="28"/>
          <w:szCs w:val="28"/>
          <w:u w:val="single"/>
        </w:rPr>
        <w:t xml:space="preserve">Brighton </w:t>
      </w:r>
      <w:r w:rsidR="006161BC">
        <w:rPr>
          <w:sz w:val="28"/>
          <w:szCs w:val="28"/>
          <w:u w:val="single"/>
        </w:rPr>
        <w:t>(</w:t>
      </w:r>
      <w:proofErr w:type="spellStart"/>
      <w:r w:rsidR="000344AF">
        <w:rPr>
          <w:sz w:val="28"/>
          <w:szCs w:val="28"/>
          <w:u w:val="single"/>
        </w:rPr>
        <w:t>Downland</w:t>
      </w:r>
      <w:proofErr w:type="spellEnd"/>
      <w:r w:rsidR="006161BC">
        <w:rPr>
          <w:sz w:val="28"/>
          <w:szCs w:val="28"/>
          <w:u w:val="single"/>
        </w:rPr>
        <w:t>)</w:t>
      </w:r>
      <w:r w:rsidR="0062772A" w:rsidRPr="00AE05B2">
        <w:rPr>
          <w:sz w:val="28"/>
          <w:szCs w:val="28"/>
          <w:u w:val="single"/>
        </w:rPr>
        <w:t xml:space="preserve"> Definitive Map and Stat</w:t>
      </w:r>
      <w:r w:rsidR="006161BC">
        <w:rPr>
          <w:sz w:val="28"/>
          <w:szCs w:val="28"/>
          <w:u w:val="single"/>
        </w:rPr>
        <w:t>ement</w:t>
      </w:r>
    </w:p>
    <w:p w:rsidR="006161BC" w:rsidRDefault="006161BC">
      <w:pPr>
        <w:rPr>
          <w:sz w:val="28"/>
          <w:szCs w:val="28"/>
          <w:u w:val="single"/>
        </w:rPr>
      </w:pPr>
    </w:p>
    <w:p w:rsidR="00C766B1" w:rsidRDefault="00C766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161BC">
        <w:rPr>
          <w:sz w:val="28"/>
          <w:szCs w:val="28"/>
        </w:rPr>
        <w:t>BRIGHTON &amp; HOVE (</w:t>
      </w:r>
      <w:r w:rsidR="007A602C">
        <w:rPr>
          <w:sz w:val="28"/>
          <w:szCs w:val="28"/>
        </w:rPr>
        <w:t>MILE OAK</w:t>
      </w:r>
      <w:r w:rsidR="00F47A42">
        <w:rPr>
          <w:sz w:val="28"/>
          <w:szCs w:val="28"/>
        </w:rPr>
        <w:t xml:space="preserve"> FOOPATH</w:t>
      </w:r>
      <w:r w:rsidR="00A21520">
        <w:rPr>
          <w:sz w:val="28"/>
          <w:szCs w:val="28"/>
        </w:rPr>
        <w:t xml:space="preserve">S P17 </w:t>
      </w:r>
      <w:proofErr w:type="gramStart"/>
      <w:r w:rsidR="00A21520">
        <w:rPr>
          <w:sz w:val="28"/>
          <w:szCs w:val="28"/>
        </w:rPr>
        <w:t xml:space="preserve">and </w:t>
      </w:r>
      <w:r w:rsidR="00F47A42">
        <w:rPr>
          <w:sz w:val="28"/>
          <w:szCs w:val="28"/>
        </w:rPr>
        <w:t xml:space="preserve"> </w:t>
      </w:r>
      <w:r w:rsidR="007A602C">
        <w:rPr>
          <w:sz w:val="28"/>
          <w:szCs w:val="28"/>
        </w:rPr>
        <w:t>P1</w:t>
      </w:r>
      <w:r w:rsidR="00F47A42">
        <w:rPr>
          <w:sz w:val="28"/>
          <w:szCs w:val="28"/>
        </w:rPr>
        <w:t>8</w:t>
      </w:r>
      <w:proofErr w:type="gramEnd"/>
      <w:r w:rsidR="006161BC">
        <w:rPr>
          <w:sz w:val="28"/>
          <w:szCs w:val="28"/>
        </w:rPr>
        <w:t xml:space="preserve">) </w:t>
      </w:r>
    </w:p>
    <w:p w:rsidR="00AE05B2" w:rsidRPr="006161BC" w:rsidRDefault="00C766B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LEGAL EVENT </w:t>
      </w:r>
      <w:r w:rsidR="006161BC">
        <w:rPr>
          <w:sz w:val="28"/>
          <w:szCs w:val="28"/>
        </w:rPr>
        <w:t>MODIFICATION ORDER 201</w:t>
      </w:r>
      <w:r w:rsidR="007A602C">
        <w:rPr>
          <w:sz w:val="28"/>
          <w:szCs w:val="28"/>
        </w:rPr>
        <w:t>9</w:t>
      </w:r>
    </w:p>
    <w:p w:rsidR="006161BC" w:rsidRDefault="006161BC">
      <w:pPr>
        <w:rPr>
          <w:sz w:val="28"/>
          <w:szCs w:val="28"/>
        </w:rPr>
      </w:pPr>
    </w:p>
    <w:p w:rsidR="00207A7D" w:rsidRDefault="00AE05B2">
      <w:pPr>
        <w:rPr>
          <w:sz w:val="28"/>
          <w:szCs w:val="28"/>
        </w:rPr>
      </w:pPr>
      <w:r w:rsidRPr="006161BC">
        <w:rPr>
          <w:sz w:val="28"/>
          <w:szCs w:val="28"/>
        </w:rPr>
        <w:t>Th</w:t>
      </w:r>
      <w:r w:rsidR="00D535A2">
        <w:rPr>
          <w:sz w:val="28"/>
          <w:szCs w:val="28"/>
        </w:rPr>
        <w:t>is</w:t>
      </w:r>
      <w:r w:rsidR="006161BC">
        <w:rPr>
          <w:sz w:val="28"/>
          <w:szCs w:val="28"/>
        </w:rPr>
        <w:t xml:space="preserve"> Order </w:t>
      </w:r>
      <w:r w:rsidR="00D535A2">
        <w:rPr>
          <w:sz w:val="28"/>
          <w:szCs w:val="28"/>
        </w:rPr>
        <w:t xml:space="preserve">is </w:t>
      </w:r>
      <w:r w:rsidR="006161BC">
        <w:rPr>
          <w:sz w:val="28"/>
          <w:szCs w:val="28"/>
        </w:rPr>
        <w:t xml:space="preserve">made </w:t>
      </w:r>
      <w:r w:rsidR="00D535A2">
        <w:rPr>
          <w:sz w:val="28"/>
          <w:szCs w:val="28"/>
        </w:rPr>
        <w:t>by Brighton &amp; Hove City C</w:t>
      </w:r>
      <w:r w:rsidR="006161BC">
        <w:rPr>
          <w:sz w:val="28"/>
          <w:szCs w:val="28"/>
        </w:rPr>
        <w:t>o</w:t>
      </w:r>
      <w:r w:rsidR="00D535A2">
        <w:rPr>
          <w:sz w:val="28"/>
          <w:szCs w:val="28"/>
        </w:rPr>
        <w:t xml:space="preserve">uncil under Section 53(2)(b) of the Wildlife and Countryside Act 1981 </w:t>
      </w:r>
      <w:r w:rsidR="00E54907">
        <w:rPr>
          <w:sz w:val="28"/>
          <w:szCs w:val="28"/>
        </w:rPr>
        <w:t>(“the Act”) because it appears to that authority that the Definitive Map</w:t>
      </w:r>
      <w:r w:rsidR="006161BC">
        <w:rPr>
          <w:sz w:val="28"/>
          <w:szCs w:val="28"/>
        </w:rPr>
        <w:t xml:space="preserve"> </w:t>
      </w:r>
      <w:r w:rsidR="00E54907">
        <w:rPr>
          <w:sz w:val="28"/>
          <w:szCs w:val="28"/>
        </w:rPr>
        <w:t xml:space="preserve">and Statement of Public Rights of Way in Brighton &amp; Hove </w:t>
      </w:r>
      <w:r w:rsidR="00A0435D">
        <w:rPr>
          <w:sz w:val="28"/>
          <w:szCs w:val="28"/>
        </w:rPr>
        <w:t>require modification in consequence of an event specified in section 53</w:t>
      </w:r>
      <w:r w:rsidR="0039419C">
        <w:rPr>
          <w:sz w:val="28"/>
          <w:szCs w:val="28"/>
        </w:rPr>
        <w:t>(</w:t>
      </w:r>
      <w:r w:rsidR="00A0435D">
        <w:rPr>
          <w:sz w:val="28"/>
          <w:szCs w:val="28"/>
        </w:rPr>
        <w:t>3)(a)(</w:t>
      </w:r>
      <w:proofErr w:type="spellStart"/>
      <w:r w:rsidR="00A0435D">
        <w:rPr>
          <w:sz w:val="28"/>
          <w:szCs w:val="28"/>
        </w:rPr>
        <w:t>i</w:t>
      </w:r>
      <w:proofErr w:type="spellEnd"/>
      <w:r w:rsidR="00A0435D">
        <w:rPr>
          <w:sz w:val="28"/>
          <w:szCs w:val="28"/>
        </w:rPr>
        <w:t>) of the Act, namely, the coming into operation of any enactment or instrument, or any other event, whereby a highway shown or required to be shown in the map and statement has been authorised to be stopped up, diverted, widened or extended.</w:t>
      </w:r>
    </w:p>
    <w:p w:rsidR="00A0435D" w:rsidRDefault="00A0435D">
      <w:pPr>
        <w:rPr>
          <w:sz w:val="28"/>
          <w:szCs w:val="28"/>
        </w:rPr>
      </w:pPr>
      <w:r>
        <w:rPr>
          <w:sz w:val="28"/>
          <w:szCs w:val="28"/>
        </w:rPr>
        <w:t>Brighton &amp; Hove City Council is the only local authority whose area includes land to which the Order relates</w:t>
      </w:r>
      <w:r w:rsidR="00F47A42">
        <w:rPr>
          <w:sz w:val="28"/>
          <w:szCs w:val="28"/>
        </w:rPr>
        <w:t>.</w:t>
      </w:r>
    </w:p>
    <w:p w:rsidR="00F47A42" w:rsidRDefault="00F47A42">
      <w:pPr>
        <w:rPr>
          <w:sz w:val="28"/>
          <w:szCs w:val="28"/>
        </w:rPr>
      </w:pPr>
      <w:r>
        <w:rPr>
          <w:sz w:val="28"/>
          <w:szCs w:val="28"/>
        </w:rPr>
        <w:t xml:space="preserve">Brighton &amp; Hove City Council hereby </w:t>
      </w:r>
      <w:proofErr w:type="gramStart"/>
      <w:r>
        <w:rPr>
          <w:sz w:val="28"/>
          <w:szCs w:val="28"/>
        </w:rPr>
        <w:t>order</w:t>
      </w:r>
      <w:proofErr w:type="gramEnd"/>
      <w:r>
        <w:rPr>
          <w:sz w:val="28"/>
          <w:szCs w:val="28"/>
        </w:rPr>
        <w:t xml:space="preserve"> that:</w:t>
      </w:r>
    </w:p>
    <w:p w:rsidR="00B83CF4" w:rsidRPr="00B83CF4" w:rsidRDefault="00F47A42" w:rsidP="00B83CF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5B4AAB">
        <w:rPr>
          <w:sz w:val="28"/>
          <w:szCs w:val="28"/>
        </w:rPr>
        <w:t xml:space="preserve">For the purposes of this Order the relevant date is </w:t>
      </w:r>
      <w:r w:rsidR="00536A69">
        <w:rPr>
          <w:sz w:val="28"/>
          <w:szCs w:val="28"/>
        </w:rPr>
        <w:t xml:space="preserve">the </w:t>
      </w:r>
      <w:r w:rsidR="008918A7">
        <w:rPr>
          <w:sz w:val="28"/>
          <w:szCs w:val="28"/>
        </w:rPr>
        <w:t>22nd</w:t>
      </w:r>
      <w:r w:rsidR="00B83CF4">
        <w:rPr>
          <w:sz w:val="28"/>
          <w:szCs w:val="28"/>
        </w:rPr>
        <w:t xml:space="preserve"> </w:t>
      </w:r>
      <w:r w:rsidR="00536A69">
        <w:rPr>
          <w:sz w:val="28"/>
          <w:szCs w:val="28"/>
        </w:rPr>
        <w:t xml:space="preserve">day </w:t>
      </w:r>
      <w:proofErr w:type="gramStart"/>
      <w:r w:rsidR="00536A69">
        <w:rPr>
          <w:sz w:val="28"/>
          <w:szCs w:val="28"/>
        </w:rPr>
        <w:t xml:space="preserve">of </w:t>
      </w:r>
      <w:r w:rsidR="007A602C">
        <w:rPr>
          <w:sz w:val="28"/>
          <w:szCs w:val="28"/>
        </w:rPr>
        <w:t xml:space="preserve"> </w:t>
      </w:r>
      <w:r w:rsidR="008918A7">
        <w:rPr>
          <w:sz w:val="28"/>
          <w:szCs w:val="28"/>
        </w:rPr>
        <w:t>November</w:t>
      </w:r>
      <w:proofErr w:type="gramEnd"/>
      <w:r w:rsidR="008918A7">
        <w:rPr>
          <w:sz w:val="28"/>
          <w:szCs w:val="28"/>
        </w:rPr>
        <w:t xml:space="preserve">  </w:t>
      </w:r>
      <w:r w:rsidR="00B83CF4">
        <w:rPr>
          <w:sz w:val="28"/>
          <w:szCs w:val="28"/>
        </w:rPr>
        <w:t>201</w:t>
      </w:r>
      <w:r w:rsidR="007A602C">
        <w:rPr>
          <w:sz w:val="28"/>
          <w:szCs w:val="28"/>
        </w:rPr>
        <w:t>9</w:t>
      </w:r>
      <w:r w:rsidR="00B83CF4" w:rsidRPr="00B83CF4">
        <w:rPr>
          <w:sz w:val="28"/>
          <w:szCs w:val="28"/>
        </w:rPr>
        <w:t xml:space="preserve">. </w:t>
      </w:r>
    </w:p>
    <w:p w:rsidR="00B83CF4" w:rsidRPr="00B83CF4" w:rsidRDefault="005B4AAB" w:rsidP="00B83CF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B83CF4">
        <w:rPr>
          <w:sz w:val="28"/>
          <w:szCs w:val="28"/>
        </w:rPr>
        <w:t>The Brighton (</w:t>
      </w:r>
      <w:proofErr w:type="spellStart"/>
      <w:r w:rsidR="000344AF" w:rsidRPr="00B83CF4">
        <w:rPr>
          <w:sz w:val="28"/>
          <w:szCs w:val="28"/>
        </w:rPr>
        <w:t>Downland</w:t>
      </w:r>
      <w:proofErr w:type="spellEnd"/>
      <w:r w:rsidRPr="00B83CF4">
        <w:rPr>
          <w:sz w:val="28"/>
          <w:szCs w:val="28"/>
        </w:rPr>
        <w:t>) Definitive Map and Statement shall be modified as described in the Schedule and shown on the plan forming part of this Order (“the Order Plan”)</w:t>
      </w:r>
    </w:p>
    <w:p w:rsidR="005B4AAB" w:rsidRPr="00B83CF4" w:rsidRDefault="00B83CF4" w:rsidP="00B83CF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B83CF4">
        <w:rPr>
          <w:sz w:val="28"/>
          <w:szCs w:val="28"/>
        </w:rPr>
        <w:t>T</w:t>
      </w:r>
      <w:r w:rsidR="005B4AAB" w:rsidRPr="00B83CF4">
        <w:rPr>
          <w:sz w:val="28"/>
          <w:szCs w:val="28"/>
        </w:rPr>
        <w:t>his Order shall take effect on the date it is made and may be cited as “The Brighton &amp; Hove (</w:t>
      </w:r>
      <w:r w:rsidR="007A602C">
        <w:rPr>
          <w:sz w:val="28"/>
          <w:szCs w:val="28"/>
        </w:rPr>
        <w:t>Mile Oak</w:t>
      </w:r>
      <w:r w:rsidR="005B4AAB" w:rsidRPr="00B83CF4">
        <w:rPr>
          <w:sz w:val="28"/>
          <w:szCs w:val="28"/>
        </w:rPr>
        <w:t xml:space="preserve"> Footpath </w:t>
      </w:r>
      <w:r w:rsidR="00525C66">
        <w:rPr>
          <w:sz w:val="28"/>
          <w:szCs w:val="28"/>
        </w:rPr>
        <w:t xml:space="preserve">P17 and </w:t>
      </w:r>
      <w:r w:rsidR="007A602C">
        <w:rPr>
          <w:sz w:val="28"/>
          <w:szCs w:val="28"/>
        </w:rPr>
        <w:t>P18</w:t>
      </w:r>
      <w:r w:rsidR="005B4AAB" w:rsidRPr="00B83CF4">
        <w:rPr>
          <w:sz w:val="28"/>
          <w:szCs w:val="28"/>
        </w:rPr>
        <w:t>) Legal Event Modification Order 201</w:t>
      </w:r>
      <w:r w:rsidR="007A602C">
        <w:rPr>
          <w:sz w:val="28"/>
          <w:szCs w:val="28"/>
        </w:rPr>
        <w:t>9</w:t>
      </w:r>
      <w:r w:rsidR="005B4AAB" w:rsidRPr="00B83CF4">
        <w:rPr>
          <w:sz w:val="28"/>
          <w:szCs w:val="28"/>
        </w:rPr>
        <w:t>”</w:t>
      </w:r>
    </w:p>
    <w:p w:rsidR="00F9111A" w:rsidRPr="005B4AAB" w:rsidRDefault="003945A8" w:rsidP="005B4AAB">
      <w:pPr>
        <w:rPr>
          <w:sz w:val="28"/>
          <w:szCs w:val="28"/>
        </w:rPr>
      </w:pPr>
      <w:r w:rsidRPr="005B4AAB">
        <w:rPr>
          <w:sz w:val="28"/>
          <w:szCs w:val="28"/>
        </w:rPr>
        <w:t xml:space="preserve">                                                            </w:t>
      </w:r>
    </w:p>
    <w:p w:rsidR="00F9111A" w:rsidRDefault="00F9111A">
      <w:pPr>
        <w:rPr>
          <w:sz w:val="28"/>
          <w:szCs w:val="28"/>
        </w:rPr>
      </w:pPr>
    </w:p>
    <w:p w:rsidR="00B83CF4" w:rsidRDefault="00F911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761001">
        <w:rPr>
          <w:sz w:val="28"/>
          <w:szCs w:val="28"/>
        </w:rPr>
        <w:t xml:space="preserve">     </w:t>
      </w:r>
    </w:p>
    <w:p w:rsidR="003945A8" w:rsidRDefault="00B83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945A8">
        <w:rPr>
          <w:sz w:val="28"/>
          <w:szCs w:val="28"/>
        </w:rPr>
        <w:t>SCHEDULE</w:t>
      </w:r>
    </w:p>
    <w:p w:rsidR="000F1F15" w:rsidRDefault="000F1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Part I</w:t>
      </w:r>
    </w:p>
    <w:p w:rsidR="003945A8" w:rsidRDefault="003945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02C">
        <w:rPr>
          <w:sz w:val="28"/>
          <w:szCs w:val="28"/>
        </w:rPr>
        <w:t xml:space="preserve">                      </w:t>
      </w:r>
      <w:r w:rsidR="00243792">
        <w:rPr>
          <w:sz w:val="28"/>
          <w:szCs w:val="28"/>
        </w:rPr>
        <w:t xml:space="preserve">     </w:t>
      </w:r>
      <w:r w:rsidR="005B4AAB">
        <w:rPr>
          <w:sz w:val="28"/>
          <w:szCs w:val="28"/>
        </w:rPr>
        <w:t xml:space="preserve">Modification of Definitive </w:t>
      </w:r>
      <w:r w:rsidR="00243792">
        <w:rPr>
          <w:sz w:val="28"/>
          <w:szCs w:val="28"/>
        </w:rPr>
        <w:t>Map</w:t>
      </w:r>
    </w:p>
    <w:p w:rsidR="00F9111A" w:rsidRDefault="005B4A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3792">
        <w:rPr>
          <w:sz w:val="28"/>
          <w:szCs w:val="28"/>
        </w:rPr>
        <w:t xml:space="preserve">             DESCRIPTION OF PATH OR WAY TO BE DIVERTED</w:t>
      </w:r>
    </w:p>
    <w:p w:rsidR="005B4AAB" w:rsidRPr="000F1F15" w:rsidRDefault="000F1F15" w:rsidP="00F911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Pr="000F1F15">
        <w:rPr>
          <w:sz w:val="28"/>
          <w:szCs w:val="28"/>
          <w:u w:val="single"/>
        </w:rPr>
        <w:t>F</w:t>
      </w:r>
      <w:r>
        <w:rPr>
          <w:sz w:val="28"/>
          <w:szCs w:val="28"/>
          <w:u w:val="single"/>
        </w:rPr>
        <w:t xml:space="preserve">OOTPATH </w:t>
      </w:r>
      <w:r w:rsidRPr="000F1F15">
        <w:rPr>
          <w:sz w:val="28"/>
          <w:szCs w:val="28"/>
          <w:u w:val="single"/>
        </w:rPr>
        <w:t xml:space="preserve"> FP</w:t>
      </w:r>
      <w:proofErr w:type="gramEnd"/>
      <w:r w:rsidRPr="000F1F15">
        <w:rPr>
          <w:sz w:val="28"/>
          <w:szCs w:val="28"/>
          <w:u w:val="single"/>
        </w:rPr>
        <w:t xml:space="preserve"> P18</w:t>
      </w:r>
    </w:p>
    <w:p w:rsidR="005B4AAB" w:rsidRPr="00BC6732" w:rsidRDefault="005B4AAB" w:rsidP="00F911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C6732" w:rsidRPr="00BC6732">
        <w:rPr>
          <w:sz w:val="28"/>
          <w:szCs w:val="28"/>
          <w:u w:val="single"/>
        </w:rPr>
        <w:t>Extinguish:</w:t>
      </w:r>
      <w:r w:rsidRPr="00BC6732">
        <w:rPr>
          <w:sz w:val="28"/>
          <w:szCs w:val="28"/>
          <w:u w:val="single"/>
        </w:rPr>
        <w:t xml:space="preserve"> </w:t>
      </w:r>
      <w:r w:rsidR="00243792" w:rsidRPr="00243792">
        <w:rPr>
          <w:sz w:val="28"/>
          <w:szCs w:val="28"/>
        </w:rPr>
        <w:t xml:space="preserve">the </w:t>
      </w:r>
      <w:r w:rsidR="00243792">
        <w:rPr>
          <w:sz w:val="28"/>
          <w:szCs w:val="28"/>
        </w:rPr>
        <w:t>full width of FP P18 from TQ</w:t>
      </w:r>
      <w:r w:rsidR="0012393E">
        <w:rPr>
          <w:sz w:val="28"/>
          <w:szCs w:val="28"/>
        </w:rPr>
        <w:t xml:space="preserve"> 24389 08054</w:t>
      </w:r>
      <w:r w:rsidR="00243792">
        <w:rPr>
          <w:sz w:val="28"/>
          <w:szCs w:val="28"/>
        </w:rPr>
        <w:t xml:space="preserve"> running generally </w:t>
      </w:r>
      <w:r w:rsidR="0012393E" w:rsidRPr="0012393E">
        <w:rPr>
          <w:sz w:val="28"/>
          <w:szCs w:val="28"/>
        </w:rPr>
        <w:t>in a west</w:t>
      </w:r>
      <w:r w:rsidR="0012393E">
        <w:rPr>
          <w:sz w:val="28"/>
          <w:szCs w:val="28"/>
        </w:rPr>
        <w:t>erly direction</w:t>
      </w:r>
      <w:r w:rsidR="00243792" w:rsidRPr="0012393E">
        <w:rPr>
          <w:sz w:val="28"/>
          <w:szCs w:val="28"/>
        </w:rPr>
        <w:t xml:space="preserve"> </w:t>
      </w:r>
      <w:r w:rsidR="00243792">
        <w:rPr>
          <w:sz w:val="28"/>
          <w:szCs w:val="28"/>
        </w:rPr>
        <w:t xml:space="preserve">for approximately </w:t>
      </w:r>
      <w:r w:rsidR="00A21520">
        <w:rPr>
          <w:sz w:val="28"/>
          <w:szCs w:val="28"/>
        </w:rPr>
        <w:t xml:space="preserve">137 </w:t>
      </w:r>
      <w:proofErr w:type="gramStart"/>
      <w:r w:rsidR="00243792">
        <w:rPr>
          <w:sz w:val="28"/>
          <w:szCs w:val="28"/>
        </w:rPr>
        <w:t xml:space="preserve">metres </w:t>
      </w:r>
      <w:r w:rsidRPr="00243792">
        <w:rPr>
          <w:sz w:val="28"/>
          <w:szCs w:val="28"/>
        </w:rPr>
        <w:t xml:space="preserve"> </w:t>
      </w:r>
      <w:r w:rsidR="00243792">
        <w:rPr>
          <w:sz w:val="28"/>
          <w:szCs w:val="28"/>
        </w:rPr>
        <w:t>to</w:t>
      </w:r>
      <w:proofErr w:type="gramEnd"/>
      <w:r w:rsidR="00243792">
        <w:rPr>
          <w:sz w:val="28"/>
          <w:szCs w:val="28"/>
        </w:rPr>
        <w:t xml:space="preserve"> TQ</w:t>
      </w:r>
      <w:r w:rsidR="0012393E">
        <w:rPr>
          <w:sz w:val="28"/>
          <w:szCs w:val="28"/>
        </w:rPr>
        <w:t xml:space="preserve"> 24263 08071 </w:t>
      </w:r>
      <w:r w:rsidR="00243792">
        <w:rPr>
          <w:sz w:val="28"/>
          <w:szCs w:val="28"/>
        </w:rPr>
        <w:t>as shown on the Order Plan</w:t>
      </w:r>
      <w:r w:rsidRPr="00243792">
        <w:rPr>
          <w:sz w:val="28"/>
          <w:szCs w:val="28"/>
        </w:rPr>
        <w:t xml:space="preserve">   </w:t>
      </w:r>
      <w:r w:rsidRPr="00BC6732">
        <w:rPr>
          <w:sz w:val="28"/>
          <w:szCs w:val="28"/>
          <w:u w:val="single"/>
        </w:rPr>
        <w:t xml:space="preserve">    </w:t>
      </w:r>
    </w:p>
    <w:p w:rsidR="005B4AAB" w:rsidRPr="00243792" w:rsidRDefault="00243792" w:rsidP="00243792">
      <w:pPr>
        <w:tabs>
          <w:tab w:val="left" w:pos="1605"/>
        </w:tabs>
        <w:rPr>
          <w:sz w:val="28"/>
          <w:szCs w:val="28"/>
        </w:rPr>
      </w:pPr>
      <w:r w:rsidRPr="00243792">
        <w:rPr>
          <w:sz w:val="28"/>
          <w:szCs w:val="28"/>
          <w:u w:val="single"/>
        </w:rPr>
        <w:t>Add:</w:t>
      </w:r>
      <w:r>
        <w:rPr>
          <w:sz w:val="28"/>
          <w:szCs w:val="28"/>
          <w:u w:val="single"/>
        </w:rPr>
        <w:t xml:space="preserve"> </w:t>
      </w:r>
      <w:r w:rsidRPr="00243792">
        <w:rPr>
          <w:sz w:val="28"/>
          <w:szCs w:val="28"/>
        </w:rPr>
        <w:t xml:space="preserve">FP </w:t>
      </w:r>
      <w:r>
        <w:rPr>
          <w:sz w:val="28"/>
          <w:szCs w:val="28"/>
        </w:rPr>
        <w:t>P18 from TQ</w:t>
      </w:r>
      <w:r w:rsidR="0012393E">
        <w:rPr>
          <w:sz w:val="28"/>
          <w:szCs w:val="28"/>
        </w:rPr>
        <w:t xml:space="preserve"> 24389 08054 </w:t>
      </w:r>
      <w:r>
        <w:rPr>
          <w:sz w:val="28"/>
          <w:szCs w:val="28"/>
        </w:rPr>
        <w:t xml:space="preserve">running generally </w:t>
      </w:r>
      <w:r w:rsidR="0012393E">
        <w:rPr>
          <w:sz w:val="28"/>
          <w:szCs w:val="28"/>
        </w:rPr>
        <w:t>in a westerly direction</w:t>
      </w:r>
      <w:r>
        <w:rPr>
          <w:sz w:val="28"/>
          <w:szCs w:val="28"/>
        </w:rPr>
        <w:t xml:space="preserve"> for approximately </w:t>
      </w:r>
      <w:r w:rsidR="00A21520">
        <w:rPr>
          <w:sz w:val="28"/>
          <w:szCs w:val="28"/>
        </w:rPr>
        <w:t>104.2</w:t>
      </w:r>
      <w:r w:rsidR="00F203CF">
        <w:rPr>
          <w:sz w:val="28"/>
          <w:szCs w:val="28"/>
        </w:rPr>
        <w:t xml:space="preserve"> </w:t>
      </w:r>
      <w:r>
        <w:rPr>
          <w:sz w:val="28"/>
          <w:szCs w:val="28"/>
        </w:rPr>
        <w:t>metres to TQ</w:t>
      </w:r>
      <w:r w:rsidR="0012393E">
        <w:rPr>
          <w:sz w:val="28"/>
          <w:szCs w:val="28"/>
        </w:rPr>
        <w:t xml:space="preserve"> 24293 08022 as </w:t>
      </w:r>
      <w:r>
        <w:rPr>
          <w:sz w:val="28"/>
          <w:szCs w:val="28"/>
        </w:rPr>
        <w:t>shown on the Order Plan</w:t>
      </w:r>
      <w:r w:rsidRPr="00243792">
        <w:rPr>
          <w:sz w:val="28"/>
          <w:szCs w:val="28"/>
        </w:rPr>
        <w:tab/>
      </w:r>
    </w:p>
    <w:p w:rsidR="00A21520" w:rsidRDefault="000F1F15" w:rsidP="00F9111A">
      <w:pPr>
        <w:rPr>
          <w:sz w:val="28"/>
          <w:szCs w:val="28"/>
        </w:rPr>
      </w:pPr>
      <w:r>
        <w:rPr>
          <w:sz w:val="28"/>
          <w:szCs w:val="28"/>
        </w:rPr>
        <w:t xml:space="preserve">Width: </w:t>
      </w:r>
      <w:r w:rsidR="00A21520">
        <w:rPr>
          <w:sz w:val="28"/>
          <w:szCs w:val="28"/>
        </w:rPr>
        <w:t>approximately 3 metres</w:t>
      </w:r>
    </w:p>
    <w:p w:rsidR="000F1F15" w:rsidRDefault="000F1F15" w:rsidP="00F9111A">
      <w:pPr>
        <w:rPr>
          <w:sz w:val="28"/>
          <w:szCs w:val="28"/>
        </w:rPr>
      </w:pPr>
      <w:r>
        <w:rPr>
          <w:sz w:val="28"/>
          <w:szCs w:val="28"/>
        </w:rPr>
        <w:t>Limitations: None</w:t>
      </w:r>
    </w:p>
    <w:p w:rsidR="000610DD" w:rsidRDefault="000610DD" w:rsidP="00F9111A">
      <w:pPr>
        <w:rPr>
          <w:sz w:val="28"/>
          <w:szCs w:val="28"/>
        </w:rPr>
      </w:pPr>
    </w:p>
    <w:p w:rsidR="000610DD" w:rsidRDefault="000610DD" w:rsidP="00F9111A">
      <w:pPr>
        <w:rPr>
          <w:sz w:val="28"/>
          <w:szCs w:val="28"/>
        </w:rPr>
      </w:pPr>
      <w:r>
        <w:rPr>
          <w:sz w:val="28"/>
          <w:szCs w:val="28"/>
        </w:rPr>
        <w:t>FOOTPATH P17</w:t>
      </w:r>
    </w:p>
    <w:p w:rsidR="000610DD" w:rsidRDefault="000610DD" w:rsidP="00F9111A">
      <w:pPr>
        <w:rPr>
          <w:sz w:val="28"/>
          <w:szCs w:val="28"/>
        </w:rPr>
      </w:pPr>
      <w:r>
        <w:rPr>
          <w:sz w:val="28"/>
          <w:szCs w:val="28"/>
        </w:rPr>
        <w:t xml:space="preserve">Add: FP17 from TQ24263 08071 running generally in a southerly direction for approximately </w:t>
      </w:r>
      <w:r w:rsidR="007448DB">
        <w:rPr>
          <w:sz w:val="28"/>
          <w:szCs w:val="28"/>
        </w:rPr>
        <w:t>58</w:t>
      </w:r>
      <w:r>
        <w:rPr>
          <w:sz w:val="28"/>
          <w:szCs w:val="28"/>
        </w:rPr>
        <w:t xml:space="preserve"> metres to TQ24293 08022 as shown on the Order Plan. </w:t>
      </w:r>
    </w:p>
    <w:p w:rsidR="000610DD" w:rsidRDefault="000610DD" w:rsidP="00F9111A">
      <w:pPr>
        <w:rPr>
          <w:sz w:val="28"/>
          <w:szCs w:val="28"/>
        </w:rPr>
      </w:pPr>
    </w:p>
    <w:p w:rsidR="000610DD" w:rsidRDefault="000610DD" w:rsidP="00F9111A">
      <w:pPr>
        <w:rPr>
          <w:sz w:val="28"/>
          <w:szCs w:val="28"/>
        </w:rPr>
      </w:pPr>
      <w:r>
        <w:rPr>
          <w:sz w:val="28"/>
          <w:szCs w:val="28"/>
        </w:rPr>
        <w:t xml:space="preserve">Width: approximately </w:t>
      </w:r>
      <w:r w:rsidR="007448DB">
        <w:rPr>
          <w:sz w:val="28"/>
          <w:szCs w:val="28"/>
        </w:rPr>
        <w:t>3</w:t>
      </w:r>
      <w:r>
        <w:rPr>
          <w:sz w:val="28"/>
          <w:szCs w:val="28"/>
        </w:rPr>
        <w:t xml:space="preserve"> metres</w:t>
      </w:r>
    </w:p>
    <w:p w:rsidR="00525C66" w:rsidRDefault="00525C66" w:rsidP="00F9111A">
      <w:pPr>
        <w:rPr>
          <w:sz w:val="28"/>
          <w:szCs w:val="28"/>
        </w:rPr>
      </w:pPr>
      <w:r>
        <w:rPr>
          <w:sz w:val="28"/>
          <w:szCs w:val="28"/>
        </w:rPr>
        <w:t>Limitations: None</w:t>
      </w:r>
    </w:p>
    <w:p w:rsidR="00525C66" w:rsidRDefault="00525C66" w:rsidP="00F9111A">
      <w:pPr>
        <w:rPr>
          <w:sz w:val="28"/>
          <w:szCs w:val="28"/>
        </w:rPr>
      </w:pPr>
    </w:p>
    <w:p w:rsidR="00525C66" w:rsidRDefault="00525C66" w:rsidP="00F9111A">
      <w:pPr>
        <w:rPr>
          <w:sz w:val="28"/>
          <w:szCs w:val="28"/>
        </w:rPr>
      </w:pPr>
    </w:p>
    <w:p w:rsidR="00525C66" w:rsidRDefault="00525C66" w:rsidP="00F9111A">
      <w:pPr>
        <w:rPr>
          <w:sz w:val="28"/>
          <w:szCs w:val="28"/>
        </w:rPr>
      </w:pPr>
    </w:p>
    <w:p w:rsidR="00761001" w:rsidRDefault="00761001">
      <w:pPr>
        <w:rPr>
          <w:sz w:val="28"/>
          <w:szCs w:val="28"/>
        </w:rPr>
      </w:pPr>
    </w:p>
    <w:p w:rsidR="00761001" w:rsidRDefault="000F1F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Part II</w:t>
      </w:r>
    </w:p>
    <w:p w:rsidR="000F1F15" w:rsidRDefault="000F1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Modification of Definitive Statement</w:t>
      </w:r>
    </w:p>
    <w:p w:rsidR="000F1F15" w:rsidRDefault="000F1F15">
      <w:pPr>
        <w:rPr>
          <w:sz w:val="28"/>
          <w:szCs w:val="28"/>
        </w:rPr>
      </w:pPr>
    </w:p>
    <w:p w:rsidR="000F1F15" w:rsidRDefault="000F1F15">
      <w:pPr>
        <w:rPr>
          <w:sz w:val="28"/>
          <w:szCs w:val="28"/>
        </w:rPr>
      </w:pPr>
      <w:r>
        <w:rPr>
          <w:sz w:val="28"/>
          <w:szCs w:val="28"/>
        </w:rPr>
        <w:t>The Statement for Mile Oak FP P1</w:t>
      </w:r>
      <w:r w:rsidR="00A21520">
        <w:rPr>
          <w:sz w:val="28"/>
          <w:szCs w:val="28"/>
        </w:rPr>
        <w:t>7</w:t>
      </w:r>
      <w:r>
        <w:rPr>
          <w:sz w:val="28"/>
          <w:szCs w:val="28"/>
        </w:rPr>
        <w:t xml:space="preserve"> shall be amended as follows:</w:t>
      </w:r>
    </w:p>
    <w:p w:rsidR="000F1F15" w:rsidRDefault="000F1F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Pat</w:t>
      </w:r>
      <w:r w:rsidR="00A21520">
        <w:rPr>
          <w:sz w:val="28"/>
          <w:szCs w:val="28"/>
        </w:rPr>
        <w:t>h No.</w:t>
      </w:r>
      <w:proofErr w:type="gramEnd"/>
      <w:r w:rsidR="00A21520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Status                            Map ref.</w:t>
      </w:r>
      <w:proofErr w:type="gramEnd"/>
    </w:p>
    <w:p w:rsidR="00761001" w:rsidRDefault="000F1F15" w:rsidP="00A72B1B">
      <w:pPr>
        <w:spacing w:after="0"/>
        <w:rPr>
          <w:sz w:val="28"/>
          <w:szCs w:val="28"/>
        </w:rPr>
      </w:pPr>
      <w:r>
        <w:rPr>
          <w:sz w:val="28"/>
          <w:szCs w:val="28"/>
        </w:rPr>
        <w:t>FP P1</w:t>
      </w:r>
      <w:r w:rsidR="00A21520">
        <w:rPr>
          <w:sz w:val="28"/>
          <w:szCs w:val="28"/>
        </w:rPr>
        <w:t xml:space="preserve">7           </w:t>
      </w:r>
      <w:r w:rsidR="00AD52AD">
        <w:rPr>
          <w:sz w:val="28"/>
          <w:szCs w:val="28"/>
        </w:rPr>
        <w:t xml:space="preserve">Footpath                      </w:t>
      </w:r>
      <w:r w:rsidR="00525C66">
        <w:rPr>
          <w:sz w:val="28"/>
          <w:szCs w:val="28"/>
        </w:rPr>
        <w:t xml:space="preserve">   </w:t>
      </w:r>
      <w:r w:rsidR="00842151">
        <w:rPr>
          <w:sz w:val="28"/>
          <w:szCs w:val="28"/>
        </w:rPr>
        <w:t>TQ24288 08018 to TQ 2413 08340</w:t>
      </w:r>
    </w:p>
    <w:p w:rsidR="000F1F15" w:rsidRDefault="000F1F15">
      <w:pPr>
        <w:rPr>
          <w:sz w:val="28"/>
          <w:szCs w:val="28"/>
        </w:rPr>
      </w:pPr>
    </w:p>
    <w:p w:rsidR="000F1F15" w:rsidRDefault="000F1F15">
      <w:pPr>
        <w:rPr>
          <w:sz w:val="28"/>
          <w:szCs w:val="28"/>
        </w:rPr>
      </w:pPr>
    </w:p>
    <w:p w:rsidR="000F1F15" w:rsidRDefault="000F1F15">
      <w:pPr>
        <w:rPr>
          <w:sz w:val="28"/>
          <w:szCs w:val="28"/>
        </w:rPr>
      </w:pPr>
    </w:p>
    <w:p w:rsidR="00596066" w:rsidRDefault="00596066">
      <w:pPr>
        <w:rPr>
          <w:sz w:val="28"/>
          <w:szCs w:val="28"/>
        </w:rPr>
      </w:pPr>
      <w:r>
        <w:rPr>
          <w:sz w:val="28"/>
          <w:szCs w:val="28"/>
        </w:rPr>
        <w:t>Executed as a deed by affixing the Common Seal of</w:t>
      </w:r>
    </w:p>
    <w:p w:rsidR="00596066" w:rsidRDefault="00596066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761001">
        <w:rPr>
          <w:sz w:val="28"/>
          <w:szCs w:val="28"/>
        </w:rPr>
        <w:t>RIGHTON</w:t>
      </w:r>
      <w:r>
        <w:rPr>
          <w:sz w:val="28"/>
          <w:szCs w:val="28"/>
        </w:rPr>
        <w:t xml:space="preserve"> &amp; H</w:t>
      </w:r>
      <w:r w:rsidR="00761001">
        <w:rPr>
          <w:sz w:val="28"/>
          <w:szCs w:val="28"/>
        </w:rPr>
        <w:t>OVE</w:t>
      </w:r>
      <w:r>
        <w:rPr>
          <w:sz w:val="28"/>
          <w:szCs w:val="28"/>
        </w:rPr>
        <w:t xml:space="preserve"> C</w:t>
      </w:r>
      <w:r w:rsidR="00761001">
        <w:rPr>
          <w:sz w:val="28"/>
          <w:szCs w:val="28"/>
        </w:rPr>
        <w:t>ITY</w:t>
      </w:r>
      <w:r>
        <w:rPr>
          <w:sz w:val="28"/>
          <w:szCs w:val="28"/>
        </w:rPr>
        <w:t xml:space="preserve"> C</w:t>
      </w:r>
      <w:r w:rsidR="00761001">
        <w:rPr>
          <w:sz w:val="28"/>
          <w:szCs w:val="28"/>
        </w:rPr>
        <w:t>OUNCIL</w:t>
      </w:r>
    </w:p>
    <w:p w:rsidR="00761001" w:rsidRDefault="00461C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the   </w:t>
      </w:r>
      <w:r w:rsidR="00CB0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day of              </w:t>
      </w:r>
      <w:r w:rsidR="00525C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201</w:t>
      </w:r>
      <w:r w:rsidR="00525C66">
        <w:rPr>
          <w:sz w:val="28"/>
          <w:szCs w:val="28"/>
        </w:rPr>
        <w:t>9</w:t>
      </w:r>
      <w:r>
        <w:rPr>
          <w:sz w:val="28"/>
          <w:szCs w:val="28"/>
        </w:rPr>
        <w:t xml:space="preserve">        </w:t>
      </w:r>
    </w:p>
    <w:p w:rsidR="00461C39" w:rsidRDefault="00461C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presence of</w:t>
      </w:r>
    </w:p>
    <w:p w:rsidR="00461C39" w:rsidRDefault="00461C39">
      <w:pPr>
        <w:rPr>
          <w:sz w:val="28"/>
          <w:szCs w:val="28"/>
        </w:rPr>
      </w:pPr>
    </w:p>
    <w:p w:rsidR="00461C39" w:rsidRDefault="00461C39">
      <w:pPr>
        <w:rPr>
          <w:sz w:val="28"/>
          <w:szCs w:val="28"/>
        </w:rPr>
      </w:pPr>
    </w:p>
    <w:p w:rsidR="00761001" w:rsidRDefault="00761001">
      <w:pPr>
        <w:rPr>
          <w:sz w:val="28"/>
          <w:szCs w:val="28"/>
        </w:rPr>
      </w:pPr>
      <w:r>
        <w:rPr>
          <w:sz w:val="28"/>
          <w:szCs w:val="28"/>
        </w:rPr>
        <w:t>Authorised Offi</w:t>
      </w:r>
      <w:r w:rsidR="00461C39">
        <w:rPr>
          <w:sz w:val="28"/>
          <w:szCs w:val="28"/>
        </w:rPr>
        <w:t>c</w:t>
      </w:r>
      <w:r>
        <w:rPr>
          <w:sz w:val="28"/>
          <w:szCs w:val="28"/>
        </w:rPr>
        <w:t>er</w:t>
      </w:r>
    </w:p>
    <w:p w:rsidR="00761001" w:rsidRDefault="00761001">
      <w:pPr>
        <w:rPr>
          <w:sz w:val="28"/>
          <w:szCs w:val="28"/>
        </w:rPr>
      </w:pPr>
    </w:p>
    <w:p w:rsidR="00596066" w:rsidRDefault="00596066">
      <w:pPr>
        <w:rPr>
          <w:sz w:val="28"/>
          <w:szCs w:val="28"/>
        </w:rPr>
      </w:pPr>
    </w:p>
    <w:sectPr w:rsidR="00596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229"/>
    <w:multiLevelType w:val="hybridMultilevel"/>
    <w:tmpl w:val="FF90F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22D5"/>
    <w:multiLevelType w:val="hybridMultilevel"/>
    <w:tmpl w:val="7DCEC32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OverwriteVersion" w:val="False"/>
  </w:docVars>
  <w:rsids>
    <w:rsidRoot w:val="0062772A"/>
    <w:rsid w:val="000344AF"/>
    <w:rsid w:val="000610DD"/>
    <w:rsid w:val="000F1F15"/>
    <w:rsid w:val="00117122"/>
    <w:rsid w:val="0012393E"/>
    <w:rsid w:val="00207A7D"/>
    <w:rsid w:val="00243792"/>
    <w:rsid w:val="003347E4"/>
    <w:rsid w:val="00383105"/>
    <w:rsid w:val="0039419C"/>
    <w:rsid w:val="003945A8"/>
    <w:rsid w:val="00461C39"/>
    <w:rsid w:val="004711D0"/>
    <w:rsid w:val="004852FD"/>
    <w:rsid w:val="00525C66"/>
    <w:rsid w:val="00536A69"/>
    <w:rsid w:val="00596066"/>
    <w:rsid w:val="005B4AAB"/>
    <w:rsid w:val="00615A8A"/>
    <w:rsid w:val="006161BC"/>
    <w:rsid w:val="0062772A"/>
    <w:rsid w:val="00657514"/>
    <w:rsid w:val="0067293A"/>
    <w:rsid w:val="007343C9"/>
    <w:rsid w:val="007448DB"/>
    <w:rsid w:val="00761001"/>
    <w:rsid w:val="007A122F"/>
    <w:rsid w:val="007A602C"/>
    <w:rsid w:val="00842151"/>
    <w:rsid w:val="008918A7"/>
    <w:rsid w:val="009B2D3F"/>
    <w:rsid w:val="00A0435D"/>
    <w:rsid w:val="00A21520"/>
    <w:rsid w:val="00A72B1B"/>
    <w:rsid w:val="00AD52AD"/>
    <w:rsid w:val="00AE05B2"/>
    <w:rsid w:val="00B83CF4"/>
    <w:rsid w:val="00BC6732"/>
    <w:rsid w:val="00BD2265"/>
    <w:rsid w:val="00C766B1"/>
    <w:rsid w:val="00CB0054"/>
    <w:rsid w:val="00D535A2"/>
    <w:rsid w:val="00DC699C"/>
    <w:rsid w:val="00DD45F5"/>
    <w:rsid w:val="00E54907"/>
    <w:rsid w:val="00ED2A93"/>
    <w:rsid w:val="00ED78FC"/>
    <w:rsid w:val="00EF4003"/>
    <w:rsid w:val="00F203CF"/>
    <w:rsid w:val="00F47A42"/>
    <w:rsid w:val="00F838D7"/>
    <w:rsid w:val="00F9111A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5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5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5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5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Stammers</dc:creator>
  <cp:lastModifiedBy>Chantelle Hoppe</cp:lastModifiedBy>
  <cp:revision>2</cp:revision>
  <dcterms:created xsi:type="dcterms:W3CDTF">2019-12-02T11:38:00Z</dcterms:created>
  <dcterms:modified xsi:type="dcterms:W3CDTF">2019-12-02T11:38:00Z</dcterms:modified>
</cp:coreProperties>
</file>