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B5C2" w14:textId="77777777" w:rsidR="00737D3E" w:rsidRDefault="00020C19" w:rsidP="00C27E5C">
      <w:pPr>
        <w:rPr>
          <w:rFonts w:ascii="Arial" w:hAnsi="Arial" w:cs="Arial"/>
          <w:lang w:val="en" w:eastAsia="en-GB"/>
        </w:rPr>
      </w:pPr>
      <w:bookmarkStart w:id="0" w:name="_GoBack"/>
      <w:bookmarkEnd w:id="0"/>
      <w:r w:rsidRPr="002B5B2F">
        <w:rPr>
          <w:rFonts w:ascii="Georgia" w:hAnsi="Georgia" w:cs="Arial"/>
          <w:b/>
        </w:rPr>
        <w:t xml:space="preserve">Privacy Notice </w:t>
      </w:r>
    </w:p>
    <w:p w14:paraId="36F8ADEA" w14:textId="77777777" w:rsidR="00020C19" w:rsidRPr="00C12684" w:rsidRDefault="00020C19" w:rsidP="00C27E5C">
      <w:pPr>
        <w:rPr>
          <w:rFonts w:ascii="Arial" w:hAnsi="Arial" w:cs="Arial"/>
          <w:b/>
          <w:bCs/>
          <w:bdr w:val="none" w:sz="0" w:space="0" w:color="auto" w:frame="1"/>
          <w:lang w:val="en" w:eastAsia="en-GB"/>
        </w:rPr>
      </w:pPr>
      <w:r w:rsidRPr="00C12684">
        <w:rPr>
          <w:rFonts w:ascii="Arial" w:hAnsi="Arial" w:cs="Arial"/>
          <w:lang w:val="en" w:eastAsia="en-GB"/>
        </w:rPr>
        <w:t xml:space="preserve">The </w:t>
      </w:r>
      <w:r w:rsidR="00737D3E">
        <w:rPr>
          <w:rFonts w:ascii="Arial" w:hAnsi="Arial" w:cs="Arial"/>
          <w:lang w:val="en" w:eastAsia="en-GB"/>
        </w:rPr>
        <w:t>c</w:t>
      </w:r>
      <w:r w:rsidRPr="00C12684">
        <w:rPr>
          <w:rFonts w:ascii="Arial" w:hAnsi="Arial" w:cs="Arial"/>
          <w:lang w:val="en" w:eastAsia="en-GB"/>
        </w:rPr>
        <w:t>ouncil is the data controller for purposes of the Data Protection Act (</w:t>
      </w:r>
      <w:r w:rsidR="00ED7C5C" w:rsidRPr="00C12684">
        <w:rPr>
          <w:rFonts w:ascii="Arial" w:hAnsi="Arial" w:cs="Arial"/>
          <w:lang w:val="en" w:eastAsia="en-GB"/>
        </w:rPr>
        <w:t>2018</w:t>
      </w:r>
      <w:r w:rsidRPr="00C12684">
        <w:rPr>
          <w:rFonts w:ascii="Arial" w:hAnsi="Arial" w:cs="Arial"/>
          <w:lang w:val="en" w:eastAsia="en-GB"/>
        </w:rPr>
        <w:t xml:space="preserve">) and </w:t>
      </w:r>
      <w:r w:rsidR="00046128" w:rsidRPr="00C12684">
        <w:rPr>
          <w:rFonts w:ascii="Arial" w:hAnsi="Arial" w:cs="Arial"/>
          <w:lang w:val="en" w:eastAsia="en-GB"/>
        </w:rPr>
        <w:t xml:space="preserve">The General Data Protection Regulation (EU) 2016/679 ("GDPR") </w:t>
      </w:r>
      <w:r w:rsidRPr="00C12684">
        <w:rPr>
          <w:rFonts w:ascii="Arial" w:hAnsi="Arial" w:cs="Arial"/>
          <w:lang w:val="en" w:eastAsia="en-GB"/>
        </w:rPr>
        <w:t xml:space="preserve">and is registered as a data controller with the Information Commissioner’s Office (ICO) under registration number </w:t>
      </w:r>
      <w:r w:rsidRPr="00C12684">
        <w:rPr>
          <w:rFonts w:ascii="Arial" w:hAnsi="Arial" w:cs="Arial"/>
          <w:b/>
          <w:bCs/>
          <w:bdr w:val="none" w:sz="0" w:space="0" w:color="auto" w:frame="1"/>
          <w:lang w:val="en" w:eastAsia="en-GB"/>
        </w:rPr>
        <w:t>Z5840053.</w:t>
      </w:r>
    </w:p>
    <w:p w14:paraId="7D34CD0F" w14:textId="77777777" w:rsidR="00020C19" w:rsidRPr="00C12684" w:rsidRDefault="00020C19" w:rsidP="00020C19">
      <w:pPr>
        <w:pStyle w:val="NoSpacing"/>
        <w:rPr>
          <w:rFonts w:ascii="Arial" w:hAnsi="Arial" w:cs="Arial"/>
          <w:lang w:val="en" w:eastAsia="en-GB"/>
        </w:rPr>
      </w:pPr>
    </w:p>
    <w:p w14:paraId="6DABBD98" w14:textId="77777777" w:rsidR="00020C19" w:rsidRPr="00C12684" w:rsidRDefault="000B2311" w:rsidP="00020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Brighton &amp;</w:t>
      </w:r>
      <w:r w:rsidR="00020C19" w:rsidRPr="00C12684">
        <w:rPr>
          <w:rFonts w:ascii="Arial" w:hAnsi="Arial" w:cs="Arial"/>
        </w:rPr>
        <w:t xml:space="preserve"> Hove City Council are committed to protecting your personal information. As a data controller we have a responsibility to make sure you know why and how your personal information is being collected in accordance with relevant data protection law.</w:t>
      </w:r>
    </w:p>
    <w:p w14:paraId="709567E0" w14:textId="77777777" w:rsidR="00020C19" w:rsidRPr="00C12684" w:rsidRDefault="00020C19" w:rsidP="00020C19">
      <w:pPr>
        <w:pStyle w:val="NoSpacing"/>
        <w:rPr>
          <w:rFonts w:ascii="Arial" w:hAnsi="Arial" w:cs="Arial"/>
        </w:rPr>
      </w:pPr>
    </w:p>
    <w:p w14:paraId="2EBEFFBA" w14:textId="2F192575" w:rsidR="000B2311" w:rsidRDefault="00645541" w:rsidP="00020C19">
      <w:pPr>
        <w:pStyle w:val="NoSpacing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Purposes &amp; l</w:t>
      </w:r>
      <w:r w:rsidR="00D3689F" w:rsidRPr="002B5B2F">
        <w:rPr>
          <w:rFonts w:ascii="Georgia" w:hAnsi="Georgia" w:cs="Arial"/>
          <w:b/>
          <w:u w:val="single"/>
        </w:rPr>
        <w:t>awful basis of processing</w:t>
      </w:r>
    </w:p>
    <w:p w14:paraId="70654614" w14:textId="77777777" w:rsidR="000B2311" w:rsidRPr="000B2311" w:rsidRDefault="000B2311" w:rsidP="00020C19">
      <w:pPr>
        <w:pStyle w:val="NoSpacing"/>
        <w:rPr>
          <w:rFonts w:ascii="Georgia" w:hAnsi="Georgia" w:cs="Arial"/>
          <w:b/>
          <w:u w:val="single"/>
        </w:rPr>
      </w:pPr>
    </w:p>
    <w:p w14:paraId="783E605A" w14:textId="77777777" w:rsidR="00737D3E" w:rsidRDefault="00020C19" w:rsidP="00C725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 xml:space="preserve">We are collecting your data for the purpose of </w:t>
      </w:r>
      <w:r w:rsidR="00737D3E">
        <w:rPr>
          <w:rFonts w:ascii="Arial" w:hAnsi="Arial" w:cs="Arial"/>
        </w:rPr>
        <w:t>licensing activities involving animals.</w:t>
      </w:r>
      <w:r w:rsidR="00C72538" w:rsidRPr="00C12684">
        <w:rPr>
          <w:rFonts w:ascii="Arial" w:hAnsi="Arial" w:cs="Arial"/>
        </w:rPr>
        <w:t xml:space="preserve"> </w:t>
      </w:r>
    </w:p>
    <w:p w14:paraId="0C035CE7" w14:textId="77777777" w:rsidR="00737D3E" w:rsidRDefault="00737D3E" w:rsidP="00737D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collecting and processing your data because </w:t>
      </w:r>
      <w:r w:rsidR="000B2311">
        <w:rPr>
          <w:rFonts w:ascii="Arial" w:hAnsi="Arial" w:cs="Arial"/>
        </w:rPr>
        <w:t xml:space="preserve">the council has a legal obligation under </w:t>
      </w:r>
      <w:r w:rsidRPr="00737D3E">
        <w:rPr>
          <w:rFonts w:ascii="Arial" w:hAnsi="Arial" w:cs="Arial"/>
        </w:rPr>
        <w:t>The Animal Welfare (Licensing of Activities Involving Animals) Regulations 2018</w:t>
      </w:r>
    </w:p>
    <w:p w14:paraId="780FB54C" w14:textId="77777777" w:rsidR="00737D3E" w:rsidRDefault="00737D3E" w:rsidP="00C27E5C">
      <w:pPr>
        <w:pStyle w:val="NoSpacing"/>
        <w:rPr>
          <w:rFonts w:ascii="Arial" w:hAnsi="Arial" w:cs="Arial"/>
        </w:rPr>
      </w:pPr>
    </w:p>
    <w:p w14:paraId="0DAB2B55" w14:textId="77777777" w:rsidR="00737D3E" w:rsidRDefault="00737D3E" w:rsidP="00C27E5C">
      <w:pPr>
        <w:pStyle w:val="NoSpacing"/>
        <w:rPr>
          <w:rFonts w:ascii="Georgia" w:hAnsi="Georgia" w:cs="Arial"/>
          <w:b/>
          <w:u w:val="single"/>
        </w:rPr>
      </w:pPr>
      <w:r w:rsidRPr="00C27E5C">
        <w:rPr>
          <w:rFonts w:ascii="Georgia" w:hAnsi="Georgia" w:cs="Arial"/>
          <w:b/>
          <w:u w:val="single"/>
        </w:rPr>
        <w:t>Consent</w:t>
      </w:r>
    </w:p>
    <w:p w14:paraId="7AAA2621" w14:textId="77777777" w:rsidR="000B2311" w:rsidRDefault="000B2311" w:rsidP="00C27E5C">
      <w:pPr>
        <w:pStyle w:val="NoSpacing"/>
        <w:rPr>
          <w:rFonts w:ascii="Georgia" w:hAnsi="Georgia" w:cs="Arial"/>
          <w:b/>
          <w:u w:val="single"/>
        </w:rPr>
      </w:pPr>
    </w:p>
    <w:p w14:paraId="6C85C06A" w14:textId="77777777" w:rsidR="00E34D0C" w:rsidRDefault="00737D3E" w:rsidP="00C27E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 w:rsidRPr="00737D3E">
        <w:rPr>
          <w:rFonts w:ascii="Arial" w:hAnsi="Arial" w:cs="Arial"/>
        </w:rPr>
        <w:t>Animal Welfare (Licensing of Activities Involving Animals) Regulations 2018</w:t>
      </w:r>
      <w:r>
        <w:rPr>
          <w:rFonts w:ascii="Arial" w:hAnsi="Arial" w:cs="Arial"/>
        </w:rPr>
        <w:t xml:space="preserve"> we are encouraged to publish the ratings of the licenses we issue, however, some business names </w:t>
      </w:r>
      <w:r w:rsidR="00E34D0C">
        <w:rPr>
          <w:rFonts w:ascii="Arial" w:hAnsi="Arial" w:cs="Arial"/>
        </w:rPr>
        <w:t>contain personal data, usually someone’s full name. In these instances we would need the individual’s consent to publish the details online.</w:t>
      </w:r>
    </w:p>
    <w:p w14:paraId="6233893C" w14:textId="77777777" w:rsidR="00E34D0C" w:rsidRDefault="00E34D0C" w:rsidP="00E34D0C">
      <w:pPr>
        <w:rPr>
          <w:rFonts w:ascii="Arial" w:hAnsi="Arial" w:cs="Arial"/>
          <w:b/>
          <w:sz w:val="24"/>
        </w:rPr>
      </w:pPr>
      <w:r w:rsidRPr="00E34D0C">
        <w:rPr>
          <w:rFonts w:ascii="Arial" w:hAnsi="Arial" w:cs="Arial"/>
          <w:b/>
          <w:sz w:val="24"/>
        </w:rPr>
        <w:t xml:space="preserve">Please tick to confirm that you consent for your information to be used in this way </w:t>
      </w:r>
      <w:r w:rsidRPr="00E34D0C">
        <w:rPr>
          <w:rFonts w:ascii="Arial" w:hAnsi="Arial" w:cs="Arial"/>
          <w:b/>
          <w:sz w:val="24"/>
        </w:rPr>
        <w:fldChar w:fldCharType="begin">
          <w:ffData>
            <w:name w:val="Check18"/>
            <w:enabled/>
            <w:calcOnExit/>
            <w:checkBox>
              <w:size w:val="36"/>
              <w:default w:val="0"/>
            </w:checkBox>
          </w:ffData>
        </w:fldChar>
      </w:r>
      <w:bookmarkStart w:id="1" w:name="Check18"/>
      <w:r w:rsidRPr="00E34D0C">
        <w:rPr>
          <w:rFonts w:ascii="Arial" w:hAnsi="Arial" w:cs="Arial"/>
          <w:b/>
          <w:sz w:val="24"/>
        </w:rPr>
        <w:instrText xml:space="preserve"> FORMCHECKBOX </w:instrText>
      </w:r>
      <w:r w:rsidR="00322C87">
        <w:rPr>
          <w:rFonts w:ascii="Arial" w:hAnsi="Arial" w:cs="Arial"/>
          <w:b/>
          <w:sz w:val="24"/>
        </w:rPr>
      </w:r>
      <w:r w:rsidR="00322C87">
        <w:rPr>
          <w:rFonts w:ascii="Arial" w:hAnsi="Arial" w:cs="Arial"/>
          <w:b/>
          <w:sz w:val="24"/>
        </w:rPr>
        <w:fldChar w:fldCharType="separate"/>
      </w:r>
      <w:r w:rsidRPr="00E34D0C">
        <w:rPr>
          <w:rFonts w:ascii="Arial" w:hAnsi="Arial" w:cs="Arial"/>
          <w:b/>
          <w:sz w:val="24"/>
        </w:rPr>
        <w:fldChar w:fldCharType="end"/>
      </w:r>
      <w:bookmarkEnd w:id="1"/>
      <w:r>
        <w:rPr>
          <w:rFonts w:ascii="Arial" w:hAnsi="Arial" w:cs="Arial"/>
          <w:b/>
          <w:sz w:val="24"/>
        </w:rPr>
        <w:t xml:space="preserve">  </w:t>
      </w:r>
    </w:p>
    <w:p w14:paraId="6E249DD5" w14:textId="77777777" w:rsidR="00E34D0C" w:rsidRPr="00E34D0C" w:rsidRDefault="00E34D0C" w:rsidP="00E34D0C">
      <w:pPr>
        <w:rPr>
          <w:rFonts w:ascii="Arial" w:hAnsi="Arial" w:cs="Arial"/>
          <w:b/>
          <w:sz w:val="24"/>
        </w:rPr>
      </w:pPr>
      <w:r w:rsidRPr="00E34D0C">
        <w:rPr>
          <w:rFonts w:ascii="Arial" w:hAnsi="Arial" w:cs="Arial"/>
          <w:b/>
          <w:sz w:val="24"/>
        </w:rPr>
        <w:t>Name……………………………………………</w:t>
      </w:r>
      <w:r w:rsidRPr="00E34D0C">
        <w:rPr>
          <w:rFonts w:ascii="Arial" w:hAnsi="Arial" w:cs="Arial"/>
          <w:b/>
          <w:sz w:val="24"/>
        </w:rPr>
        <w:tab/>
      </w:r>
      <w:r w:rsidRPr="00E34D0C">
        <w:rPr>
          <w:rFonts w:ascii="Arial" w:hAnsi="Arial" w:cs="Arial"/>
          <w:b/>
          <w:sz w:val="24"/>
        </w:rPr>
        <w:tab/>
      </w:r>
      <w:r w:rsidRPr="00E34D0C">
        <w:rPr>
          <w:rFonts w:ascii="Arial" w:hAnsi="Arial" w:cs="Arial"/>
          <w:b/>
          <w:sz w:val="24"/>
        </w:rPr>
        <w:tab/>
      </w:r>
      <w:r w:rsidRPr="00E34D0C">
        <w:rPr>
          <w:rFonts w:ascii="Arial" w:hAnsi="Arial" w:cs="Arial"/>
          <w:b/>
          <w:sz w:val="24"/>
        </w:rPr>
        <w:tab/>
        <w:t>Sign…………………………………………………….</w:t>
      </w:r>
    </w:p>
    <w:p w14:paraId="0DC7E8D2" w14:textId="77777777" w:rsidR="007F2DFC" w:rsidRPr="00C12684" w:rsidRDefault="007F2DFC" w:rsidP="007F2DFC">
      <w:pPr>
        <w:pStyle w:val="NoSpacing"/>
        <w:rPr>
          <w:rFonts w:ascii="Arial" w:hAnsi="Arial" w:cs="Arial"/>
        </w:rPr>
      </w:pPr>
    </w:p>
    <w:p w14:paraId="493B7E41" w14:textId="13EC4DC2" w:rsidR="00737D3E" w:rsidRDefault="007F2DFC" w:rsidP="007F2DFC">
      <w:pPr>
        <w:pStyle w:val="NoSpacing"/>
        <w:rPr>
          <w:rFonts w:ascii="Georgia" w:hAnsi="Georgia" w:cs="Arial"/>
          <w:b/>
          <w:u w:val="single"/>
        </w:rPr>
      </w:pPr>
      <w:r w:rsidRPr="002B5B2F">
        <w:rPr>
          <w:rFonts w:ascii="Georgia" w:hAnsi="Georgia" w:cs="Arial"/>
          <w:b/>
          <w:u w:val="single"/>
        </w:rPr>
        <w:t xml:space="preserve">Who we will </w:t>
      </w:r>
      <w:r w:rsidR="00645541">
        <w:rPr>
          <w:rFonts w:ascii="Georgia" w:hAnsi="Georgia" w:cs="Arial"/>
          <w:b/>
          <w:u w:val="single"/>
        </w:rPr>
        <w:t>s</w:t>
      </w:r>
      <w:r w:rsidRPr="002B5B2F">
        <w:rPr>
          <w:rFonts w:ascii="Georgia" w:hAnsi="Georgia" w:cs="Arial"/>
          <w:b/>
          <w:u w:val="single"/>
        </w:rPr>
        <w:t xml:space="preserve">hare your </w:t>
      </w:r>
      <w:r w:rsidR="00645541">
        <w:rPr>
          <w:rFonts w:ascii="Georgia" w:hAnsi="Georgia" w:cs="Arial"/>
          <w:b/>
          <w:u w:val="single"/>
        </w:rPr>
        <w:t>d</w:t>
      </w:r>
      <w:r w:rsidRPr="002B5B2F">
        <w:rPr>
          <w:rFonts w:ascii="Georgia" w:hAnsi="Georgia" w:cs="Arial"/>
          <w:b/>
          <w:u w:val="single"/>
        </w:rPr>
        <w:t>ata with</w:t>
      </w:r>
    </w:p>
    <w:p w14:paraId="0A6765C6" w14:textId="77777777" w:rsidR="000B2311" w:rsidRPr="00C27E5C" w:rsidRDefault="000B2311" w:rsidP="007F2DFC">
      <w:pPr>
        <w:pStyle w:val="NoSpacing"/>
        <w:rPr>
          <w:rFonts w:ascii="Georgia" w:hAnsi="Georgia" w:cs="Arial"/>
          <w:b/>
          <w:u w:val="single"/>
        </w:rPr>
      </w:pPr>
    </w:p>
    <w:p w14:paraId="3BB80E75" w14:textId="77777777" w:rsidR="00BF29A4" w:rsidRDefault="00020C19" w:rsidP="000B23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 xml:space="preserve">Your data </w:t>
      </w:r>
      <w:r w:rsidR="000B2311">
        <w:rPr>
          <w:rFonts w:ascii="Arial" w:hAnsi="Arial" w:cs="Arial"/>
        </w:rPr>
        <w:t>will not be shared either internally or externally</w:t>
      </w:r>
    </w:p>
    <w:p w14:paraId="1F0F7AD1" w14:textId="77777777" w:rsidR="000B2311" w:rsidRPr="00C12684" w:rsidRDefault="000B2311" w:rsidP="000B2311">
      <w:pPr>
        <w:pStyle w:val="NoSpacing"/>
        <w:rPr>
          <w:rFonts w:ascii="Arial" w:hAnsi="Arial" w:cs="Arial"/>
        </w:rPr>
      </w:pPr>
    </w:p>
    <w:p w14:paraId="2FE77560" w14:textId="2E402749" w:rsidR="00BF29A4" w:rsidRDefault="00645541" w:rsidP="00BF29A4">
      <w:pPr>
        <w:pStyle w:val="NoSpacing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How long we will hold your d</w:t>
      </w:r>
      <w:r w:rsidR="00BF29A4" w:rsidRPr="002B5B2F">
        <w:rPr>
          <w:rFonts w:ascii="Georgia" w:hAnsi="Georgia" w:cs="Arial"/>
          <w:b/>
          <w:u w:val="single"/>
        </w:rPr>
        <w:t>ata</w:t>
      </w:r>
      <w:r>
        <w:rPr>
          <w:rFonts w:ascii="Georgia" w:hAnsi="Georgia" w:cs="Arial"/>
          <w:b/>
          <w:u w:val="single"/>
        </w:rPr>
        <w:t xml:space="preserve"> (r</w:t>
      </w:r>
      <w:r w:rsidR="00D3689F" w:rsidRPr="002B5B2F">
        <w:rPr>
          <w:rFonts w:ascii="Georgia" w:hAnsi="Georgia" w:cs="Arial"/>
          <w:b/>
          <w:u w:val="single"/>
        </w:rPr>
        <w:t>etention)</w:t>
      </w:r>
    </w:p>
    <w:p w14:paraId="5D8EA85C" w14:textId="77777777" w:rsidR="000B2311" w:rsidRPr="002B5B2F" w:rsidRDefault="000B2311" w:rsidP="00BF29A4">
      <w:pPr>
        <w:pStyle w:val="NoSpacing"/>
        <w:rPr>
          <w:rFonts w:ascii="Georgia" w:hAnsi="Georgia" w:cs="Arial"/>
          <w:b/>
        </w:rPr>
      </w:pPr>
    </w:p>
    <w:p w14:paraId="44DDAC03" w14:textId="77777777" w:rsidR="00020C19" w:rsidRPr="00C12684" w:rsidRDefault="000B2311" w:rsidP="00020C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hold your data for 3 years after you are no longer a license holder</w:t>
      </w:r>
      <w:r w:rsidR="00020C19" w:rsidRPr="00C12684">
        <w:rPr>
          <w:rFonts w:ascii="Arial" w:hAnsi="Arial" w:cs="Arial"/>
        </w:rPr>
        <w:t xml:space="preserve"> </w:t>
      </w:r>
    </w:p>
    <w:p w14:paraId="071CB9B9" w14:textId="77777777" w:rsidR="00020C19" w:rsidRPr="00C12684" w:rsidRDefault="00020C19" w:rsidP="00020C19">
      <w:pPr>
        <w:pStyle w:val="NoSpacing"/>
        <w:rPr>
          <w:rFonts w:ascii="Arial" w:hAnsi="Arial" w:cs="Arial"/>
        </w:rPr>
      </w:pPr>
    </w:p>
    <w:p w14:paraId="740D9E62" w14:textId="77777777" w:rsidR="00020C19" w:rsidRDefault="00020C19" w:rsidP="00020C19">
      <w:pPr>
        <w:pStyle w:val="NoSpacing"/>
        <w:rPr>
          <w:rFonts w:ascii="Georgia" w:hAnsi="Georgia" w:cs="Arial"/>
          <w:b/>
          <w:u w:val="single"/>
        </w:rPr>
      </w:pPr>
      <w:r w:rsidRPr="002B5B2F">
        <w:rPr>
          <w:rFonts w:ascii="Georgia" w:hAnsi="Georgia" w:cs="Arial"/>
          <w:b/>
          <w:u w:val="single"/>
        </w:rPr>
        <w:t xml:space="preserve">Your information rights </w:t>
      </w:r>
    </w:p>
    <w:p w14:paraId="49820DF0" w14:textId="77777777" w:rsidR="000B2311" w:rsidRPr="002B5B2F" w:rsidRDefault="000B2311" w:rsidP="00020C19">
      <w:pPr>
        <w:pStyle w:val="NoSpacing"/>
        <w:rPr>
          <w:rFonts w:ascii="Georgia" w:hAnsi="Georgia" w:cs="Arial"/>
          <w:b/>
          <w:u w:val="single"/>
        </w:rPr>
      </w:pPr>
    </w:p>
    <w:p w14:paraId="1D5D7F3D" w14:textId="77777777" w:rsidR="000C39DA" w:rsidRPr="00C12684" w:rsidRDefault="000C39DA" w:rsidP="00020C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>Und</w:t>
      </w:r>
      <w:r w:rsidR="00451D05" w:rsidRPr="00C12684">
        <w:rPr>
          <w:rFonts w:ascii="Arial" w:hAnsi="Arial" w:cs="Arial"/>
        </w:rPr>
        <w:t xml:space="preserve">er GDPR </w:t>
      </w:r>
      <w:r w:rsidRPr="00C12684">
        <w:rPr>
          <w:rFonts w:ascii="Arial" w:hAnsi="Arial" w:cs="Arial"/>
        </w:rPr>
        <w:t>y</w:t>
      </w:r>
      <w:r w:rsidR="004308D1" w:rsidRPr="00C12684">
        <w:rPr>
          <w:rFonts w:ascii="Arial" w:hAnsi="Arial" w:cs="Arial"/>
        </w:rPr>
        <w:t xml:space="preserve">ou have </w:t>
      </w:r>
      <w:r w:rsidRPr="00C12684">
        <w:rPr>
          <w:rFonts w:ascii="Arial" w:hAnsi="Arial" w:cs="Arial"/>
        </w:rPr>
        <w:t xml:space="preserve">certain </w:t>
      </w:r>
      <w:r w:rsidR="004308D1" w:rsidRPr="00C12684">
        <w:rPr>
          <w:rFonts w:ascii="Arial" w:hAnsi="Arial" w:cs="Arial"/>
        </w:rPr>
        <w:t>rights</w:t>
      </w:r>
      <w:r w:rsidRPr="00C12684">
        <w:rPr>
          <w:rFonts w:ascii="Arial" w:hAnsi="Arial" w:cs="Arial"/>
        </w:rPr>
        <w:t xml:space="preserve"> concerning your information.</w:t>
      </w:r>
    </w:p>
    <w:p w14:paraId="09CA871E" w14:textId="19B24596" w:rsidR="00020C19" w:rsidRPr="00D75269" w:rsidRDefault="000C39DA" w:rsidP="00D75269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D75269">
        <w:rPr>
          <w:rFonts w:ascii="Arial" w:hAnsi="Arial" w:cs="Arial"/>
        </w:rPr>
        <w:t>For</w:t>
      </w:r>
      <w:r w:rsidR="00020C19" w:rsidRPr="00D75269">
        <w:rPr>
          <w:rFonts w:ascii="Arial" w:hAnsi="Arial" w:cs="Arial"/>
        </w:rPr>
        <w:t xml:space="preserve"> further information on your rights </w:t>
      </w:r>
      <w:r w:rsidRPr="00D75269">
        <w:rPr>
          <w:rFonts w:ascii="Arial" w:hAnsi="Arial" w:cs="Arial"/>
        </w:rPr>
        <w:t xml:space="preserve">visit </w:t>
      </w:r>
      <w:hyperlink r:id="rId9" w:history="1">
        <w:r w:rsidR="00D75269" w:rsidRPr="0028220B">
          <w:rPr>
            <w:rStyle w:val="Hyperlink"/>
            <w:rFonts w:ascii="Arial" w:hAnsi="Arial" w:cs="Arial"/>
          </w:rPr>
          <w:t>https://www.brighton-hove.gov.uk/</w:t>
        </w:r>
      </w:hyperlink>
      <w:r w:rsidR="00D75269">
        <w:rPr>
          <w:rStyle w:val="Hyperlink"/>
          <w:rFonts w:ascii="Arial" w:hAnsi="Arial" w:cs="Arial"/>
        </w:rPr>
        <w:t>privacy</w:t>
      </w:r>
    </w:p>
    <w:p w14:paraId="213182E2" w14:textId="77777777" w:rsidR="00D75269" w:rsidRPr="00D75269" w:rsidRDefault="00D75269" w:rsidP="00D75269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39AE488A" w14:textId="77777777" w:rsidR="00020C19" w:rsidRDefault="00020C19" w:rsidP="00020C19">
      <w:pPr>
        <w:pStyle w:val="NoSpacing"/>
        <w:rPr>
          <w:rFonts w:ascii="Georgia" w:hAnsi="Georgia" w:cs="Arial"/>
          <w:b/>
          <w:u w:val="single"/>
        </w:rPr>
      </w:pPr>
      <w:r w:rsidRPr="002B5B2F">
        <w:rPr>
          <w:rFonts w:ascii="Georgia" w:hAnsi="Georgia" w:cs="Arial"/>
          <w:b/>
          <w:u w:val="single"/>
        </w:rPr>
        <w:t>Further information</w:t>
      </w:r>
    </w:p>
    <w:p w14:paraId="6E21AA46" w14:textId="77777777" w:rsidR="000B2311" w:rsidRPr="00C12684" w:rsidRDefault="000B2311" w:rsidP="00020C19">
      <w:pPr>
        <w:pStyle w:val="NoSpacing"/>
        <w:rPr>
          <w:rFonts w:ascii="Arial" w:hAnsi="Arial" w:cs="Arial"/>
          <w:u w:val="single"/>
        </w:rPr>
      </w:pPr>
    </w:p>
    <w:p w14:paraId="1C8E3EF6" w14:textId="77777777" w:rsidR="00020C19" w:rsidRPr="00C12684" w:rsidRDefault="00020C19" w:rsidP="00020C19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C12684">
        <w:rPr>
          <w:rFonts w:ascii="Arial" w:hAnsi="Arial" w:cs="Arial"/>
        </w:rPr>
        <w:lastRenderedPageBreak/>
        <w:t xml:space="preserve">If you would like to discuss this further please contact our Information Governance Team on 01273 295959 or </w:t>
      </w:r>
      <w:hyperlink r:id="rId10" w:history="1">
        <w:r w:rsidRPr="00C12684">
          <w:rPr>
            <w:rStyle w:val="Hyperlink"/>
            <w:rFonts w:ascii="Arial" w:hAnsi="Arial" w:cs="Arial"/>
          </w:rPr>
          <w:t>data.protection@brighton-hove.gov.uk</w:t>
        </w:r>
      </w:hyperlink>
    </w:p>
    <w:p w14:paraId="18121CD7" w14:textId="77777777" w:rsidR="00020C19" w:rsidRPr="00C12684" w:rsidRDefault="00020C19" w:rsidP="00020C19">
      <w:pPr>
        <w:pStyle w:val="NoSpacing"/>
        <w:ind w:left="720"/>
        <w:rPr>
          <w:rStyle w:val="Hyperlink"/>
          <w:rFonts w:ascii="Arial" w:hAnsi="Arial" w:cs="Arial"/>
          <w:color w:val="auto"/>
          <w:u w:val="none"/>
        </w:rPr>
      </w:pPr>
    </w:p>
    <w:p w14:paraId="09E923CC" w14:textId="7F0550CD" w:rsidR="000F0844" w:rsidRPr="00F63CC5" w:rsidRDefault="000F0844" w:rsidP="00D75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3CC5">
        <w:rPr>
          <w:rFonts w:ascii="Arial" w:hAnsi="Arial" w:cs="Arial"/>
        </w:rPr>
        <w:t xml:space="preserve">The council also has a Data Protection Officer, who can be contacted via </w:t>
      </w:r>
      <w:r w:rsidR="00D75269" w:rsidRPr="00D75269">
        <w:rPr>
          <w:rStyle w:val="Hyperlink"/>
          <w:rFonts w:ascii="Arial" w:hAnsi="Arial" w:cs="Arial"/>
        </w:rPr>
        <w:t>https://</w:t>
      </w:r>
      <w:r w:rsidR="00D75269">
        <w:rPr>
          <w:rStyle w:val="Hyperlink"/>
          <w:rFonts w:ascii="Arial" w:hAnsi="Arial" w:cs="Arial"/>
        </w:rPr>
        <w:t>ww</w:t>
      </w:r>
      <w:r w:rsidR="002635E7">
        <w:rPr>
          <w:rStyle w:val="Hyperlink"/>
          <w:rFonts w:ascii="Arial" w:hAnsi="Arial" w:cs="Arial"/>
        </w:rPr>
        <w:t>w</w:t>
      </w:r>
      <w:r w:rsidR="00D75269" w:rsidRPr="00D75269">
        <w:rPr>
          <w:rStyle w:val="Hyperlink"/>
          <w:rFonts w:ascii="Arial" w:hAnsi="Arial" w:cs="Arial"/>
        </w:rPr>
        <w:t>.brighton-hove.gov.uk/</w:t>
      </w:r>
      <w:r w:rsidR="00D75269">
        <w:rPr>
          <w:rStyle w:val="Hyperlink"/>
          <w:rFonts w:ascii="Arial" w:hAnsi="Arial" w:cs="Arial"/>
        </w:rPr>
        <w:t>dpo</w:t>
      </w:r>
    </w:p>
    <w:p w14:paraId="500F0BB8" w14:textId="77777777" w:rsidR="00B25A4A" w:rsidRPr="00B25A4A" w:rsidRDefault="00B25A4A" w:rsidP="00B25A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25A4A">
        <w:rPr>
          <w:rFonts w:ascii="Arial" w:hAnsi="Arial" w:cs="Arial"/>
        </w:rPr>
        <w:t>You can also contact the ICO for further information or to make a complaint:</w:t>
      </w:r>
    </w:p>
    <w:p w14:paraId="6C417E0A" w14:textId="77777777" w:rsidR="00B25A4A" w:rsidRPr="00B25A4A" w:rsidRDefault="00B25A4A" w:rsidP="00B25A4A">
      <w:pPr>
        <w:pStyle w:val="NoSpacing"/>
        <w:ind w:left="720"/>
        <w:rPr>
          <w:rFonts w:ascii="Arial" w:hAnsi="Arial" w:cs="Arial"/>
        </w:rPr>
      </w:pPr>
      <w:r w:rsidRPr="00B25A4A">
        <w:rPr>
          <w:rFonts w:ascii="Arial" w:hAnsi="Arial" w:cs="Arial"/>
        </w:rPr>
        <w:t>Information Commissioner’s Office</w:t>
      </w:r>
    </w:p>
    <w:p w14:paraId="278D2A90" w14:textId="77777777" w:rsidR="00B25A4A" w:rsidRPr="00B25A4A" w:rsidRDefault="00B25A4A" w:rsidP="00B25A4A">
      <w:pPr>
        <w:pStyle w:val="NoSpacing"/>
        <w:ind w:left="720"/>
        <w:rPr>
          <w:rFonts w:ascii="Arial" w:hAnsi="Arial" w:cs="Arial"/>
        </w:rPr>
      </w:pPr>
      <w:r w:rsidRPr="00B25A4A">
        <w:rPr>
          <w:rFonts w:ascii="Arial" w:hAnsi="Arial" w:cs="Arial"/>
        </w:rPr>
        <w:t>Wycliffe House</w:t>
      </w:r>
      <w:r>
        <w:rPr>
          <w:rFonts w:ascii="Arial" w:hAnsi="Arial" w:cs="Arial"/>
        </w:rPr>
        <w:t xml:space="preserve"> </w:t>
      </w:r>
      <w:r w:rsidRPr="00B25A4A">
        <w:rPr>
          <w:rFonts w:ascii="Arial" w:hAnsi="Arial" w:cs="Arial"/>
        </w:rPr>
        <w:t>Water Lane</w:t>
      </w:r>
      <w:r>
        <w:rPr>
          <w:rFonts w:ascii="Arial" w:hAnsi="Arial" w:cs="Arial"/>
        </w:rPr>
        <w:t xml:space="preserve"> </w:t>
      </w:r>
      <w:r w:rsidRPr="00B25A4A">
        <w:rPr>
          <w:rFonts w:ascii="Arial" w:hAnsi="Arial" w:cs="Arial"/>
        </w:rPr>
        <w:t>Wilmslow</w:t>
      </w:r>
      <w:r>
        <w:rPr>
          <w:rFonts w:ascii="Arial" w:hAnsi="Arial" w:cs="Arial"/>
        </w:rPr>
        <w:t xml:space="preserve"> </w:t>
      </w:r>
      <w:r w:rsidRPr="00B25A4A">
        <w:rPr>
          <w:rFonts w:ascii="Arial" w:hAnsi="Arial" w:cs="Arial"/>
        </w:rPr>
        <w:t>Cheshire SK9 5AF</w:t>
      </w:r>
    </w:p>
    <w:p w14:paraId="6DA6A390" w14:textId="77777777" w:rsidR="00B25A4A" w:rsidRPr="00B25A4A" w:rsidRDefault="00B25A4A" w:rsidP="00B25A4A">
      <w:pPr>
        <w:pStyle w:val="NoSpacing"/>
        <w:ind w:left="720"/>
        <w:rPr>
          <w:rFonts w:ascii="Arial" w:hAnsi="Arial" w:cs="Arial"/>
        </w:rPr>
      </w:pPr>
      <w:r w:rsidRPr="00B25A4A">
        <w:rPr>
          <w:rFonts w:ascii="Arial" w:hAnsi="Arial" w:cs="Arial"/>
        </w:rPr>
        <w:t>Phone: 0303 123 1113 (local rate) or 01625 545 745 if you prefer to use a national rate number</w:t>
      </w:r>
    </w:p>
    <w:p w14:paraId="4401EF4E" w14:textId="60BD2D14" w:rsidR="00D75269" w:rsidRDefault="00322C87" w:rsidP="00B25A4A">
      <w:pPr>
        <w:pStyle w:val="NoSpacing"/>
        <w:ind w:firstLine="720"/>
        <w:rPr>
          <w:rStyle w:val="Hyperlink"/>
          <w:rFonts w:ascii="Arial" w:hAnsi="Arial" w:cs="Arial"/>
          <w:lang w:val="en"/>
        </w:rPr>
      </w:pPr>
      <w:hyperlink r:id="rId11" w:history="1">
        <w:r w:rsidR="00D75269" w:rsidRPr="0028220B">
          <w:rPr>
            <w:rStyle w:val="Hyperlink"/>
            <w:rFonts w:ascii="Arial" w:hAnsi="Arial" w:cs="Arial"/>
            <w:lang w:val="en"/>
          </w:rPr>
          <w:t>https://ico.org.uk/global/contact-us/email/</w:t>
        </w:r>
      </w:hyperlink>
    </w:p>
    <w:p w14:paraId="0E23420B" w14:textId="4B50247C" w:rsidR="00B25A4A" w:rsidRPr="00B25A4A" w:rsidRDefault="00D75269" w:rsidP="00B25A4A">
      <w:pPr>
        <w:pStyle w:val="NoSpacing"/>
        <w:ind w:firstLine="720"/>
        <w:rPr>
          <w:rFonts w:ascii="Arial" w:hAnsi="Arial" w:cs="Arial"/>
          <w:color w:val="131313"/>
          <w:lang w:val="en"/>
        </w:rPr>
      </w:pPr>
      <w:r w:rsidRPr="00D75269">
        <w:rPr>
          <w:rStyle w:val="Hyperlink"/>
          <w:rFonts w:ascii="Arial" w:hAnsi="Arial" w:cs="Arial"/>
          <w:lang w:val="en"/>
        </w:rPr>
        <w:t>https://ico.org.uk/make-a-complaint/</w:t>
      </w:r>
    </w:p>
    <w:sectPr w:rsidR="00B25A4A" w:rsidRPr="00B25A4A" w:rsidSect="009D5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FDF"/>
    <w:multiLevelType w:val="hybridMultilevel"/>
    <w:tmpl w:val="2240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9"/>
    <w:rsid w:val="00020C19"/>
    <w:rsid w:val="00025D40"/>
    <w:rsid w:val="00046128"/>
    <w:rsid w:val="00090483"/>
    <w:rsid w:val="000B2311"/>
    <w:rsid w:val="000C39DA"/>
    <w:rsid w:val="000F0844"/>
    <w:rsid w:val="001A5609"/>
    <w:rsid w:val="002635E7"/>
    <w:rsid w:val="002717BE"/>
    <w:rsid w:val="002B5B2F"/>
    <w:rsid w:val="00322C87"/>
    <w:rsid w:val="004308D1"/>
    <w:rsid w:val="00451D05"/>
    <w:rsid w:val="004B4D5A"/>
    <w:rsid w:val="004B7A27"/>
    <w:rsid w:val="004E4621"/>
    <w:rsid w:val="00645541"/>
    <w:rsid w:val="00697B8A"/>
    <w:rsid w:val="0073141B"/>
    <w:rsid w:val="00737D3E"/>
    <w:rsid w:val="00740783"/>
    <w:rsid w:val="007425D3"/>
    <w:rsid w:val="007F2DFC"/>
    <w:rsid w:val="00811F8C"/>
    <w:rsid w:val="008C00CA"/>
    <w:rsid w:val="0090104B"/>
    <w:rsid w:val="009B4957"/>
    <w:rsid w:val="009D57FC"/>
    <w:rsid w:val="00A11610"/>
    <w:rsid w:val="00A514A1"/>
    <w:rsid w:val="00B25A4A"/>
    <w:rsid w:val="00B72C4F"/>
    <w:rsid w:val="00BF29A4"/>
    <w:rsid w:val="00C07D3B"/>
    <w:rsid w:val="00C12684"/>
    <w:rsid w:val="00C27E5C"/>
    <w:rsid w:val="00C72538"/>
    <w:rsid w:val="00C927A0"/>
    <w:rsid w:val="00D3689F"/>
    <w:rsid w:val="00D75269"/>
    <w:rsid w:val="00E34D0C"/>
    <w:rsid w:val="00ED7C5C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F1F"/>
  <w15:docId w15:val="{FB6E723A-5CCC-4F21-88EC-06F54FB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C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8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3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global/contact-us/email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ta.protection@brighton-hove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ighton-hov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6A9221AD6B045A700A5C33B50FC9F" ma:contentTypeVersion="0" ma:contentTypeDescription="Create a new document." ma:contentTypeScope="" ma:versionID="15673770c133642f682e5dadd3892d5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F54D-69CD-46A7-98C1-38099E94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EC68D0-082B-4D20-AB45-A55E9F75F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F70A2-4A8B-48CF-B160-9BA87A438BC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1C955D-6F4F-46F8-9502-607CAD89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92C80AC6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Performance of a Contract</vt:lpstr>
    </vt:vector>
  </TitlesOfParts>
  <Company>BHCC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Performance of a Contract</dc:title>
  <dc:creator>Katie Rees</dc:creator>
  <cp:lastModifiedBy>Joe Williams</cp:lastModifiedBy>
  <cp:revision>2</cp:revision>
  <dcterms:created xsi:type="dcterms:W3CDTF">2019-04-25T09:22:00Z</dcterms:created>
  <dcterms:modified xsi:type="dcterms:W3CDTF">2019-04-25T09:22:00Z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0x0101008C96A9221AD6B045A700A5C33B50FC9F</vt:lpwstr>
  </property>
</Properties>
</file>