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DE" w:rsidRDefault="004E6C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-419100</wp:posOffset>
                </wp:positionV>
                <wp:extent cx="7296150" cy="743578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743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E98" w:rsidRPr="00915113" w:rsidRDefault="00077E98" w:rsidP="00BC40E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915113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Important information from Trading Standards for Tobacco Products</w:t>
                            </w:r>
                          </w:p>
                          <w:p w:rsidR="00077E98" w:rsidRDefault="002D7DFC" w:rsidP="00BC40E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</w:t>
                            </w:r>
                            <w:r w:rsidR="00077E98" w:rsidRPr="00915113">
                              <w:rPr>
                                <w:rFonts w:ascii="Arial" w:hAnsi="Arial" w:cs="Arial"/>
                                <w:b/>
                              </w:rPr>
                              <w:t xml:space="preserve"> 20</w:t>
                            </w:r>
                            <w:r w:rsidR="00077E98" w:rsidRPr="00915113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077E98" w:rsidRPr="00915113">
                              <w:rPr>
                                <w:rFonts w:ascii="Arial" w:hAnsi="Arial" w:cs="Arial"/>
                                <w:b/>
                              </w:rPr>
                              <w:t xml:space="preserve"> May 2016 there are new laws on selling of tobacco and tobacco related products.</w:t>
                            </w:r>
                          </w:p>
                          <w:p w:rsidR="00077E98" w:rsidRPr="00915113" w:rsidRDefault="00077E98" w:rsidP="00BC40E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5113">
                              <w:rPr>
                                <w:rFonts w:ascii="Arial" w:hAnsi="Arial" w:cs="Arial"/>
                                <w:b/>
                              </w:rPr>
                              <w:t>It is important that you keep to these laws.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.5pt;margin-top:-33pt;width:574.5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" fillcolor="white [3201]" strokeweight=".5pt">
                <v:textbox>
                  <w:txbxContent>
                    <w:p w:rsidR="00077E98" w:rsidRPr="00915113" w:rsidRDefault="00077E98" w:rsidP="00BC40E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91511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Important information from Trading Standards for Tobacco Products</w:t>
                      </w:r>
                    </w:p>
                    <w:p w:rsidR="00077E98" w:rsidRDefault="002D7DFC" w:rsidP="00BC40E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From</w:t>
                      </w:r>
                      <w:r w:rsidR="00077E98" w:rsidRPr="00915113">
                        <w:rPr>
                          <w:rFonts w:ascii="Arial" w:hAnsi="Arial" w:cs="Arial"/>
                          <w:b/>
                        </w:rPr>
                        <w:t xml:space="preserve"> 20</w:t>
                      </w:r>
                      <w:r w:rsidR="00077E98" w:rsidRPr="00915113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="00077E98" w:rsidRPr="00915113">
                        <w:rPr>
                          <w:rFonts w:ascii="Arial" w:hAnsi="Arial" w:cs="Arial"/>
                          <w:b/>
                        </w:rPr>
                        <w:t xml:space="preserve"> May 2016 there are new laws on selling of tobacco and tobacco related products.</w:t>
                      </w:r>
                    </w:p>
                    <w:p w:rsidR="00077E98" w:rsidRPr="00915113" w:rsidRDefault="00077E98" w:rsidP="00BC40E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5113">
                        <w:rPr>
                          <w:rFonts w:ascii="Arial" w:hAnsi="Arial" w:cs="Arial"/>
                          <w:b/>
                        </w:rPr>
                        <w:t>It is important that you keep to these laws.</w:t>
                      </w:r>
                    </w:p>
                  </w:txbxContent>
                </v:textbox>
              </v:shape>
            </w:pict>
          </mc:Fallback>
        </mc:AlternateContent>
      </w:r>
      <w:r w:rsidR="00645FD0">
        <w:t>2</w:t>
      </w:r>
    </w:p>
    <w:tbl>
      <w:tblPr>
        <w:tblStyle w:val="TableGrid"/>
        <w:tblW w:w="11482" w:type="dxa"/>
        <w:tblInd w:w="-459" w:type="dxa"/>
        <w:tblLook w:val="04A0" w:firstRow="1" w:lastRow="0" w:firstColumn="1" w:lastColumn="0" w:noHBand="0" w:noVBand="1"/>
      </w:tblPr>
      <w:tblGrid>
        <w:gridCol w:w="5080"/>
        <w:gridCol w:w="188"/>
        <w:gridCol w:w="119"/>
        <w:gridCol w:w="6095"/>
      </w:tblGrid>
      <w:tr w:rsidR="0021674A" w:rsidTr="00FD68B1">
        <w:tc>
          <w:tcPr>
            <w:tcW w:w="1148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21674A" w:rsidRPr="00CF0BC3" w:rsidRDefault="00077E98" w:rsidP="007141FD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CF0BC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There are 2 new laws - </w:t>
            </w:r>
            <w:r w:rsidR="0021674A" w:rsidRPr="00CF0BC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we have outlined the basic requirements below:</w:t>
            </w:r>
          </w:p>
          <w:p w:rsidR="00915113" w:rsidRPr="00CF0BC3" w:rsidRDefault="00915113" w:rsidP="007141FD">
            <w:pPr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</w:tr>
      <w:tr w:rsidR="00E05E49" w:rsidTr="00FD68B1">
        <w:tc>
          <w:tcPr>
            <w:tcW w:w="5268" w:type="dxa"/>
            <w:gridSpan w:val="2"/>
            <w:tcBorders>
              <w:left w:val="nil"/>
              <w:right w:val="nil"/>
            </w:tcBorders>
          </w:tcPr>
          <w:p w:rsidR="00E05E49" w:rsidRPr="00E05E49" w:rsidRDefault="00E05E49" w:rsidP="004E6CD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214" w:type="dxa"/>
            <w:gridSpan w:val="2"/>
            <w:tcBorders>
              <w:left w:val="nil"/>
              <w:right w:val="nil"/>
            </w:tcBorders>
          </w:tcPr>
          <w:p w:rsidR="00E05E49" w:rsidRPr="00E05E49" w:rsidRDefault="00E05E49" w:rsidP="004E6CDE">
            <w:pPr>
              <w:rPr>
                <w:rFonts w:ascii="Arial" w:hAnsi="Arial" w:cs="Arial"/>
                <w:sz w:val="6"/>
              </w:rPr>
            </w:pPr>
          </w:p>
        </w:tc>
      </w:tr>
      <w:tr w:rsidR="00E05E49" w:rsidTr="00FD68B1">
        <w:tc>
          <w:tcPr>
            <w:tcW w:w="5080" w:type="dxa"/>
            <w:tcBorders>
              <w:bottom w:val="single" w:sz="4" w:space="0" w:color="auto"/>
            </w:tcBorders>
          </w:tcPr>
          <w:p w:rsidR="00E05E49" w:rsidRDefault="00E05E49" w:rsidP="002D7DFC">
            <w:pPr>
              <w:jc w:val="center"/>
              <w:rPr>
                <w:rFonts w:ascii="Arial" w:hAnsi="Arial" w:cs="Arial"/>
                <w:b/>
              </w:rPr>
            </w:pPr>
            <w:r w:rsidRPr="00E05E49">
              <w:rPr>
                <w:rFonts w:ascii="Arial" w:hAnsi="Arial" w:cs="Arial"/>
                <w:b/>
              </w:rPr>
              <w:t>Tobacco and Related Products Regulations 2016</w:t>
            </w:r>
          </w:p>
          <w:p w:rsidR="00915113" w:rsidRPr="00915113" w:rsidRDefault="00915113" w:rsidP="002D7DF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nil"/>
              <w:bottom w:val="nil"/>
            </w:tcBorders>
          </w:tcPr>
          <w:p w:rsidR="00E05E49" w:rsidRPr="00E05E49" w:rsidRDefault="00E05E49" w:rsidP="002D7D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05E49" w:rsidRPr="00E05E49" w:rsidRDefault="00E05E49" w:rsidP="002D7DFC">
            <w:pPr>
              <w:jc w:val="center"/>
              <w:rPr>
                <w:rFonts w:ascii="Arial" w:hAnsi="Arial" w:cs="Arial"/>
                <w:b/>
              </w:rPr>
            </w:pPr>
            <w:r w:rsidRPr="00E05E49">
              <w:rPr>
                <w:rFonts w:ascii="Arial" w:hAnsi="Arial" w:cs="Arial"/>
                <w:b/>
              </w:rPr>
              <w:t>Standardised Packaging of Tobacco Products Regulations 2015</w:t>
            </w:r>
          </w:p>
        </w:tc>
      </w:tr>
      <w:tr w:rsidR="00E05E49" w:rsidTr="00FD68B1">
        <w:tc>
          <w:tcPr>
            <w:tcW w:w="5080" w:type="dxa"/>
            <w:shd w:val="clear" w:color="auto" w:fill="BFBFBF" w:themeFill="background1" w:themeFillShade="BF"/>
          </w:tcPr>
          <w:p w:rsidR="00E05E49" w:rsidRPr="00E05E49" w:rsidRDefault="00E05E49" w:rsidP="004E6CDE">
            <w:pPr>
              <w:rPr>
                <w:rFonts w:ascii="Arial" w:hAnsi="Arial" w:cs="Arial"/>
              </w:rPr>
            </w:pPr>
            <w:r w:rsidRPr="00E05E49">
              <w:rPr>
                <w:rFonts w:ascii="Arial" w:hAnsi="Arial" w:cs="Arial"/>
              </w:rPr>
              <w:t>Applies to the following products:</w:t>
            </w:r>
            <w:r w:rsidR="007141FD">
              <w:rPr>
                <w:rFonts w:ascii="Arial" w:hAnsi="Arial" w:cs="Arial"/>
              </w:rPr>
              <w:t>-</w:t>
            </w:r>
          </w:p>
        </w:tc>
        <w:tc>
          <w:tcPr>
            <w:tcW w:w="307" w:type="dxa"/>
            <w:gridSpan w:val="2"/>
            <w:vMerge/>
            <w:tcBorders>
              <w:bottom w:val="nil"/>
            </w:tcBorders>
          </w:tcPr>
          <w:p w:rsidR="00E05E49" w:rsidRPr="00E05E49" w:rsidRDefault="00E05E49" w:rsidP="004E6CD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BFBFBF" w:themeFill="background1" w:themeFillShade="BF"/>
          </w:tcPr>
          <w:p w:rsidR="00E05E49" w:rsidRPr="00E05E49" w:rsidRDefault="00E05E49" w:rsidP="007141FD">
            <w:pPr>
              <w:rPr>
                <w:rFonts w:ascii="Arial" w:hAnsi="Arial" w:cs="Arial"/>
              </w:rPr>
            </w:pPr>
            <w:r w:rsidRPr="00E05E49">
              <w:rPr>
                <w:rFonts w:ascii="Arial" w:hAnsi="Arial" w:cs="Arial"/>
              </w:rPr>
              <w:t>Applies</w:t>
            </w:r>
            <w:r w:rsidR="007141FD">
              <w:rPr>
                <w:rFonts w:ascii="Arial" w:hAnsi="Arial" w:cs="Arial"/>
              </w:rPr>
              <w:t xml:space="preserve"> </w:t>
            </w:r>
            <w:r w:rsidR="007141FD" w:rsidRPr="007141FD">
              <w:rPr>
                <w:rFonts w:ascii="Arial" w:hAnsi="Arial" w:cs="Arial"/>
                <w:b/>
              </w:rPr>
              <w:t>ONLY</w:t>
            </w:r>
            <w:r w:rsidR="007141FD">
              <w:rPr>
                <w:rFonts w:ascii="Arial" w:hAnsi="Arial" w:cs="Arial"/>
              </w:rPr>
              <w:t xml:space="preserve"> </w:t>
            </w:r>
            <w:r w:rsidRPr="00E05E49">
              <w:rPr>
                <w:rFonts w:ascii="Arial" w:hAnsi="Arial" w:cs="Arial"/>
              </w:rPr>
              <w:t>to the following products:</w:t>
            </w:r>
            <w:r w:rsidR="007141FD">
              <w:rPr>
                <w:rFonts w:ascii="Arial" w:hAnsi="Arial" w:cs="Arial"/>
              </w:rPr>
              <w:t>-</w:t>
            </w:r>
          </w:p>
        </w:tc>
      </w:tr>
      <w:tr w:rsidR="00E05E49" w:rsidTr="00FD68B1">
        <w:tc>
          <w:tcPr>
            <w:tcW w:w="5080" w:type="dxa"/>
            <w:tcBorders>
              <w:bottom w:val="single" w:sz="4" w:space="0" w:color="auto"/>
            </w:tcBorders>
          </w:tcPr>
          <w:p w:rsidR="00E05E49" w:rsidRPr="00E05E49" w:rsidRDefault="00E05E49" w:rsidP="004E6C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5E49">
              <w:rPr>
                <w:rFonts w:ascii="Arial" w:hAnsi="Arial" w:cs="Arial"/>
              </w:rPr>
              <w:t>Cigarettes / Cigarillos</w:t>
            </w:r>
          </w:p>
          <w:p w:rsidR="001B6FCC" w:rsidRDefault="00E05E49" w:rsidP="004E6C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5E49">
              <w:rPr>
                <w:rFonts w:ascii="Arial" w:hAnsi="Arial" w:cs="Arial"/>
              </w:rPr>
              <w:t xml:space="preserve">Hand rolling </w:t>
            </w:r>
            <w:r w:rsidR="00FD0FB1">
              <w:rPr>
                <w:rFonts w:ascii="Arial" w:hAnsi="Arial" w:cs="Arial"/>
              </w:rPr>
              <w:t>tobacco &amp; pipe tobacco</w:t>
            </w:r>
          </w:p>
          <w:p w:rsidR="00E05E49" w:rsidRPr="001B6FCC" w:rsidRDefault="001B6FCC" w:rsidP="001B6F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Water-pipe</w:t>
            </w:r>
            <w:r w:rsidR="00FD0FB1">
              <w:rPr>
                <w:rFonts w:ascii="Arial" w:hAnsi="Arial" w:cs="Arial"/>
              </w:rPr>
              <w:t xml:space="preserve"> tobacco</w:t>
            </w:r>
            <w:r w:rsidR="00E05E49" w:rsidRPr="00E05E49">
              <w:rPr>
                <w:rFonts w:ascii="Arial" w:hAnsi="Arial" w:cs="Arial"/>
              </w:rPr>
              <w:t xml:space="preserve"> (</w:t>
            </w:r>
            <w:r w:rsidR="00FD0FB1">
              <w:rPr>
                <w:rFonts w:ascii="Arial" w:hAnsi="Arial" w:cs="Arial"/>
              </w:rPr>
              <w:t>tobacco s</w:t>
            </w:r>
            <w:r w:rsidR="00E05E49" w:rsidRPr="00E05E49">
              <w:rPr>
                <w:rFonts w:ascii="Arial" w:hAnsi="Arial" w:cs="Arial"/>
              </w:rPr>
              <w:t>hisha)</w:t>
            </w:r>
            <w:r>
              <w:rPr>
                <w:rFonts w:ascii="Arial" w:hAnsi="Arial" w:cs="Arial"/>
              </w:rPr>
              <w:t xml:space="preserve"> </w:t>
            </w:r>
          </w:p>
          <w:p w:rsidR="00E05E49" w:rsidRPr="00E05E49" w:rsidRDefault="00E05E49" w:rsidP="004E6C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5E49">
              <w:rPr>
                <w:rFonts w:ascii="Arial" w:hAnsi="Arial" w:cs="Arial"/>
              </w:rPr>
              <w:t>Blunts (tobacco leaf rolling paper)</w:t>
            </w:r>
          </w:p>
          <w:p w:rsidR="00E05E49" w:rsidRPr="00E05E49" w:rsidRDefault="00FD0FB1" w:rsidP="004E6C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Smokeless t</w:t>
            </w:r>
            <w:r w:rsidR="00E05E49" w:rsidRPr="00E05E49">
              <w:rPr>
                <w:rFonts w:ascii="Arial" w:hAnsi="Arial" w:cs="Arial"/>
              </w:rPr>
              <w:t>obacco (chewing / snuff)</w:t>
            </w:r>
          </w:p>
          <w:p w:rsidR="00E05E49" w:rsidRPr="00E05E49" w:rsidRDefault="00E05E49" w:rsidP="004E6C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5E49">
              <w:rPr>
                <w:rFonts w:ascii="Arial" w:hAnsi="Arial" w:cs="Arial"/>
              </w:rPr>
              <w:t>Novel tobacco products (e-cigarettes)</w:t>
            </w:r>
          </w:p>
          <w:p w:rsidR="00E05E49" w:rsidRPr="00915113" w:rsidRDefault="00E05E49" w:rsidP="004E6CD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" w:type="dxa"/>
            <w:gridSpan w:val="2"/>
            <w:vMerge/>
            <w:tcBorders>
              <w:bottom w:val="nil"/>
            </w:tcBorders>
          </w:tcPr>
          <w:p w:rsidR="00E05E49" w:rsidRPr="00E05E49" w:rsidRDefault="00E05E49" w:rsidP="004E6C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15113" w:rsidRPr="00915113" w:rsidRDefault="00915113" w:rsidP="00915113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E05E49" w:rsidRPr="00E05E49" w:rsidRDefault="00E05E49" w:rsidP="004E6C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5E49">
              <w:rPr>
                <w:rFonts w:ascii="Arial" w:hAnsi="Arial" w:cs="Arial"/>
              </w:rPr>
              <w:t>Cigarettes</w:t>
            </w:r>
          </w:p>
          <w:p w:rsidR="00E05E49" w:rsidRPr="00E05E49" w:rsidRDefault="007141FD" w:rsidP="004E6C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Rolling T</w:t>
            </w:r>
            <w:r w:rsidR="00E05E49" w:rsidRPr="00E05E49">
              <w:rPr>
                <w:rFonts w:ascii="Arial" w:hAnsi="Arial" w:cs="Arial"/>
              </w:rPr>
              <w:t>obacco</w:t>
            </w:r>
            <w:r>
              <w:rPr>
                <w:rFonts w:ascii="Arial" w:hAnsi="Arial" w:cs="Arial"/>
              </w:rPr>
              <w:t xml:space="preserve"> (HRT)</w:t>
            </w:r>
          </w:p>
        </w:tc>
      </w:tr>
      <w:tr w:rsidR="00E05E49" w:rsidTr="00FD68B1">
        <w:tc>
          <w:tcPr>
            <w:tcW w:w="5080" w:type="dxa"/>
            <w:shd w:val="clear" w:color="auto" w:fill="BFBFBF" w:themeFill="background1" w:themeFillShade="BF"/>
          </w:tcPr>
          <w:p w:rsidR="00E05E49" w:rsidRPr="00077E98" w:rsidRDefault="00E05E49" w:rsidP="004E6CDE">
            <w:pPr>
              <w:rPr>
                <w:rFonts w:ascii="Arial" w:hAnsi="Arial" w:cs="Arial"/>
                <w:b/>
              </w:rPr>
            </w:pPr>
            <w:r w:rsidRPr="00077E98">
              <w:rPr>
                <w:rFonts w:ascii="Arial" w:hAnsi="Arial" w:cs="Arial"/>
                <w:b/>
              </w:rPr>
              <w:t>This law makes the following changes:</w:t>
            </w:r>
          </w:p>
          <w:p w:rsidR="00915113" w:rsidRPr="00077E98" w:rsidRDefault="00915113" w:rsidP="004E6CD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07" w:type="dxa"/>
            <w:gridSpan w:val="2"/>
            <w:vMerge/>
            <w:tcBorders>
              <w:bottom w:val="nil"/>
            </w:tcBorders>
          </w:tcPr>
          <w:p w:rsidR="00E05E49" w:rsidRPr="00077E98" w:rsidRDefault="00E05E49" w:rsidP="004E6CDE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BFBFBF" w:themeFill="background1" w:themeFillShade="BF"/>
          </w:tcPr>
          <w:p w:rsidR="00E05E49" w:rsidRPr="00077E98" w:rsidRDefault="00E05E49" w:rsidP="004E6CDE">
            <w:pPr>
              <w:rPr>
                <w:rFonts w:ascii="Arial" w:hAnsi="Arial" w:cs="Arial"/>
                <w:b/>
              </w:rPr>
            </w:pPr>
            <w:r w:rsidRPr="00077E98">
              <w:rPr>
                <w:rFonts w:ascii="Arial" w:hAnsi="Arial" w:cs="Arial"/>
                <w:b/>
              </w:rPr>
              <w:t>The law makes the following changes:</w:t>
            </w:r>
          </w:p>
        </w:tc>
      </w:tr>
      <w:tr w:rsidR="00E05E49" w:rsidTr="00FD68B1">
        <w:tc>
          <w:tcPr>
            <w:tcW w:w="5080" w:type="dxa"/>
            <w:tcBorders>
              <w:bottom w:val="single" w:sz="4" w:space="0" w:color="auto"/>
            </w:tcBorders>
          </w:tcPr>
          <w:p w:rsidR="00E05E49" w:rsidRDefault="00E05E49" w:rsidP="00FA1D61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  <w:r w:rsidRPr="00FA1D61">
              <w:rPr>
                <w:rFonts w:ascii="Arial" w:hAnsi="Arial" w:cs="Arial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1903E56A" wp14:editId="4584C87B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45085</wp:posOffset>
                  </wp:positionV>
                  <wp:extent cx="809625" cy="955040"/>
                  <wp:effectExtent l="0" t="0" r="9525" b="0"/>
                  <wp:wrapTight wrapText="bothSides">
                    <wp:wrapPolygon edited="0">
                      <wp:start x="0" y="0"/>
                      <wp:lineTo x="0" y="21112"/>
                      <wp:lineTo x="21346" y="21112"/>
                      <wp:lineTo x="2134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1D61">
              <w:rPr>
                <w:rFonts w:ascii="Arial" w:hAnsi="Arial" w:cs="Arial"/>
                <w:b/>
                <w:u w:val="single"/>
              </w:rPr>
              <w:t>Health Warnings</w:t>
            </w:r>
          </w:p>
          <w:p w:rsidR="00FA1D61" w:rsidRPr="00915113" w:rsidRDefault="00FA1D61" w:rsidP="00FA1D61">
            <w:pPr>
              <w:pStyle w:val="ListParagrap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E05E49" w:rsidRPr="00FA1D61" w:rsidRDefault="00E05E49" w:rsidP="00FA1D61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  <w:r w:rsidRPr="00FA1D61">
              <w:rPr>
                <w:rFonts w:ascii="Arial" w:hAnsi="Arial" w:cs="Arial"/>
                <w:b/>
              </w:rPr>
              <w:t>They must be in English</w:t>
            </w:r>
          </w:p>
          <w:p w:rsidR="00FA1D61" w:rsidRDefault="00E05E49" w:rsidP="00FA1D61">
            <w:pPr>
              <w:pStyle w:val="ListParagraph"/>
              <w:rPr>
                <w:rFonts w:ascii="Arial" w:hAnsi="Arial" w:cs="Arial"/>
              </w:rPr>
            </w:pPr>
            <w:r w:rsidRPr="00FA1D61">
              <w:rPr>
                <w:rFonts w:ascii="Arial" w:hAnsi="Arial" w:cs="Arial"/>
              </w:rPr>
              <w:t>They will cover 65% of the front and back of packet</w:t>
            </w:r>
          </w:p>
          <w:p w:rsidR="00E05E49" w:rsidRPr="00FA1D61" w:rsidRDefault="00E05E49" w:rsidP="00FA1D61">
            <w:pPr>
              <w:pStyle w:val="ListParagraph"/>
              <w:rPr>
                <w:rFonts w:ascii="Arial" w:hAnsi="Arial" w:cs="Arial"/>
              </w:rPr>
            </w:pPr>
            <w:r w:rsidRPr="00FA1D61">
              <w:rPr>
                <w:rFonts w:ascii="Arial" w:hAnsi="Arial" w:cs="Arial"/>
                <w:b/>
              </w:rPr>
              <w:t>Applies to all tobacco products?</w:t>
            </w:r>
          </w:p>
        </w:tc>
        <w:tc>
          <w:tcPr>
            <w:tcW w:w="307" w:type="dxa"/>
            <w:gridSpan w:val="2"/>
            <w:vMerge/>
            <w:tcBorders>
              <w:bottom w:val="nil"/>
            </w:tcBorders>
          </w:tcPr>
          <w:p w:rsidR="00E05E49" w:rsidRPr="00E05E49" w:rsidRDefault="00E05E49" w:rsidP="004E6CD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A1D61" w:rsidRPr="00915113" w:rsidRDefault="00FA1D61" w:rsidP="004E6CD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05E49" w:rsidRPr="00E05E49" w:rsidRDefault="00FA1D61" w:rsidP="004E6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These are</w:t>
            </w:r>
            <w:r w:rsidR="00E05E49" w:rsidRPr="00FA1D61">
              <w:rPr>
                <w:rFonts w:ascii="Arial" w:hAnsi="Arial" w:cs="Arial"/>
                <w:b/>
              </w:rPr>
              <w:t xml:space="preserve"> the plain packaging regulations.</w:t>
            </w:r>
            <w:r w:rsidR="002D7DFC">
              <w:rPr>
                <w:rFonts w:ascii="Arial" w:hAnsi="Arial" w:cs="Arial"/>
              </w:rPr>
              <w:t xml:space="preserve">  Cigarettes and h</w:t>
            </w:r>
            <w:r w:rsidR="00E05E49" w:rsidRPr="00E05E49">
              <w:rPr>
                <w:rFonts w:ascii="Arial" w:hAnsi="Arial" w:cs="Arial"/>
              </w:rPr>
              <w:t xml:space="preserve">and rolling tobacco </w:t>
            </w:r>
            <w:r w:rsidR="002D7DFC">
              <w:rPr>
                <w:rFonts w:ascii="Arial" w:hAnsi="Arial" w:cs="Arial"/>
              </w:rPr>
              <w:t xml:space="preserve">(HRT) </w:t>
            </w:r>
            <w:r w:rsidR="00E05E49" w:rsidRPr="00E05E49">
              <w:rPr>
                <w:rFonts w:ascii="Arial" w:hAnsi="Arial" w:cs="Arial"/>
              </w:rPr>
              <w:t>must be in plain packaging.</w:t>
            </w:r>
          </w:p>
          <w:p w:rsidR="00E05E49" w:rsidRPr="00E05E49" w:rsidRDefault="00E05E49" w:rsidP="004E6CDE">
            <w:pPr>
              <w:rPr>
                <w:rFonts w:ascii="Arial" w:hAnsi="Arial" w:cs="Arial"/>
              </w:rPr>
            </w:pPr>
          </w:p>
          <w:p w:rsidR="00E05E49" w:rsidRPr="00E05E49" w:rsidRDefault="00E05E49" w:rsidP="004E6CDE">
            <w:pPr>
              <w:rPr>
                <w:rFonts w:ascii="Arial" w:hAnsi="Arial" w:cs="Arial"/>
              </w:rPr>
            </w:pPr>
          </w:p>
        </w:tc>
      </w:tr>
      <w:tr w:rsidR="00E05E49" w:rsidTr="00FD68B1">
        <w:tc>
          <w:tcPr>
            <w:tcW w:w="5080" w:type="dxa"/>
            <w:shd w:val="clear" w:color="auto" w:fill="D9D9D9" w:themeFill="background1" w:themeFillShade="D9"/>
          </w:tcPr>
          <w:p w:rsidR="00FA1D61" w:rsidRPr="00915113" w:rsidRDefault="00FA1D61" w:rsidP="00FA1D61">
            <w:pPr>
              <w:rPr>
                <w:rFonts w:ascii="Arial" w:hAnsi="Arial" w:cs="Arial"/>
                <w:b/>
                <w:noProof/>
                <w:sz w:val="8"/>
                <w:szCs w:val="8"/>
                <w:u w:val="single"/>
                <w:lang w:eastAsia="en-GB"/>
              </w:rPr>
            </w:pPr>
          </w:p>
          <w:p w:rsidR="00E05E49" w:rsidRPr="00FA1D61" w:rsidRDefault="00E05E49" w:rsidP="00FA1D61">
            <w:pPr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  <w:r w:rsidRPr="00FA1D61">
              <w:rPr>
                <w:rFonts w:ascii="Arial" w:hAnsi="Arial" w:cs="Arial"/>
                <w:b/>
                <w:noProof/>
                <w:u w:val="single"/>
                <w:lang w:eastAsia="en-GB"/>
              </w:rPr>
              <w:t>Herbal Tobacco Products</w:t>
            </w:r>
          </w:p>
          <w:p w:rsidR="00E05E49" w:rsidRPr="00FA1D61" w:rsidRDefault="00E05E49" w:rsidP="00FA1D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lang w:eastAsia="en-GB"/>
              </w:rPr>
            </w:pPr>
            <w:r w:rsidRPr="00FA1D61">
              <w:rPr>
                <w:rFonts w:ascii="Arial" w:hAnsi="Arial" w:cs="Arial"/>
                <w:noProof/>
                <w:lang w:eastAsia="en-GB"/>
              </w:rPr>
              <w:t>Must have the following warning:</w:t>
            </w:r>
          </w:p>
          <w:p w:rsidR="00E05E49" w:rsidRDefault="00FA1D61" w:rsidP="004E6CDE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“</w:t>
            </w:r>
            <w:r w:rsidR="00E05E49" w:rsidRPr="00E05E49">
              <w:rPr>
                <w:rFonts w:ascii="Arial" w:hAnsi="Arial" w:cs="Arial"/>
                <w:b/>
                <w:noProof/>
                <w:lang w:eastAsia="en-GB"/>
              </w:rPr>
              <w:t>Smoking this product damages your health.</w:t>
            </w:r>
            <w:r>
              <w:rPr>
                <w:rFonts w:ascii="Arial" w:hAnsi="Arial" w:cs="Arial"/>
                <w:b/>
                <w:noProof/>
                <w:lang w:eastAsia="en-GB"/>
              </w:rPr>
              <w:t>”</w:t>
            </w:r>
          </w:p>
          <w:p w:rsidR="00FA1D61" w:rsidRPr="00E05E49" w:rsidRDefault="00FA1D61" w:rsidP="004E6CDE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307" w:type="dxa"/>
            <w:gridSpan w:val="2"/>
            <w:vMerge/>
            <w:tcBorders>
              <w:bottom w:val="nil"/>
            </w:tcBorders>
          </w:tcPr>
          <w:p w:rsidR="00E05E49" w:rsidRPr="00E05E49" w:rsidRDefault="00E05E49" w:rsidP="004E6CDE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vMerge w:val="restart"/>
            <w:shd w:val="clear" w:color="auto" w:fill="D9D9D9" w:themeFill="background1" w:themeFillShade="D9"/>
          </w:tcPr>
          <w:p w:rsidR="00915113" w:rsidRPr="00915113" w:rsidRDefault="00915113" w:rsidP="004E6CD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05E49" w:rsidRPr="007141FD" w:rsidRDefault="007141FD" w:rsidP="004E6CDE">
            <w:pPr>
              <w:rPr>
                <w:rFonts w:ascii="Arial" w:hAnsi="Arial" w:cs="Arial"/>
                <w:b/>
              </w:rPr>
            </w:pPr>
            <w:r w:rsidRPr="007141FD">
              <w:rPr>
                <w:rFonts w:ascii="Arial" w:hAnsi="Arial" w:cs="Arial"/>
                <w:b/>
              </w:rPr>
              <w:t>Compliant Stock will have to have the following:</w:t>
            </w:r>
          </w:p>
          <w:p w:rsidR="00E05E49" w:rsidRPr="00E05E49" w:rsidRDefault="00E05E49" w:rsidP="00A32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05E49">
              <w:rPr>
                <w:rFonts w:ascii="Arial" w:hAnsi="Arial" w:cs="Arial"/>
              </w:rPr>
              <w:t>No graphics, logos or colours</w:t>
            </w:r>
          </w:p>
          <w:p w:rsidR="00E05E49" w:rsidRPr="00E05E49" w:rsidRDefault="002D7DFC" w:rsidP="00A32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Only the</w:t>
            </w:r>
            <w:r w:rsidR="00E05E49" w:rsidRPr="00E05E49">
              <w:rPr>
                <w:rFonts w:ascii="Arial" w:hAnsi="Arial" w:cs="Arial"/>
              </w:rPr>
              <w:t xml:space="preserve"> brand name, health warning and UK Tax stamp</w:t>
            </w:r>
          </w:p>
          <w:p w:rsidR="00E05E49" w:rsidRPr="00E05E49" w:rsidRDefault="00E05E49" w:rsidP="00A32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05E49">
              <w:rPr>
                <w:rFonts w:ascii="Arial" w:hAnsi="Arial" w:cs="Arial"/>
              </w:rPr>
              <w:t>Smoking cessation number / website</w:t>
            </w:r>
          </w:p>
          <w:p w:rsidR="00E05E49" w:rsidRPr="00E05E49" w:rsidRDefault="00E05E49" w:rsidP="00A32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05E49">
              <w:rPr>
                <w:rFonts w:ascii="Arial" w:hAnsi="Arial" w:cs="Arial"/>
              </w:rPr>
              <w:t xml:space="preserve">Olive / Green (Pantone 448C) </w:t>
            </w:r>
            <w:r w:rsidR="002D7DFC">
              <w:rPr>
                <w:rFonts w:ascii="Arial" w:hAnsi="Arial" w:cs="Arial"/>
              </w:rPr>
              <w:t xml:space="preserve">colour </w:t>
            </w:r>
            <w:r w:rsidRPr="00E05E49">
              <w:rPr>
                <w:rFonts w:ascii="Arial" w:hAnsi="Arial" w:cs="Arial"/>
              </w:rPr>
              <w:t>pack</w:t>
            </w:r>
            <w:r w:rsidR="002D7DFC">
              <w:rPr>
                <w:rFonts w:ascii="Arial" w:hAnsi="Arial" w:cs="Arial"/>
              </w:rPr>
              <w:t>s</w:t>
            </w:r>
            <w:r w:rsidRPr="00E05E49">
              <w:rPr>
                <w:rFonts w:ascii="Arial" w:hAnsi="Arial" w:cs="Arial"/>
              </w:rPr>
              <w:t>.</w:t>
            </w:r>
          </w:p>
          <w:p w:rsidR="00E05E49" w:rsidRPr="00E05E49" w:rsidRDefault="00E05E49" w:rsidP="00A32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05E49">
              <w:rPr>
                <w:rFonts w:ascii="Arial" w:hAnsi="Arial" w:cs="Arial"/>
              </w:rPr>
              <w:t>A minimum of pack size 20 (Cigarettes)</w:t>
            </w:r>
          </w:p>
          <w:p w:rsidR="00E05E49" w:rsidRPr="00E05E49" w:rsidRDefault="00E05E49" w:rsidP="00A32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05E49">
              <w:rPr>
                <w:rFonts w:ascii="Arial" w:hAnsi="Arial" w:cs="Arial"/>
              </w:rPr>
              <w:t>A minimum pouch size of 30g (HRT)</w:t>
            </w:r>
          </w:p>
          <w:p w:rsidR="00E05E49" w:rsidRPr="00E05E49" w:rsidRDefault="00E05E49" w:rsidP="00A32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05E49">
              <w:rPr>
                <w:rFonts w:ascii="Arial" w:hAnsi="Arial" w:cs="Arial"/>
              </w:rPr>
              <w:t>Standard Size</w:t>
            </w:r>
            <w:r w:rsidR="00FA1D61">
              <w:rPr>
                <w:rFonts w:ascii="Arial" w:hAnsi="Arial" w:cs="Arial"/>
              </w:rPr>
              <w:t xml:space="preserve"> of product packaging</w:t>
            </w:r>
          </w:p>
          <w:p w:rsidR="00915113" w:rsidRPr="00915113" w:rsidRDefault="00E05E49" w:rsidP="009151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05E49">
              <w:rPr>
                <w:rFonts w:ascii="Arial" w:hAnsi="Arial" w:cs="Arial"/>
              </w:rPr>
              <w:t>Restrictions on labelling of cigarette sticks.</w:t>
            </w:r>
          </w:p>
          <w:p w:rsidR="00FA1D61" w:rsidRPr="00915113" w:rsidRDefault="00FA1D61" w:rsidP="0091511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915113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</w:tc>
      </w:tr>
      <w:tr w:rsidR="00E05E49" w:rsidTr="00FD68B1">
        <w:tc>
          <w:tcPr>
            <w:tcW w:w="5080" w:type="dxa"/>
            <w:tcBorders>
              <w:bottom w:val="single" w:sz="4" w:space="0" w:color="auto"/>
            </w:tcBorders>
          </w:tcPr>
          <w:p w:rsidR="00FA1D61" w:rsidRDefault="00FA1D61" w:rsidP="00FA1D61">
            <w:pPr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</w:p>
          <w:p w:rsidR="00E05E49" w:rsidRPr="00FA1D61" w:rsidRDefault="00E05E49" w:rsidP="00FA1D61">
            <w:pPr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  <w:r w:rsidRPr="00FA1D61">
              <w:rPr>
                <w:rFonts w:ascii="Arial" w:hAnsi="Arial" w:cs="Arial"/>
                <w:b/>
                <w:noProof/>
                <w:u w:val="single"/>
                <w:lang w:eastAsia="en-GB"/>
              </w:rPr>
              <w:t>Chewing Tobacco</w:t>
            </w:r>
          </w:p>
          <w:p w:rsidR="00E05E49" w:rsidRPr="00FA1D61" w:rsidRDefault="00E05E49" w:rsidP="00FA1D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lang w:eastAsia="en-GB"/>
              </w:rPr>
            </w:pPr>
            <w:r w:rsidRPr="00FA1D61">
              <w:rPr>
                <w:rFonts w:ascii="Arial" w:hAnsi="Arial" w:cs="Arial"/>
                <w:noProof/>
                <w:lang w:eastAsia="en-GB"/>
              </w:rPr>
              <w:t>Must have the following warning:</w:t>
            </w:r>
          </w:p>
          <w:p w:rsidR="00E05E49" w:rsidRPr="00E05E49" w:rsidRDefault="00FA1D61" w:rsidP="002D7DFC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“</w:t>
            </w:r>
            <w:r w:rsidR="00E05E49" w:rsidRPr="00E05E49">
              <w:rPr>
                <w:rFonts w:ascii="Arial" w:hAnsi="Arial" w:cs="Arial"/>
                <w:b/>
                <w:noProof/>
                <w:lang w:eastAsia="en-GB"/>
              </w:rPr>
              <w:t>This tobacco product damages your health and is addictive</w:t>
            </w:r>
            <w:r>
              <w:rPr>
                <w:rFonts w:ascii="Arial" w:hAnsi="Arial" w:cs="Arial"/>
                <w:b/>
                <w:noProof/>
                <w:lang w:eastAsia="en-GB"/>
              </w:rPr>
              <w:t>”</w:t>
            </w:r>
          </w:p>
        </w:tc>
        <w:tc>
          <w:tcPr>
            <w:tcW w:w="307" w:type="dxa"/>
            <w:gridSpan w:val="2"/>
            <w:vMerge/>
            <w:tcBorders>
              <w:bottom w:val="nil"/>
            </w:tcBorders>
          </w:tcPr>
          <w:p w:rsidR="00E05E49" w:rsidRPr="00E05E49" w:rsidRDefault="00E05E49" w:rsidP="004E6CD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Merge/>
            <w:shd w:val="clear" w:color="auto" w:fill="D9D9D9" w:themeFill="background1" w:themeFillShade="D9"/>
          </w:tcPr>
          <w:p w:rsidR="00E05E49" w:rsidRPr="00E05E49" w:rsidRDefault="00E05E49" w:rsidP="004E6CDE">
            <w:pPr>
              <w:rPr>
                <w:rFonts w:ascii="Arial" w:hAnsi="Arial" w:cs="Arial"/>
              </w:rPr>
            </w:pPr>
          </w:p>
        </w:tc>
      </w:tr>
      <w:tr w:rsidR="00E05E49" w:rsidTr="00FD68B1">
        <w:tc>
          <w:tcPr>
            <w:tcW w:w="5080" w:type="dxa"/>
            <w:shd w:val="clear" w:color="auto" w:fill="D9D9D9" w:themeFill="background1" w:themeFillShade="D9"/>
          </w:tcPr>
          <w:p w:rsidR="00FA1D61" w:rsidRPr="00FA1D61" w:rsidRDefault="00E05E49" w:rsidP="00FA1D61">
            <w:pPr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  <w:r w:rsidRPr="00FA1D61">
              <w:rPr>
                <w:rFonts w:ascii="Arial" w:hAnsi="Arial" w:cs="Arial"/>
                <w:b/>
                <w:noProof/>
                <w:u w:val="single"/>
                <w:lang w:eastAsia="en-GB"/>
              </w:rPr>
              <w:t xml:space="preserve">Flavouring &amp; additives in </w:t>
            </w:r>
            <w:r w:rsidR="001B6FCC">
              <w:rPr>
                <w:rFonts w:ascii="Arial" w:hAnsi="Arial" w:cs="Arial"/>
                <w:b/>
                <w:noProof/>
                <w:u w:val="single"/>
                <w:lang w:eastAsia="en-GB"/>
              </w:rPr>
              <w:t>cigarettes &amp; HRT</w:t>
            </w:r>
            <w:r w:rsidR="00FA1D61" w:rsidRPr="00FA1D61">
              <w:rPr>
                <w:rFonts w:ascii="Arial" w:hAnsi="Arial" w:cs="Arial"/>
                <w:b/>
                <w:noProof/>
                <w:u w:val="single"/>
                <w:lang w:eastAsia="en-GB"/>
              </w:rPr>
              <w:t xml:space="preserve"> will be banned from 20</w:t>
            </w:r>
            <w:r w:rsidR="00FA1D61" w:rsidRPr="00FA1D61">
              <w:rPr>
                <w:rFonts w:ascii="Arial" w:hAnsi="Arial" w:cs="Arial"/>
                <w:b/>
                <w:noProof/>
                <w:u w:val="single"/>
                <w:vertAlign w:val="superscript"/>
                <w:lang w:eastAsia="en-GB"/>
              </w:rPr>
              <w:t>th</w:t>
            </w:r>
            <w:r w:rsidR="00FA1D61" w:rsidRPr="00FA1D61">
              <w:rPr>
                <w:rFonts w:ascii="Arial" w:hAnsi="Arial" w:cs="Arial"/>
                <w:b/>
                <w:noProof/>
                <w:u w:val="single"/>
                <w:lang w:eastAsia="en-GB"/>
              </w:rPr>
              <w:t xml:space="preserve"> May 2016</w:t>
            </w:r>
          </w:p>
          <w:p w:rsidR="00E05E49" w:rsidRDefault="00E05E49" w:rsidP="004E6C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lang w:eastAsia="en-GB"/>
              </w:rPr>
            </w:pPr>
            <w:r w:rsidRPr="00FA1D61">
              <w:rPr>
                <w:rFonts w:ascii="Arial" w:hAnsi="Arial" w:cs="Arial"/>
                <w:noProof/>
                <w:lang w:eastAsia="en-GB"/>
              </w:rPr>
              <w:t>Menthol cigarettes are able to be sold until May 2020</w:t>
            </w:r>
            <w:r w:rsidR="00077E98">
              <w:rPr>
                <w:rFonts w:ascii="Arial" w:hAnsi="Arial" w:cs="Arial"/>
                <w:noProof/>
                <w:lang w:eastAsia="en-GB"/>
              </w:rPr>
              <w:t xml:space="preserve">– </w:t>
            </w:r>
            <w:r w:rsidR="00077E98">
              <w:rPr>
                <w:rFonts w:ascii="Arial" w:hAnsi="Arial" w:cs="Arial"/>
                <w:b/>
                <w:noProof/>
                <w:lang w:eastAsia="en-GB"/>
              </w:rPr>
              <w:t xml:space="preserve">as long as they comply with </w:t>
            </w:r>
            <w:r w:rsidR="00077E98" w:rsidRPr="00077E98">
              <w:rPr>
                <w:rFonts w:ascii="Arial" w:hAnsi="Arial" w:cs="Arial"/>
                <w:b/>
                <w:noProof/>
                <w:lang w:eastAsia="en-GB"/>
              </w:rPr>
              <w:t>other legislation (e.g. plain packaging)</w:t>
            </w:r>
          </w:p>
          <w:p w:rsidR="00FA1D61" w:rsidRPr="00BC40EA" w:rsidRDefault="00FA1D61" w:rsidP="00FA1D61">
            <w:pPr>
              <w:pStyle w:val="ListParagraph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07" w:type="dxa"/>
            <w:gridSpan w:val="2"/>
            <w:vMerge/>
            <w:tcBorders>
              <w:bottom w:val="nil"/>
            </w:tcBorders>
          </w:tcPr>
          <w:p w:rsidR="00E05E49" w:rsidRPr="00E05E49" w:rsidRDefault="00E05E49" w:rsidP="004E6CDE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6095" w:type="dxa"/>
            <w:vMerge w:val="restart"/>
          </w:tcPr>
          <w:p w:rsidR="00E05E49" w:rsidRPr="00E05E49" w:rsidRDefault="001B6FCC" w:rsidP="004E6CDE">
            <w:pPr>
              <w:rPr>
                <w:rFonts w:ascii="Arial" w:hAnsi="Arial" w:cs="Arial"/>
              </w:rPr>
            </w:pPr>
            <w:r w:rsidRPr="00E05E49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40DA7D4F" wp14:editId="190603F6">
                  <wp:simplePos x="0" y="0"/>
                  <wp:positionH relativeFrom="column">
                    <wp:posOffset>1777365</wp:posOffset>
                  </wp:positionH>
                  <wp:positionV relativeFrom="paragraph">
                    <wp:posOffset>1048385</wp:posOffset>
                  </wp:positionV>
                  <wp:extent cx="1391285" cy="773430"/>
                  <wp:effectExtent l="0" t="0" r="0" b="7620"/>
                  <wp:wrapTight wrapText="bothSides">
                    <wp:wrapPolygon edited="0">
                      <wp:start x="0" y="0"/>
                      <wp:lineTo x="0" y="21281"/>
                      <wp:lineTo x="21294" y="21281"/>
                      <wp:lineTo x="2129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73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1D61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16D2BA0E" wp14:editId="2D385BB7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66040</wp:posOffset>
                  </wp:positionV>
                  <wp:extent cx="814705" cy="1044575"/>
                  <wp:effectExtent l="0" t="0" r="4445" b="3175"/>
                  <wp:wrapTight wrapText="bothSides">
                    <wp:wrapPolygon edited="0">
                      <wp:start x="0" y="0"/>
                      <wp:lineTo x="0" y="21272"/>
                      <wp:lineTo x="21213" y="21272"/>
                      <wp:lineTo x="2121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044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813" w:rsidRPr="00FA1D61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662350E6" wp14:editId="73E36417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347980</wp:posOffset>
                  </wp:positionV>
                  <wp:extent cx="1034415" cy="701675"/>
                  <wp:effectExtent l="0" t="0" r="0" b="3175"/>
                  <wp:wrapTight wrapText="bothSides">
                    <wp:wrapPolygon edited="0">
                      <wp:start x="0" y="0"/>
                      <wp:lineTo x="0" y="21111"/>
                      <wp:lineTo x="21083" y="21111"/>
                      <wp:lineTo x="2108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70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5E49" w:rsidRPr="00FA1D61">
              <w:rPr>
                <w:rFonts w:ascii="Arial" w:hAnsi="Arial" w:cs="Arial"/>
                <w:b/>
              </w:rPr>
              <w:t>Example of Cigarettes plain packaging:</w:t>
            </w:r>
            <w:r w:rsidR="00FA1D61">
              <w:rPr>
                <w:rFonts w:ascii="Arial" w:hAnsi="Arial" w:cs="Arial"/>
                <w:b/>
              </w:rPr>
              <w:t>-</w:t>
            </w:r>
          </w:p>
          <w:p w:rsidR="00E05E49" w:rsidRPr="00E05E49" w:rsidRDefault="00E05E49" w:rsidP="00A32C5A">
            <w:pPr>
              <w:rPr>
                <w:rFonts w:ascii="Arial" w:hAnsi="Arial" w:cs="Arial"/>
              </w:rPr>
            </w:pPr>
          </w:p>
          <w:p w:rsidR="00E05E49" w:rsidRPr="00E05E49" w:rsidRDefault="00E05E49" w:rsidP="00A32C5A">
            <w:pPr>
              <w:ind w:firstLine="720"/>
              <w:rPr>
                <w:rFonts w:ascii="Arial" w:hAnsi="Arial" w:cs="Arial"/>
              </w:rPr>
            </w:pPr>
          </w:p>
          <w:p w:rsidR="00E05E49" w:rsidRPr="00E05E49" w:rsidRDefault="00E05E49" w:rsidP="004E6CDE">
            <w:pPr>
              <w:rPr>
                <w:rFonts w:ascii="Arial" w:hAnsi="Arial" w:cs="Arial"/>
              </w:rPr>
            </w:pPr>
          </w:p>
          <w:p w:rsidR="00E05E49" w:rsidRDefault="00E05E49" w:rsidP="004E6CDE">
            <w:pPr>
              <w:rPr>
                <w:rFonts w:ascii="Arial" w:hAnsi="Arial" w:cs="Arial"/>
              </w:rPr>
            </w:pPr>
          </w:p>
          <w:p w:rsidR="001B6FCC" w:rsidRDefault="001B6FCC" w:rsidP="004E6CDE">
            <w:pPr>
              <w:rPr>
                <w:rFonts w:ascii="Arial" w:hAnsi="Arial" w:cs="Arial"/>
              </w:rPr>
            </w:pPr>
          </w:p>
          <w:p w:rsidR="001B6FCC" w:rsidRPr="00E05E49" w:rsidRDefault="001B6FCC" w:rsidP="004E6CDE">
            <w:pPr>
              <w:rPr>
                <w:rFonts w:ascii="Arial" w:hAnsi="Arial" w:cs="Arial"/>
              </w:rPr>
            </w:pPr>
            <w:r w:rsidRPr="00E05E49">
              <w:rPr>
                <w:rFonts w:ascii="Arial" w:hAnsi="Arial" w:cs="Arial"/>
                <w:b/>
              </w:rPr>
              <w:t>Example of Hand rolling tobacco plain packaging</w:t>
            </w:r>
            <w:r>
              <w:rPr>
                <w:rFonts w:ascii="Arial" w:hAnsi="Arial" w:cs="Arial"/>
                <w:b/>
              </w:rPr>
              <w:t>:-</w:t>
            </w:r>
          </w:p>
        </w:tc>
      </w:tr>
      <w:tr w:rsidR="00E05E49" w:rsidTr="00FD68B1">
        <w:tc>
          <w:tcPr>
            <w:tcW w:w="5080" w:type="dxa"/>
            <w:tcBorders>
              <w:bottom w:val="single" w:sz="4" w:space="0" w:color="auto"/>
            </w:tcBorders>
          </w:tcPr>
          <w:p w:rsidR="00915113" w:rsidRPr="00BC40EA" w:rsidRDefault="00915113" w:rsidP="007141FD">
            <w:pPr>
              <w:rPr>
                <w:rFonts w:ascii="Arial" w:hAnsi="Arial" w:cs="Arial"/>
                <w:b/>
                <w:noProof/>
                <w:sz w:val="8"/>
                <w:szCs w:val="8"/>
                <w:u w:val="single"/>
                <w:lang w:eastAsia="en-GB"/>
              </w:rPr>
            </w:pPr>
          </w:p>
          <w:p w:rsidR="00E05E49" w:rsidRPr="007141FD" w:rsidRDefault="00E05E49" w:rsidP="007141FD">
            <w:pPr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  <w:r w:rsidRPr="007141FD">
              <w:rPr>
                <w:rFonts w:ascii="Arial" w:hAnsi="Arial" w:cs="Arial"/>
                <w:b/>
                <w:noProof/>
                <w:u w:val="single"/>
                <w:lang w:eastAsia="en-GB"/>
              </w:rPr>
              <w:t>E-Cigarettes advertising &amp; promotion</w:t>
            </w:r>
          </w:p>
          <w:p w:rsidR="00915113" w:rsidRDefault="007141FD" w:rsidP="007141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Similar restrictions apply to </w:t>
            </w:r>
          </w:p>
          <w:p w:rsidR="00E05E49" w:rsidRDefault="007141FD" w:rsidP="00915113">
            <w:pPr>
              <w:pStyle w:val="ListParagrap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e-cigarettes, as </w:t>
            </w:r>
            <w:r w:rsidR="005B384F">
              <w:rPr>
                <w:rFonts w:ascii="Arial" w:hAnsi="Arial" w:cs="Arial"/>
                <w:noProof/>
                <w:lang w:eastAsia="en-GB"/>
              </w:rPr>
              <w:t>already</w:t>
            </w:r>
            <w:r>
              <w:rPr>
                <w:rFonts w:ascii="Arial" w:hAnsi="Arial" w:cs="Arial"/>
                <w:noProof/>
                <w:lang w:eastAsia="en-GB"/>
              </w:rPr>
              <w:t xml:space="preserve"> apply to tobacco products (e.g. age restriction, </w:t>
            </w:r>
            <w:r w:rsidR="00915113">
              <w:rPr>
                <w:rFonts w:ascii="Arial" w:hAnsi="Arial" w:cs="Arial"/>
                <w:noProof/>
                <w:lang w:eastAsia="en-GB"/>
              </w:rPr>
              <w:t>ban on advertising &amp; free gift promotions, etc.)</w:t>
            </w:r>
          </w:p>
          <w:p w:rsidR="00915113" w:rsidRPr="00915113" w:rsidRDefault="00915113" w:rsidP="00915113">
            <w:pPr>
              <w:pStyle w:val="ListParagraph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07" w:type="dxa"/>
            <w:gridSpan w:val="2"/>
            <w:vMerge/>
            <w:tcBorders>
              <w:bottom w:val="nil"/>
            </w:tcBorders>
          </w:tcPr>
          <w:p w:rsidR="00E05E49" w:rsidRPr="00E05E49" w:rsidRDefault="00E05E49" w:rsidP="004E6CD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E05E49" w:rsidRPr="00E05E49" w:rsidRDefault="00E05E49" w:rsidP="004E6CDE">
            <w:pPr>
              <w:rPr>
                <w:rFonts w:ascii="Arial" w:hAnsi="Arial" w:cs="Arial"/>
              </w:rPr>
            </w:pPr>
          </w:p>
        </w:tc>
      </w:tr>
      <w:tr w:rsidR="00E05E49" w:rsidTr="00FD68B1">
        <w:tc>
          <w:tcPr>
            <w:tcW w:w="5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5113" w:rsidRPr="00915113" w:rsidRDefault="00915113" w:rsidP="00915113">
            <w:pPr>
              <w:rPr>
                <w:rFonts w:ascii="Arial" w:hAnsi="Arial" w:cs="Arial"/>
                <w:b/>
                <w:noProof/>
                <w:sz w:val="8"/>
                <w:szCs w:val="8"/>
                <w:u w:val="single"/>
                <w:lang w:eastAsia="en-GB"/>
              </w:rPr>
            </w:pPr>
          </w:p>
          <w:p w:rsidR="00E05E49" w:rsidRPr="00915113" w:rsidRDefault="00E05E49" w:rsidP="00915113">
            <w:pPr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  <w:r w:rsidRPr="00915113">
              <w:rPr>
                <w:rFonts w:ascii="Arial" w:hAnsi="Arial" w:cs="Arial"/>
                <w:b/>
                <w:noProof/>
                <w:u w:val="single"/>
                <w:lang w:eastAsia="en-GB"/>
              </w:rPr>
              <w:t>Labelling &amp; Ingredients</w:t>
            </w:r>
          </w:p>
          <w:p w:rsidR="00E05E49" w:rsidRPr="00915113" w:rsidRDefault="00915113" w:rsidP="005B38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Tar levels and other </w:t>
            </w:r>
            <w:r w:rsidR="001764F2">
              <w:rPr>
                <w:rFonts w:ascii="Arial" w:hAnsi="Arial" w:cs="Arial"/>
                <w:noProof/>
                <w:lang w:eastAsia="en-GB"/>
              </w:rPr>
              <w:t xml:space="preserve">ingredient </w:t>
            </w:r>
            <w:r>
              <w:rPr>
                <w:rFonts w:ascii="Arial" w:hAnsi="Arial" w:cs="Arial"/>
                <w:noProof/>
                <w:lang w:eastAsia="en-GB"/>
              </w:rPr>
              <w:t xml:space="preserve">information </w:t>
            </w:r>
            <w:r w:rsidR="005B384F">
              <w:rPr>
                <w:rFonts w:ascii="Arial" w:hAnsi="Arial" w:cs="Arial"/>
                <w:noProof/>
                <w:lang w:eastAsia="en-GB"/>
              </w:rPr>
              <w:t>should</w:t>
            </w:r>
            <w:r>
              <w:rPr>
                <w:rFonts w:ascii="Arial" w:hAnsi="Arial" w:cs="Arial"/>
                <w:noProof/>
                <w:lang w:eastAsia="en-GB"/>
              </w:rPr>
              <w:t xml:space="preserve"> no longer be present on the outer pa</w:t>
            </w:r>
            <w:r w:rsidR="001764F2">
              <w:rPr>
                <w:rFonts w:ascii="Arial" w:hAnsi="Arial" w:cs="Arial"/>
                <w:noProof/>
                <w:lang w:eastAsia="en-GB"/>
              </w:rPr>
              <w:t>c</w:t>
            </w:r>
            <w:r>
              <w:rPr>
                <w:rFonts w:ascii="Arial" w:hAnsi="Arial" w:cs="Arial"/>
                <w:noProof/>
                <w:lang w:eastAsia="en-GB"/>
              </w:rPr>
              <w:t>kaging.</w:t>
            </w:r>
          </w:p>
        </w:tc>
        <w:tc>
          <w:tcPr>
            <w:tcW w:w="307" w:type="dxa"/>
            <w:gridSpan w:val="2"/>
            <w:vMerge/>
            <w:tcBorders>
              <w:bottom w:val="nil"/>
            </w:tcBorders>
          </w:tcPr>
          <w:p w:rsidR="00E05E49" w:rsidRPr="00E05E49" w:rsidRDefault="00E05E49" w:rsidP="004E6CDE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5E49" w:rsidRPr="005B384F" w:rsidRDefault="002D7DFC" w:rsidP="002D7D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B384F">
              <w:rPr>
                <w:rFonts w:ascii="Arial" w:hAnsi="Arial" w:cs="Arial"/>
              </w:rPr>
              <w:t>Flavours</w:t>
            </w:r>
            <w:r w:rsidR="001B6FCC" w:rsidRPr="005B384F">
              <w:rPr>
                <w:rFonts w:ascii="Arial" w:hAnsi="Arial" w:cs="Arial"/>
              </w:rPr>
              <w:t xml:space="preserve"> </w:t>
            </w:r>
            <w:r w:rsidR="005B384F">
              <w:rPr>
                <w:rFonts w:ascii="Arial" w:hAnsi="Arial" w:cs="Arial"/>
              </w:rPr>
              <w:t xml:space="preserve">are </w:t>
            </w:r>
            <w:r w:rsidR="001B6FCC" w:rsidRPr="005B384F">
              <w:rPr>
                <w:rFonts w:ascii="Arial" w:hAnsi="Arial" w:cs="Arial"/>
              </w:rPr>
              <w:t>banned from cigarettes &amp; HRT</w:t>
            </w:r>
          </w:p>
          <w:p w:rsidR="001B6FCC" w:rsidRPr="005B384F" w:rsidRDefault="005B384F" w:rsidP="002D7D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 are not banned from shisha, c</w:t>
            </w:r>
            <w:r w:rsidR="001B6FCC" w:rsidRPr="005B384F">
              <w:rPr>
                <w:rFonts w:ascii="Arial" w:hAnsi="Arial" w:cs="Arial"/>
              </w:rPr>
              <w:t>igars, etc.</w:t>
            </w:r>
          </w:p>
          <w:p w:rsidR="001B6FCC" w:rsidRPr="00E05E49" w:rsidRDefault="001B6FCC" w:rsidP="001B6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But these products cannot state such flavours on their label due to the new packaging rules.</w:t>
            </w:r>
          </w:p>
        </w:tc>
      </w:tr>
      <w:tr w:rsidR="00E05E49" w:rsidTr="00FD68B1">
        <w:trPr>
          <w:trHeight w:val="73"/>
        </w:trPr>
        <w:tc>
          <w:tcPr>
            <w:tcW w:w="5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05E49" w:rsidRPr="00915113" w:rsidRDefault="00E05E49" w:rsidP="004E6CD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05E49" w:rsidRPr="00E05E49" w:rsidRDefault="00E05E49" w:rsidP="004E6CDE">
            <w:pPr>
              <w:rPr>
                <w:rFonts w:ascii="Arial" w:hAnsi="Arial" w:cs="Arial"/>
                <w:sz w:val="14"/>
              </w:rPr>
            </w:pPr>
          </w:p>
        </w:tc>
      </w:tr>
      <w:tr w:rsidR="0021674A" w:rsidTr="00FD68B1">
        <w:tc>
          <w:tcPr>
            <w:tcW w:w="11482" w:type="dxa"/>
            <w:gridSpan w:val="4"/>
            <w:shd w:val="clear" w:color="auto" w:fill="000000" w:themeFill="text1"/>
          </w:tcPr>
          <w:p w:rsidR="00915113" w:rsidRPr="00CF0BC3" w:rsidRDefault="00FA1D61" w:rsidP="00915113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CF0BC3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All </w:t>
            </w:r>
            <w:r w:rsidR="0021674A" w:rsidRPr="00CF0BC3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non-compliant stock must be sold by 20</w:t>
            </w:r>
            <w:r w:rsidR="0021674A" w:rsidRPr="00CF0BC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vertAlign w:val="superscript"/>
              </w:rPr>
              <w:t>th</w:t>
            </w:r>
            <w:r w:rsidR="0021674A" w:rsidRPr="00CF0BC3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 May 2017</w:t>
            </w:r>
            <w:r w:rsidRPr="00CF0BC3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</w:p>
          <w:p w:rsidR="00FA1D61" w:rsidRPr="00CF0BC3" w:rsidRDefault="00FA1D61" w:rsidP="00915113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CF0BC3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– any items found after this date may be subject to legal action.</w:t>
            </w:r>
          </w:p>
        </w:tc>
      </w:tr>
    </w:tbl>
    <w:p w:rsidR="00384813" w:rsidRPr="004E6CDE" w:rsidRDefault="00FD68B1" w:rsidP="009151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40A31F" wp14:editId="70BEB63F">
                <wp:simplePos x="0" y="0"/>
                <wp:positionH relativeFrom="column">
                  <wp:posOffset>-361950</wp:posOffset>
                </wp:positionH>
                <wp:positionV relativeFrom="paragraph">
                  <wp:posOffset>59690</wp:posOffset>
                </wp:positionV>
                <wp:extent cx="3466465" cy="1581150"/>
                <wp:effectExtent l="0" t="0" r="19685" b="19050"/>
                <wp:wrapTight wrapText="bothSides">
                  <wp:wrapPolygon edited="0">
                    <wp:start x="0" y="0"/>
                    <wp:lineTo x="0" y="21600"/>
                    <wp:lineTo x="21604" y="21600"/>
                    <wp:lineTo x="2160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813" w:rsidRPr="00FD68B1" w:rsidRDefault="00FD68B1" w:rsidP="00FD68B1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D68B1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Trading Standards</w:t>
                            </w:r>
                          </w:p>
                          <w:p w:rsidR="00FD68B1" w:rsidRPr="00FD68B1" w:rsidRDefault="00FD68B1" w:rsidP="00FD68B1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D68B1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Brighton and Hove City Council </w:t>
                            </w:r>
                          </w:p>
                          <w:p w:rsidR="00FD68B1" w:rsidRPr="00FD68B1" w:rsidRDefault="00FD68B1" w:rsidP="00FD68B1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D68B1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Bartholomew House</w:t>
                            </w:r>
                          </w:p>
                          <w:p w:rsidR="00FD68B1" w:rsidRPr="00FD68B1" w:rsidRDefault="00FD68B1" w:rsidP="00FD68B1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D68B1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Bartholomew Square</w:t>
                            </w:r>
                          </w:p>
                          <w:p w:rsidR="00FD68B1" w:rsidRPr="00FD68B1" w:rsidRDefault="00FD68B1" w:rsidP="00FD68B1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D68B1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Brighton BN1 1JE</w:t>
                            </w:r>
                          </w:p>
                          <w:p w:rsidR="00FD68B1" w:rsidRPr="00FD68B1" w:rsidRDefault="00FD68B1" w:rsidP="00FD68B1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D68B1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Tel:   01273 292523 (Option 2)</w:t>
                            </w:r>
                          </w:p>
                          <w:p w:rsidR="00FD68B1" w:rsidRDefault="00FD68B1" w:rsidP="00FD68B1">
                            <w:pPr>
                              <w:spacing w:after="0" w:line="240" w:lineRule="auto"/>
                            </w:pPr>
                            <w:r w:rsidRPr="00FD68B1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Email:  </w:t>
                            </w:r>
                            <w:hyperlink r:id="rId11" w:history="1">
                              <w:r w:rsidRPr="000174D4">
                                <w:rPr>
                                  <w:rStyle w:val="Hyperlink"/>
                                  <w:b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t>trading.standards@brighton-hove.gov.uk</w:t>
                              </w:r>
                            </w:hyperlink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8.5pt;margin-top:4.7pt;width:272.95pt;height:124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" fillcolor="white [3201]" strokeweight=".5pt">
                <v:textbox>
                  <w:txbxContent>
                    <w:p w:rsidR="00384813" w:rsidRPr="00FD68B1" w:rsidRDefault="00FD68B1" w:rsidP="00FD68B1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D68B1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Trading Standards</w:t>
                      </w:r>
                    </w:p>
                    <w:p w:rsidR="00FD68B1" w:rsidRPr="00FD68B1" w:rsidRDefault="00FD68B1" w:rsidP="00FD68B1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D68B1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Brighton and Hove City Council </w:t>
                      </w:r>
                    </w:p>
                    <w:p w:rsidR="00FD68B1" w:rsidRPr="00FD68B1" w:rsidRDefault="00FD68B1" w:rsidP="00FD68B1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D68B1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Bartholomew House</w:t>
                      </w:r>
                    </w:p>
                    <w:p w:rsidR="00FD68B1" w:rsidRPr="00FD68B1" w:rsidRDefault="00FD68B1" w:rsidP="00FD68B1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D68B1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Bartholomew Square</w:t>
                      </w:r>
                    </w:p>
                    <w:p w:rsidR="00FD68B1" w:rsidRPr="00FD68B1" w:rsidRDefault="00FD68B1" w:rsidP="00FD68B1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D68B1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Brighton BN1 1JE</w:t>
                      </w:r>
                    </w:p>
                    <w:p w:rsidR="00FD68B1" w:rsidRPr="00FD68B1" w:rsidRDefault="00FD68B1" w:rsidP="00FD68B1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D68B1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Tel:   01273 292523 (Option 2)</w:t>
                      </w:r>
                    </w:p>
                    <w:p w:rsidR="00FD68B1" w:rsidRDefault="00FD68B1" w:rsidP="00FD68B1">
                      <w:pPr>
                        <w:spacing w:after="0" w:line="240" w:lineRule="auto"/>
                      </w:pPr>
                      <w:r w:rsidRPr="00FD68B1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Email:  </w:t>
                      </w:r>
                      <w:hyperlink r:id="rId12" w:history="1">
                        <w:r w:rsidRPr="000174D4">
                          <w:rPr>
                            <w:rStyle w:val="Hyperlink"/>
                            <w:b/>
                            <w:noProof/>
                            <w:sz w:val="24"/>
                            <w:szCs w:val="24"/>
                            <w:lang w:eastAsia="en-GB"/>
                          </w:rPr>
                          <w:t>trading.standards@brighton-hove.gov.uk</w:t>
                        </w:r>
                      </w:hyperlink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00C594A" wp14:editId="04CA4188">
                <wp:simplePos x="0" y="0"/>
                <wp:positionH relativeFrom="column">
                  <wp:posOffset>3219450</wp:posOffset>
                </wp:positionH>
                <wp:positionV relativeFrom="paragraph">
                  <wp:posOffset>212090</wp:posOffset>
                </wp:positionV>
                <wp:extent cx="3714750" cy="1266825"/>
                <wp:effectExtent l="0" t="0" r="19050" b="28575"/>
                <wp:wrapTight wrapText="bothSides">
                  <wp:wrapPolygon edited="0">
                    <wp:start x="0" y="0"/>
                    <wp:lineTo x="0" y="21762"/>
                    <wp:lineTo x="21600" y="21762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8B1" w:rsidRDefault="00FD68B1" w:rsidP="00FD68B1">
                            <w:pPr>
                              <w:ind w:left="288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77DE4A" wp14:editId="0897B3B9">
                                  <wp:extent cx="1627051" cy="10858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HCC_logo_4cm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482" cy="1086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53.5pt;margin-top:16.7pt;width:292.5pt;height:99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" fillcolor="white [3201]" strokeweight=".5pt">
                <v:textbox>
                  <w:txbxContent>
                    <w:p w:rsidR="00FD68B1" w:rsidRDefault="00FD68B1" w:rsidP="00FD68B1">
                      <w:pPr>
                        <w:ind w:left="288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77DE4A" wp14:editId="0897B3B9">
                            <wp:extent cx="1627051" cy="10858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HCC_logo_4cm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482" cy="1086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84813" w:rsidRPr="004E6CDE" w:rsidSect="00FD6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D03"/>
    <w:multiLevelType w:val="hybridMultilevel"/>
    <w:tmpl w:val="FB5A60F2"/>
    <w:lvl w:ilvl="0" w:tplc="EB7822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5A40"/>
    <w:multiLevelType w:val="hybridMultilevel"/>
    <w:tmpl w:val="7B1E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0360B"/>
    <w:multiLevelType w:val="hybridMultilevel"/>
    <w:tmpl w:val="A636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B625E"/>
    <w:multiLevelType w:val="hybridMultilevel"/>
    <w:tmpl w:val="09EC17B6"/>
    <w:lvl w:ilvl="0" w:tplc="ED486F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F47E1"/>
    <w:multiLevelType w:val="hybridMultilevel"/>
    <w:tmpl w:val="10A4A31C"/>
    <w:lvl w:ilvl="0" w:tplc="EB7822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B52ED4"/>
    <w:multiLevelType w:val="hybridMultilevel"/>
    <w:tmpl w:val="B4B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20C43"/>
    <w:rsid w:val="00077E98"/>
    <w:rsid w:val="001764F2"/>
    <w:rsid w:val="001B6FCC"/>
    <w:rsid w:val="0021674A"/>
    <w:rsid w:val="002D7DFC"/>
    <w:rsid w:val="00384813"/>
    <w:rsid w:val="004E6CDE"/>
    <w:rsid w:val="00533F0D"/>
    <w:rsid w:val="005B384F"/>
    <w:rsid w:val="00645FD0"/>
    <w:rsid w:val="007141FD"/>
    <w:rsid w:val="00915113"/>
    <w:rsid w:val="00A32C5A"/>
    <w:rsid w:val="00BC40EA"/>
    <w:rsid w:val="00CF0BC3"/>
    <w:rsid w:val="00E05E49"/>
    <w:rsid w:val="00E84D7D"/>
    <w:rsid w:val="00FA1D61"/>
    <w:rsid w:val="00FB16B0"/>
    <w:rsid w:val="00FD0FB1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trading.standards@brighton-hov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ding.standards@brighton-hove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E596-34B3-441F-9845-8256EEE7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2001D4B1</Template>
  <TotalTime>1</TotalTime>
  <Pages>1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Russell</dc:creator>
  <cp:lastModifiedBy>Donna Lynsdale</cp:lastModifiedBy>
  <cp:revision>2</cp:revision>
  <cp:lastPrinted>2016-05-18T14:59:00Z</cp:lastPrinted>
  <dcterms:created xsi:type="dcterms:W3CDTF">2017-05-03T12:28:00Z</dcterms:created>
  <dcterms:modified xsi:type="dcterms:W3CDTF">2017-05-03T12:28:00Z</dcterms:modified>
</cp:coreProperties>
</file>